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55E3" w:rsidRPr="00A555E3" w:rsidRDefault="00A555E3" w:rsidP="00A555E3">
      <w:pPr>
        <w:shd w:val="clear" w:color="auto" w:fill="FFFFFF"/>
        <w:ind w:left="3540" w:firstLine="708"/>
        <w:jc w:val="right"/>
        <w:rPr>
          <w:b/>
          <w:bCs/>
        </w:rPr>
      </w:pPr>
      <w:r w:rsidRPr="00A555E3">
        <w:rPr>
          <w:b/>
          <w:bCs/>
        </w:rPr>
        <w:t xml:space="preserve">                                             Прокуратура разъясняет</w:t>
      </w:r>
    </w:p>
    <w:p w:rsidR="00A555E3" w:rsidRPr="00A555E3" w:rsidRDefault="00A555E3" w:rsidP="00A555E3">
      <w:pPr>
        <w:shd w:val="clear" w:color="auto" w:fill="FFFFFF"/>
        <w:ind w:left="3540" w:firstLine="708"/>
        <w:jc w:val="center"/>
        <w:rPr>
          <w:bCs/>
        </w:rPr>
      </w:pPr>
    </w:p>
    <w:p w:rsidR="00A555E3" w:rsidRPr="00A555E3" w:rsidRDefault="00A555E3" w:rsidP="00A555E3">
      <w:pPr>
        <w:shd w:val="clear" w:color="auto" w:fill="FFFFFF"/>
        <w:jc w:val="center"/>
        <w:rPr>
          <w:bCs/>
        </w:rPr>
      </w:pPr>
      <w:r w:rsidRPr="00A555E3">
        <w:rPr>
          <w:bCs/>
        </w:rPr>
        <w:t>Уголовная ответственность за отказ в приеме на работу</w:t>
      </w:r>
    </w:p>
    <w:p w:rsidR="00A555E3" w:rsidRPr="00A555E3" w:rsidRDefault="00A555E3" w:rsidP="00A555E3">
      <w:pPr>
        <w:shd w:val="clear" w:color="auto" w:fill="FFFFFF"/>
        <w:jc w:val="center"/>
        <w:rPr>
          <w:bCs/>
        </w:rPr>
      </w:pPr>
      <w:r w:rsidRPr="00A555E3">
        <w:rPr>
          <w:bCs/>
        </w:rPr>
        <w:t xml:space="preserve"> гражданина предпенсионного возраста</w:t>
      </w:r>
    </w:p>
    <w:p w:rsidR="00A555E3" w:rsidRPr="00A555E3" w:rsidRDefault="00A555E3" w:rsidP="00A555E3">
      <w:pPr>
        <w:shd w:val="clear" w:color="auto" w:fill="FFFFFF"/>
        <w:jc w:val="center"/>
        <w:rPr>
          <w:bCs/>
        </w:rPr>
      </w:pPr>
    </w:p>
    <w:p w:rsidR="00A555E3" w:rsidRPr="00A555E3" w:rsidRDefault="00A555E3" w:rsidP="00A555E3">
      <w:pPr>
        <w:shd w:val="clear" w:color="auto" w:fill="FFFFFF"/>
        <w:ind w:firstLine="709"/>
        <w:jc w:val="both"/>
      </w:pPr>
      <w:r w:rsidRPr="00A555E3">
        <w:rPr>
          <w:shd w:val="clear" w:color="auto" w:fill="FFFFFF"/>
        </w:rPr>
        <w:t>Уголовным кодексом РФ предусмотрена уголовная ответственность за необоснованный отказ в приеме на работу или необоснованное увольнение лица, достигшего предпенсионного возраста.</w:t>
      </w:r>
    </w:p>
    <w:p w:rsidR="00A555E3" w:rsidRPr="00A555E3" w:rsidRDefault="00A555E3" w:rsidP="00A555E3">
      <w:pPr>
        <w:shd w:val="clear" w:color="auto" w:fill="FFFFFF"/>
        <w:ind w:firstLine="709"/>
        <w:jc w:val="both"/>
      </w:pPr>
      <w:r w:rsidRPr="00A555E3">
        <w:rPr>
          <w:shd w:val="clear" w:color="auto" w:fill="FFFFFF"/>
        </w:rPr>
        <w:t>В частности, согласно ст. 144.1 УК РФ, необоснованный отказ в приеме на работу лица по мотивам достижения им предпенсионного возраста, а равно необоснованное увольнение с работы такого лица по тем же мотивам -наказывается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трехсот шестидесяти часов.</w:t>
      </w:r>
    </w:p>
    <w:p w:rsidR="00A555E3" w:rsidRPr="00A555E3" w:rsidRDefault="00A555E3" w:rsidP="00A555E3">
      <w:pPr>
        <w:shd w:val="clear" w:color="auto" w:fill="FFFFFF"/>
        <w:ind w:firstLine="709"/>
        <w:jc w:val="both"/>
      </w:pPr>
      <w:r w:rsidRPr="00A555E3">
        <w:rPr>
          <w:shd w:val="clear" w:color="auto" w:fill="FFFFFF"/>
        </w:rPr>
        <w:t>Согласно примечанию к ст. 144.1 УК РФ под предпенсионным возрастом понимается возрастной период продолжительностью до пяти лет, предшествующий назначению лицу страховой пенсии по старости в соответствии с пенсионным законодательством Российской Федерации.</w:t>
      </w:r>
    </w:p>
    <w:p w:rsidR="00A555E3" w:rsidRPr="00A555E3" w:rsidRDefault="00A555E3" w:rsidP="00A555E3">
      <w:pPr>
        <w:shd w:val="clear" w:color="auto" w:fill="FFFFFF"/>
        <w:ind w:firstLine="709"/>
        <w:jc w:val="both"/>
        <w:rPr>
          <w:shd w:val="clear" w:color="auto" w:fill="FFFFFF"/>
        </w:rPr>
      </w:pPr>
      <w:r w:rsidRPr="00A555E3">
        <w:rPr>
          <w:shd w:val="clear" w:color="auto" w:fill="FFFFFF"/>
        </w:rPr>
        <w:t>Также статьей 145 УК РФ предусмотрена уголовная ответственность за необоснованный отказ в приеме на работу или необоснованное увольнение женщины по мотивам ее беременности, а равно необоснованный отказ в приеме на работу или необоснованное увольнение с работы женщины, имеющей детей в возрасте до трех лет, по этим мотивам.</w:t>
      </w:r>
    </w:p>
    <w:p w:rsidR="00A555E3" w:rsidRPr="00A555E3" w:rsidRDefault="00A555E3" w:rsidP="00A555E3">
      <w:pPr>
        <w:shd w:val="clear" w:color="auto" w:fill="FFFFFF"/>
        <w:ind w:firstLine="709"/>
        <w:jc w:val="both"/>
        <w:rPr>
          <w:shd w:val="clear" w:color="auto" w:fill="FFFFFF"/>
        </w:rPr>
      </w:pP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Кузеванова О.Е.</w:t>
      </w:r>
    </w:p>
    <w:p w:rsidR="00A555E3" w:rsidRPr="00A555E3" w:rsidRDefault="00A555E3" w:rsidP="00A555E3">
      <w:pPr>
        <w:shd w:val="clear" w:color="auto" w:fill="FFFFFF"/>
        <w:ind w:firstLine="709"/>
        <w:jc w:val="both"/>
      </w:pPr>
    </w:p>
    <w:p w:rsidR="00A555E3" w:rsidRPr="00A555E3" w:rsidRDefault="00A555E3" w:rsidP="00A555E3">
      <w:pPr>
        <w:jc w:val="both"/>
        <w:outlineLvl w:val="0"/>
        <w:rPr>
          <w:kern w:val="36"/>
        </w:rPr>
      </w:pPr>
    </w:p>
    <w:p w:rsidR="00A555E3" w:rsidRPr="00A555E3" w:rsidRDefault="00A555E3" w:rsidP="00A555E3">
      <w:pPr>
        <w:ind w:firstLine="709"/>
      </w:pPr>
    </w:p>
    <w:p w:rsidR="00A555E3" w:rsidRPr="00A555E3" w:rsidRDefault="00A555E3" w:rsidP="00A555E3">
      <w:pPr>
        <w:shd w:val="clear" w:color="auto" w:fill="FFFFFF"/>
        <w:ind w:left="3540" w:firstLine="708"/>
        <w:jc w:val="center"/>
        <w:rPr>
          <w:b/>
          <w:bCs/>
        </w:rPr>
      </w:pPr>
      <w:r w:rsidRPr="00A555E3">
        <w:rPr>
          <w:b/>
          <w:bCs/>
        </w:rPr>
        <w:t xml:space="preserve">                                                                                      Прокуратура разъясняет</w:t>
      </w:r>
    </w:p>
    <w:p w:rsidR="00A555E3" w:rsidRPr="00A555E3" w:rsidRDefault="00A555E3" w:rsidP="00A555E3">
      <w:pPr>
        <w:shd w:val="clear" w:color="auto" w:fill="FFFFFF"/>
        <w:spacing w:line="489" w:lineRule="atLeast"/>
        <w:jc w:val="center"/>
        <w:rPr>
          <w:bCs/>
        </w:rPr>
      </w:pPr>
      <w:r w:rsidRPr="00A555E3">
        <w:rPr>
          <w:bCs/>
        </w:rPr>
        <w:t>Защита лиц, сообщивших о коррупционных правонарушениях</w:t>
      </w:r>
    </w:p>
    <w:p w:rsidR="00A555E3" w:rsidRPr="00A555E3" w:rsidRDefault="00A555E3" w:rsidP="00A555E3">
      <w:pPr>
        <w:shd w:val="clear" w:color="auto" w:fill="FFFFFF"/>
        <w:spacing w:after="109"/>
        <w:rPr>
          <w:color w:val="000000"/>
        </w:rPr>
      </w:pPr>
      <w:r w:rsidRPr="00A555E3">
        <w:rPr>
          <w:color w:val="000000"/>
        </w:rPr>
        <w:t> </w:t>
      </w:r>
    </w:p>
    <w:p w:rsidR="00A555E3" w:rsidRPr="00A555E3" w:rsidRDefault="00A555E3" w:rsidP="00A555E3">
      <w:pPr>
        <w:shd w:val="clear" w:color="auto" w:fill="FFFFFF"/>
        <w:ind w:firstLine="709"/>
        <w:jc w:val="both"/>
      </w:pPr>
      <w:r w:rsidRPr="00A555E3">
        <w:t>Ратифицировав Конвенцию ООН против коррупции, Российская Федерация обязалась принять данную Конвенцию за правовую основу для обеспечения защиты лиц, сообщающих о фактах коррупции, поэтому защита указанной категории лиц является важнейшей задачей государства. В примечаниях к нормам федерального законодательства, а также в некоторых подзаконных актах, раскрываются гарантии защиты, предоставляемые государством.</w:t>
      </w:r>
    </w:p>
    <w:p w:rsidR="00A555E3" w:rsidRPr="00A555E3" w:rsidRDefault="00A555E3" w:rsidP="00A555E3">
      <w:pPr>
        <w:shd w:val="clear" w:color="auto" w:fill="FFFFFF"/>
        <w:ind w:firstLine="709"/>
        <w:jc w:val="both"/>
      </w:pPr>
      <w:r w:rsidRPr="00A555E3">
        <w:t>Так, согласно с ч. 4 ст. 9 Федерального закона от 25.12.2008 № 273-ФЗ «О противодействии коррупции»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w:t>
      </w:r>
    </w:p>
    <w:p w:rsidR="00A555E3" w:rsidRPr="00A555E3" w:rsidRDefault="00A555E3" w:rsidP="00A555E3">
      <w:pPr>
        <w:shd w:val="clear" w:color="auto" w:fill="FFFFFF"/>
        <w:ind w:firstLine="709"/>
        <w:jc w:val="both"/>
      </w:pPr>
      <w:r w:rsidRPr="00A555E3">
        <w:lastRenderedPageBreak/>
        <w:t>В соответствии с Указом Президента Российской Федерации от 02.04.2013 № 309 «О мерах по реализации отдельных положений Федерального закона «О противодействии коррупции» установлен особый порядок применения мер, в том числе дисциплинарного характера, к лицам, сообщившим о фактах коррупции. Согласно данному порядку рассмотрение вопросов привлечения лиц, замещающих должность в государственном органе, Центральном банке РФ, Пенсионном фонде РФ, Фонде социального страхования РФ, Федеральном фонде обязательного медицинского страхования, в государственной корпорации (компании), иной организации, созданных на основании федеральных законов, организации, создаваемой для выполнения задач, поставленных перед федеральным государственным органом, сообщившему в правоохранительные или иные государственные органы или средства массовой информации о ставших ему известными фактах коррупции, меры дисциплинарной ответственности применяются (в случае совершения этим лицом в течение года после указанного сообщения дисциплинарного проступка) только на заседании комиссии по соблюдению требований к служебному поведению с возможностью участия прокурора.</w:t>
      </w:r>
    </w:p>
    <w:p w:rsidR="00A555E3" w:rsidRPr="00A555E3" w:rsidRDefault="00A555E3" w:rsidP="00A555E3">
      <w:pPr>
        <w:shd w:val="clear" w:color="auto" w:fill="FFFFFF"/>
        <w:ind w:firstLine="709"/>
        <w:jc w:val="both"/>
      </w:pPr>
      <w:r w:rsidRPr="00A555E3">
        <w:t>Кроме того, лицам, намеревающимся сообщить о фактах коррупции федеральными и региональными исполнительными органами государственной власти, и подведомственными им учреждениями, юридическими бюро, органами прокуратуры и другими организациями оказывается бесплатная юридическая помощь, а также в случаях нарушения законных прав и интересов граждан в связи с такими сообщениями.</w:t>
      </w:r>
    </w:p>
    <w:p w:rsidR="00A555E3" w:rsidRPr="00A555E3" w:rsidRDefault="00A555E3" w:rsidP="00A555E3">
      <w:pPr>
        <w:shd w:val="clear" w:color="auto" w:fill="FFFFFF"/>
        <w:ind w:firstLine="709"/>
        <w:jc w:val="both"/>
      </w:pPr>
      <w:r w:rsidRPr="00A555E3">
        <w:t>Следующей гарантией является освобождение лица от уголовной ответственности за сообщение о факте дачи взятки и посредничестве должностному лицу. Это очень действенная мера для лиц, которые осознали последствия совершенного ими преступления и готовы сотрудничать со следственными органами.</w:t>
      </w:r>
    </w:p>
    <w:p w:rsidR="00A555E3" w:rsidRPr="00A555E3" w:rsidRDefault="00A555E3" w:rsidP="00A555E3">
      <w:pPr>
        <w:shd w:val="clear" w:color="auto" w:fill="FFFFFF"/>
        <w:ind w:firstLine="709"/>
        <w:jc w:val="both"/>
      </w:pPr>
      <w:r w:rsidRPr="00A555E3">
        <w:t>Федеральным законом от 03.08.2018 № 298-ФЗ в Кодекс об административных правонарушениях РФ внесены изменения, согласно которым от административной ответственности освобождается юридическое лицо, в интересах которого давалась взятка или коммерческий подкуп, если руководство данного юридического лица способствовало выявлению данного правонарушения.</w:t>
      </w:r>
    </w:p>
    <w:p w:rsidR="00A555E3" w:rsidRPr="00A555E3" w:rsidRDefault="00A555E3" w:rsidP="00A555E3">
      <w:pPr>
        <w:shd w:val="clear" w:color="auto" w:fill="FFFFFF"/>
        <w:ind w:firstLine="709"/>
        <w:jc w:val="both"/>
      </w:pPr>
      <w:r w:rsidRPr="00A555E3">
        <w:t>Также для лиц, сообщивших о коррупционных преступлениях, по их заявлению может быть рассмотрен вопрос о государственной защите как участника уголовного судопроизводства.</w:t>
      </w:r>
    </w:p>
    <w:p w:rsidR="00A555E3" w:rsidRPr="00A555E3" w:rsidRDefault="00A555E3" w:rsidP="00A555E3">
      <w:pPr>
        <w:shd w:val="clear" w:color="auto" w:fill="FFFFFF"/>
        <w:ind w:firstLine="709"/>
        <w:jc w:val="both"/>
      </w:pPr>
      <w:r w:rsidRPr="00A555E3">
        <w:t>Таким образом, необходимо отметить, что российское законодательство в сфере противодействия коррупции сформировано, что предполагает последовательное соблюдение принципов системности и комплексного подхода к регулированию общественных отношений, направленных на защиту лиц, сообщивших о коррупционных правонарушениях и преступлениях.</w:t>
      </w:r>
    </w:p>
    <w:p w:rsidR="00A555E3" w:rsidRPr="00A555E3" w:rsidRDefault="00A555E3" w:rsidP="00A555E3">
      <w:pPr>
        <w:pStyle w:val="a4"/>
        <w:shd w:val="clear" w:color="auto" w:fill="FFFFFF"/>
        <w:spacing w:before="0" w:beforeAutospacing="0" w:after="0" w:afterAutospacing="0"/>
        <w:ind w:firstLine="709"/>
        <w:jc w:val="both"/>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Бармин С.С.</w:t>
      </w:r>
    </w:p>
    <w:p w:rsidR="00A555E3" w:rsidRPr="00A555E3" w:rsidRDefault="00A555E3" w:rsidP="00A555E3">
      <w:pPr>
        <w:pStyle w:val="a4"/>
        <w:shd w:val="clear" w:color="auto" w:fill="FFFFFF"/>
        <w:spacing w:before="0" w:beforeAutospacing="0" w:after="0" w:afterAutospacing="0"/>
        <w:ind w:firstLine="709"/>
        <w:jc w:val="both"/>
      </w:pPr>
    </w:p>
    <w:p w:rsidR="00A555E3" w:rsidRPr="00A555E3" w:rsidRDefault="00A555E3" w:rsidP="00A555E3">
      <w:pPr>
        <w:shd w:val="clear" w:color="auto" w:fill="FFFFFF"/>
        <w:ind w:left="3540" w:firstLine="708"/>
        <w:jc w:val="center"/>
        <w:rPr>
          <w:b/>
          <w:bCs/>
        </w:rPr>
      </w:pPr>
      <w:r w:rsidRPr="00A555E3">
        <w:rPr>
          <w:b/>
          <w:bCs/>
        </w:rPr>
        <w:t xml:space="preserve">                                                                                      Прокуратура разъясняет</w:t>
      </w:r>
    </w:p>
    <w:p w:rsidR="00A555E3" w:rsidRPr="00A555E3" w:rsidRDefault="00A555E3" w:rsidP="00A555E3">
      <w:pPr>
        <w:ind w:firstLine="851"/>
        <w:jc w:val="center"/>
      </w:pPr>
    </w:p>
    <w:p w:rsidR="00A555E3" w:rsidRPr="00A555E3" w:rsidRDefault="00A555E3" w:rsidP="00A555E3">
      <w:pPr>
        <w:ind w:firstLine="851"/>
        <w:jc w:val="center"/>
        <w:rPr>
          <w:bCs/>
        </w:rPr>
      </w:pPr>
      <w:r w:rsidRPr="00A555E3">
        <w:t>Изменения законодательства об охране труда.</w:t>
      </w:r>
    </w:p>
    <w:p w:rsidR="00A555E3" w:rsidRPr="00A555E3" w:rsidRDefault="00A555E3" w:rsidP="00A555E3">
      <w:pPr>
        <w:ind w:firstLine="851"/>
        <w:jc w:val="both"/>
      </w:pPr>
    </w:p>
    <w:p w:rsidR="00A555E3" w:rsidRPr="00A555E3" w:rsidRDefault="00A555E3" w:rsidP="00A555E3">
      <w:pPr>
        <w:shd w:val="clear" w:color="auto" w:fill="FFFFFF"/>
        <w:ind w:firstLine="709"/>
        <w:jc w:val="both"/>
        <w:rPr>
          <w:color w:val="333333"/>
        </w:rPr>
      </w:pPr>
      <w:r w:rsidRPr="00A555E3">
        <w:rPr>
          <w:color w:val="000000"/>
          <w:shd w:val="clear" w:color="auto" w:fill="FFFFFF"/>
        </w:rPr>
        <w:t>Федеральным законом от 02.07.2021 № 311-ФЗ в раздел X "Охрана труда" Трудового кодекса РФ внесены комплексные изменения, уточняется его структура, определяются основы государственного управления охраной труда.</w:t>
      </w:r>
    </w:p>
    <w:p w:rsidR="00A555E3" w:rsidRPr="00A555E3" w:rsidRDefault="00A555E3" w:rsidP="00A555E3">
      <w:pPr>
        <w:shd w:val="clear" w:color="auto" w:fill="FFFFFF"/>
        <w:ind w:firstLine="709"/>
        <w:jc w:val="both"/>
        <w:rPr>
          <w:color w:val="333333"/>
        </w:rPr>
      </w:pPr>
      <w:r w:rsidRPr="00A555E3">
        <w:rPr>
          <w:color w:val="000000"/>
          <w:shd w:val="clear" w:color="auto" w:fill="FFFFFF"/>
        </w:rPr>
        <w:t>Новым нормативным актом вводится понятие "опасность", формулируются основные принципы обеспечения безопасных условий труда. Обозначены пределы компетенции Правительства РФ, федеральных органов власти, органов власти субъектов РФ касательно их участия в госуправлении охраной труда. Определены новые обязанности работодателя и работника в сфере охраны труда.</w:t>
      </w:r>
    </w:p>
    <w:p w:rsidR="00A555E3" w:rsidRPr="00A555E3" w:rsidRDefault="00A555E3" w:rsidP="00A555E3">
      <w:pPr>
        <w:shd w:val="clear" w:color="auto" w:fill="FFFFFF"/>
        <w:ind w:firstLine="709"/>
        <w:jc w:val="both"/>
        <w:rPr>
          <w:color w:val="333333"/>
        </w:rPr>
      </w:pPr>
      <w:r w:rsidRPr="00A555E3">
        <w:rPr>
          <w:color w:val="000000"/>
          <w:shd w:val="clear" w:color="auto" w:fill="FFFFFF"/>
        </w:rPr>
        <w:t>Установлен запрет на работу в опасных условиях труда. Если по результатам спецоценки условиям труда на рабочем месте присвоен 4-й класс, работодатель должен приостановить работы до устранения оснований, послуживших установлению опасного класса условий труда. На время приостановления работ за работником сохраняются место работы (должность) и средний заработок. Также работник может быть с его согласия переведен на другую работу с оплатой труда по выполняемой работе, но не ниже среднего заработка по прежней работе.</w:t>
      </w:r>
    </w:p>
    <w:p w:rsidR="00A555E3" w:rsidRPr="00A555E3" w:rsidRDefault="00A555E3" w:rsidP="00A555E3">
      <w:pPr>
        <w:shd w:val="clear" w:color="auto" w:fill="FFFFFF"/>
        <w:ind w:firstLine="709"/>
        <w:jc w:val="both"/>
        <w:rPr>
          <w:color w:val="333333"/>
        </w:rPr>
      </w:pPr>
      <w:r w:rsidRPr="00A555E3">
        <w:rPr>
          <w:color w:val="000000"/>
          <w:shd w:val="clear" w:color="auto" w:fill="FFFFFF"/>
        </w:rPr>
        <w:t>Урегулирован порядок управления профессиональными рисками на рабочих местах.</w:t>
      </w:r>
    </w:p>
    <w:p w:rsidR="00A555E3" w:rsidRPr="00A555E3" w:rsidRDefault="00A555E3" w:rsidP="00A555E3">
      <w:pPr>
        <w:shd w:val="clear" w:color="auto" w:fill="FFFFFF"/>
        <w:ind w:firstLine="709"/>
        <w:jc w:val="both"/>
        <w:rPr>
          <w:color w:val="333333"/>
        </w:rPr>
      </w:pPr>
      <w:r w:rsidRPr="00A555E3">
        <w:rPr>
          <w:color w:val="000000"/>
          <w:shd w:val="clear" w:color="auto" w:fill="FFFFFF"/>
        </w:rPr>
        <w:t>Закон вступает в силу 1 марта 2022 года. Для его реализации требуется принятие подзаконных нормативных правовых актов.</w:t>
      </w:r>
    </w:p>
    <w:p w:rsidR="00A555E3" w:rsidRPr="00A555E3" w:rsidRDefault="00A555E3" w:rsidP="00A555E3">
      <w:pPr>
        <w:pStyle w:val="a4"/>
        <w:shd w:val="clear" w:color="auto" w:fill="FFFFFF"/>
        <w:spacing w:before="0" w:beforeAutospacing="0" w:after="0" w:afterAutospacing="0"/>
        <w:jc w:val="both"/>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Кузеванова О.Е.</w:t>
      </w:r>
    </w:p>
    <w:p w:rsidR="00A555E3" w:rsidRPr="00A555E3" w:rsidRDefault="00A555E3" w:rsidP="00A555E3">
      <w:pPr>
        <w:spacing w:line="240" w:lineRule="exact"/>
        <w:ind w:firstLine="709"/>
        <w:jc w:val="both"/>
        <w:outlineLvl w:val="0"/>
        <w:rPr>
          <w:color w:val="1C1C1C"/>
          <w:kern w:val="36"/>
        </w:rPr>
      </w:pPr>
    </w:p>
    <w:p w:rsidR="00A555E3" w:rsidRPr="00A555E3" w:rsidRDefault="00A555E3" w:rsidP="00A555E3">
      <w:pPr>
        <w:spacing w:line="240" w:lineRule="exact"/>
        <w:jc w:val="both"/>
        <w:outlineLvl w:val="0"/>
        <w:rPr>
          <w:color w:val="1C1C1C"/>
          <w:kern w:val="36"/>
        </w:rPr>
      </w:pPr>
    </w:p>
    <w:p w:rsidR="00A555E3" w:rsidRPr="00A555E3" w:rsidRDefault="00A555E3" w:rsidP="00A555E3">
      <w:pPr>
        <w:shd w:val="clear" w:color="auto" w:fill="FFFFFF"/>
        <w:ind w:left="3540" w:firstLine="708"/>
        <w:jc w:val="center"/>
        <w:rPr>
          <w:b/>
          <w:bCs/>
        </w:rPr>
      </w:pPr>
      <w:r w:rsidRPr="00A555E3">
        <w:rPr>
          <w:b/>
          <w:bCs/>
        </w:rPr>
        <w:t xml:space="preserve">                                                                                      Прокуратура разъясняет</w:t>
      </w:r>
    </w:p>
    <w:p w:rsidR="00A555E3" w:rsidRPr="00A555E3" w:rsidRDefault="00A555E3" w:rsidP="00A555E3">
      <w:pPr>
        <w:spacing w:line="240" w:lineRule="exact"/>
        <w:jc w:val="both"/>
      </w:pPr>
    </w:p>
    <w:p w:rsidR="00A555E3" w:rsidRPr="00A555E3" w:rsidRDefault="00A555E3" w:rsidP="00A555E3">
      <w:pPr>
        <w:shd w:val="clear" w:color="auto" w:fill="FFFFFF"/>
        <w:ind w:firstLine="708"/>
        <w:jc w:val="center"/>
        <w:rPr>
          <w:bCs/>
        </w:rPr>
      </w:pPr>
      <w:r w:rsidRPr="00A555E3">
        <w:rPr>
          <w:bCs/>
        </w:rPr>
        <w:t>Законодателем ужесточена уголовная ответственность за незаконный оборот огнестрельного оружия, его основных частей и боеприпасов к нему</w:t>
      </w:r>
    </w:p>
    <w:p w:rsidR="00A555E3" w:rsidRPr="00A555E3" w:rsidRDefault="00A555E3" w:rsidP="00A555E3">
      <w:pPr>
        <w:shd w:val="clear" w:color="auto" w:fill="FFFFFF"/>
        <w:spacing w:after="96"/>
      </w:pPr>
      <w:r w:rsidRPr="00A555E3">
        <w:t> Текст</w:t>
      </w:r>
    </w:p>
    <w:p w:rsidR="00A555E3" w:rsidRPr="00A555E3" w:rsidRDefault="00A555E3" w:rsidP="00A555E3">
      <w:pPr>
        <w:shd w:val="clear" w:color="auto" w:fill="FFFFFF"/>
        <w:spacing w:after="96"/>
      </w:pPr>
      <w:r w:rsidRPr="00A555E3">
        <w:t> ПоделФедеральным законом от 01.07.2021 № 281-ФЗ внесены изменения в статью 222 Уголовного кодекса Российской Федерации, а также введена статья 222.2 Уголовного кодекса Российской Федерации.</w:t>
      </w:r>
    </w:p>
    <w:p w:rsidR="00A555E3" w:rsidRPr="00A555E3" w:rsidRDefault="00A555E3" w:rsidP="00A555E3">
      <w:pPr>
        <w:shd w:val="clear" w:color="auto" w:fill="FFFFFF"/>
        <w:jc w:val="both"/>
      </w:pPr>
      <w:r w:rsidRPr="00A555E3">
        <w:t xml:space="preserve">           Частью второй статьи 222 УК РФ установлена уголовная ответственность за сбыт огнестрельного оружия, его основных частей и боеприпасов к нему (за исключением крупнокалиберного огнестрельного оружия, его основных частей и боеприпасов к нему, гражданского огнестрельного гладкоствольного длинноствольного оружия, его основных частей и патронов к нему, огнестрельного оружия ограниченного поражения, его основных частей и патронов к нему).</w:t>
      </w:r>
    </w:p>
    <w:p w:rsidR="00A555E3" w:rsidRPr="00A555E3" w:rsidRDefault="00A555E3" w:rsidP="00A555E3">
      <w:pPr>
        <w:shd w:val="clear" w:color="auto" w:fill="FFFFFF"/>
        <w:jc w:val="both"/>
      </w:pPr>
      <w:r w:rsidRPr="00A555E3">
        <w:t xml:space="preserve">           Указанные деяния наказываются лишением свободы на срок от пяти до восьми лет со штрафом в размере до ста тысяч рублей или в размере заработной платы или иного дохода осужденного за период до шести месяцев либо без такового.Частью третьей статьи 222 УК РФ установлена уголовная ответственность за незаконные приобретение, передача, хранение, перевозка, пересылка или ношение огнестрельного оружия, его основных частей и боеприпасов к нему, совершенные:</w:t>
      </w:r>
    </w:p>
    <w:p w:rsidR="00A555E3" w:rsidRPr="00A555E3" w:rsidRDefault="00A555E3" w:rsidP="00A555E3">
      <w:pPr>
        <w:shd w:val="clear" w:color="auto" w:fill="FFFFFF"/>
        <w:jc w:val="both"/>
      </w:pPr>
      <w:r w:rsidRPr="00A555E3">
        <w:t xml:space="preserve">        а) группой лиц по предварительному сговору;</w:t>
      </w:r>
    </w:p>
    <w:p w:rsidR="00A555E3" w:rsidRPr="00A555E3" w:rsidRDefault="00A555E3" w:rsidP="00A555E3">
      <w:pPr>
        <w:shd w:val="clear" w:color="auto" w:fill="FFFFFF"/>
        <w:jc w:val="both"/>
      </w:pPr>
      <w:r w:rsidRPr="00A555E3">
        <w:t xml:space="preserve">        б) лицом с использованием своего служебного положения;</w:t>
      </w:r>
    </w:p>
    <w:p w:rsidR="00A555E3" w:rsidRPr="00A555E3" w:rsidRDefault="00A555E3" w:rsidP="00A555E3">
      <w:pPr>
        <w:shd w:val="clear" w:color="auto" w:fill="FFFFFF"/>
        <w:jc w:val="both"/>
      </w:pPr>
      <w:r w:rsidRPr="00A555E3">
        <w:t xml:space="preserve">        в) с использованием информационно-телекоммуникационных сетей, в том числе сети «Интернет».</w:t>
      </w:r>
    </w:p>
    <w:p w:rsidR="00A555E3" w:rsidRPr="00A555E3" w:rsidRDefault="00A555E3" w:rsidP="00A555E3">
      <w:pPr>
        <w:shd w:val="clear" w:color="auto" w:fill="FFFFFF"/>
        <w:jc w:val="both"/>
      </w:pPr>
      <w:r w:rsidRPr="00A555E3">
        <w:t xml:space="preserve">         Указанные деяния наказываются лишением свободы на срок от шести до десяти лет со штрафом в размере от ста тысяч до двухсот тысяч рублей или в размере заработной платы или иного дохода осужденного за период от шести месяцев до одного года либо без такового.</w:t>
      </w:r>
    </w:p>
    <w:p w:rsidR="00A555E3" w:rsidRPr="00A555E3" w:rsidRDefault="00A555E3" w:rsidP="00A555E3">
      <w:pPr>
        <w:shd w:val="clear" w:color="auto" w:fill="FFFFFF"/>
        <w:jc w:val="both"/>
      </w:pPr>
      <w:r w:rsidRPr="00A555E3">
        <w:t xml:space="preserve">         Частью четвертой статьи 222 УК РФ установлена уголовная ответственность за те же деяния, совершенные организованной группой, которые наказываются лишением свободы на срок от восьми до двенадцати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
    <w:p w:rsidR="00A555E3" w:rsidRPr="00A555E3" w:rsidRDefault="00A555E3" w:rsidP="00A555E3">
      <w:pPr>
        <w:shd w:val="clear" w:color="auto" w:fill="FFFFFF"/>
        <w:jc w:val="both"/>
      </w:pPr>
      <w:r w:rsidRPr="00A555E3">
        <w:t xml:space="preserve">        Частью пятой статьи 222 УК РФ установлена уголовная ответственность за сбыт огнестрельного оружия, его основных частей и боеприпасов к нему, совершенные:</w:t>
      </w:r>
    </w:p>
    <w:p w:rsidR="00A555E3" w:rsidRPr="00A555E3" w:rsidRDefault="00A555E3" w:rsidP="00A555E3">
      <w:pPr>
        <w:shd w:val="clear" w:color="auto" w:fill="FFFFFF"/>
        <w:jc w:val="both"/>
      </w:pPr>
      <w:r w:rsidRPr="00A555E3">
        <w:t xml:space="preserve">        а) группой лиц по предварительному сговору;</w:t>
      </w:r>
    </w:p>
    <w:p w:rsidR="00A555E3" w:rsidRPr="00A555E3" w:rsidRDefault="00A555E3" w:rsidP="00A555E3">
      <w:pPr>
        <w:shd w:val="clear" w:color="auto" w:fill="FFFFFF"/>
        <w:jc w:val="both"/>
      </w:pPr>
      <w:r w:rsidRPr="00A555E3">
        <w:t xml:space="preserve">        б) лицом с использованием своего служебного положения;</w:t>
      </w:r>
    </w:p>
    <w:p w:rsidR="00A555E3" w:rsidRPr="00A555E3" w:rsidRDefault="00A555E3" w:rsidP="00A555E3">
      <w:pPr>
        <w:shd w:val="clear" w:color="auto" w:fill="FFFFFF"/>
        <w:jc w:val="both"/>
      </w:pPr>
      <w:r w:rsidRPr="00A555E3">
        <w:t xml:space="preserve">         в) с использованием информационно-телекоммуникационных сетей, в том числе сети «Интернет».</w:t>
      </w:r>
    </w:p>
    <w:p w:rsidR="00A555E3" w:rsidRPr="00A555E3" w:rsidRDefault="00A555E3" w:rsidP="00A555E3">
      <w:pPr>
        <w:shd w:val="clear" w:color="auto" w:fill="FFFFFF"/>
        <w:jc w:val="both"/>
      </w:pPr>
      <w:r w:rsidRPr="00A555E3">
        <w:t xml:space="preserve">        Указанные деяния наказываются лишением свободы на срок от восьми до двенадцати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
    <w:p w:rsidR="00A555E3" w:rsidRPr="00A555E3" w:rsidRDefault="00A555E3" w:rsidP="00A555E3">
      <w:pPr>
        <w:shd w:val="clear" w:color="auto" w:fill="FFFFFF"/>
        <w:jc w:val="both"/>
      </w:pPr>
      <w:r w:rsidRPr="00A555E3">
        <w:t xml:space="preserve">        Частью шестой статьи 222 УК РФ установлена уголовная ответственность за те же деяния, совершенны организованной группой, которые наказываются лишением свободы на срок от десяти до пятнадцати лет со штрафом в </w:t>
      </w:r>
      <w:r w:rsidRPr="00A555E3">
        <w:lastRenderedPageBreak/>
        <w:t>размере от пятисот тысяч до восьмисот тысяч рублей или в размере заработной платы или иного дохода осужденного за период от одного года до трех лет либо без такового.</w:t>
      </w:r>
    </w:p>
    <w:p w:rsidR="00A555E3" w:rsidRPr="00A555E3" w:rsidRDefault="00A555E3" w:rsidP="00A555E3">
      <w:pPr>
        <w:shd w:val="clear" w:color="auto" w:fill="FFFFFF"/>
        <w:jc w:val="both"/>
      </w:pPr>
      <w:r w:rsidRPr="00A555E3">
        <w:t xml:space="preserve">        Частью седьмой статьи 222 УК РФ установлена уголовная ответственность за незаконный сбыт гражданского огнестрельного гладкоствольного длинноствольного оружия, его основных частей и патронов к нему, огнестрельного оружия ограниченного поражения, его основных частей и патронов к нему, газового оружия (за исключением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свыше 7,5 Дж, холодного оружия либо метательного оружия.</w:t>
      </w:r>
    </w:p>
    <w:p w:rsidR="00A555E3" w:rsidRPr="00A555E3" w:rsidRDefault="00A555E3" w:rsidP="00A555E3">
      <w:pPr>
        <w:shd w:val="clear" w:color="auto" w:fill="FFFFFF"/>
        <w:jc w:val="both"/>
      </w:pPr>
      <w:r w:rsidRPr="00A555E3">
        <w:t xml:space="preserve">        Указанные деяния наказываются обязательными работами на срок до четырехсот восьмидесяти часов, либо исправительными работами на срок от одного года до двух лет, либо ограничением свободы на срок до двух лет, либо принудительными работами на срок до двух лет, либо арестом на срок от трех до шести месяцев, либо лишением свободы на срок до четырех лет со штрафом в размере до восьмидесяти тысяч рублей или в размере заработной платы или иного дохода осужденного за период до шести месяцев или без такового.</w:t>
      </w:r>
    </w:p>
    <w:p w:rsidR="00A555E3" w:rsidRPr="00A555E3" w:rsidRDefault="00A555E3" w:rsidP="00A555E3">
      <w:pPr>
        <w:shd w:val="clear" w:color="auto" w:fill="FFFFFF"/>
        <w:jc w:val="both"/>
      </w:pPr>
      <w:r w:rsidRPr="00A555E3">
        <w:t xml:space="preserve">         В примечании к статье 222 УК РФ определены условия исключения освобождения от уголовной ответственности лица, добровольно сдавшего предметы, указанные в настоящей статье. Так, не может признаваться добровольной сдачей предметов, указанных в настоящей статье, а также в статьях 222.1, 222.2, 223 и 223.1 УК РФ, их изъятие при задержании лица, а также при проведении оперативно-разыскных мероприятий или следственных действий по их обнаружению и изъятию.</w:t>
      </w:r>
    </w:p>
    <w:p w:rsidR="00A555E3" w:rsidRPr="00A555E3" w:rsidRDefault="00A555E3" w:rsidP="00A555E3">
      <w:pPr>
        <w:shd w:val="clear" w:color="auto" w:fill="FFFFFF"/>
        <w:jc w:val="both"/>
      </w:pPr>
      <w:r w:rsidRPr="00A555E3">
        <w:t xml:space="preserve">         Определены понятия «огнестрельное оружие» и «боеприпасы». Под огнестрельным оружием понимается оружие, предназначенное для механического поражения цели на расстоянии метаемым снаряжением, получающим направленное движение за счет энергии порохового или иного заряда. </w:t>
      </w:r>
    </w:p>
    <w:p w:rsidR="00A555E3" w:rsidRPr="00A555E3" w:rsidRDefault="00A555E3" w:rsidP="00A555E3">
      <w:pPr>
        <w:shd w:val="clear" w:color="auto" w:fill="FFFFFF"/>
        <w:jc w:val="both"/>
      </w:pPr>
      <w:r w:rsidRPr="00A555E3">
        <w:t xml:space="preserve">         Под боеприпасами следует понимать предназначенные для поражения цели предметы вооружения, патроны и метаемое снаряжение, содержащие разрывной, метательный, пиротехнический или вышибной заряды либо их сочетание независимо от калибра, изготовленные промышленным или самодельным способом.</w:t>
      </w:r>
    </w:p>
    <w:p w:rsidR="00A555E3" w:rsidRPr="00A555E3" w:rsidRDefault="00A555E3" w:rsidP="00A555E3">
      <w:pPr>
        <w:shd w:val="clear" w:color="auto" w:fill="FFFFFF"/>
        <w:jc w:val="both"/>
      </w:pPr>
      <w:r w:rsidRPr="00A555E3">
        <w:t xml:space="preserve">         Кроме того, уголовный кодекс дополнен статей 222.2, предусматривающей уголовную ответственность за незаконные приобретение, передачу, сбыт, хранение, перевозку, пересылку или ношение крупнокалиберного огнестрельного оружия, его основных частей и боеприпасов к нему, за которые, при наличии квалифицирующих признаков, предусмотрено максимальное наказание в виде лишения свободы на срок от  двенадцати до пятнадцати лет со штрафом в размере от пятисот тысяч до одного миллиона рублей или в размере заработной платы или иного дохода осужденного за период от двух до четырех лет либо без такового.</w:t>
      </w:r>
    </w:p>
    <w:p w:rsidR="00A555E3" w:rsidRPr="00A555E3" w:rsidRDefault="00A555E3" w:rsidP="00A555E3">
      <w:pPr>
        <w:shd w:val="clear" w:color="auto" w:fill="FFFFFF"/>
        <w:jc w:val="both"/>
      </w:pPr>
      <w:r w:rsidRPr="00A555E3">
        <w:t xml:space="preserve">         В примечании к статье 222.2 УК РФ предусмотрено освобождение от уголовной ответственности лица, добровольно сдавшего предметы, указанные в настоящей статье.</w:t>
      </w:r>
    </w:p>
    <w:p w:rsidR="00A555E3" w:rsidRPr="00A555E3" w:rsidRDefault="00A555E3" w:rsidP="00A555E3">
      <w:pPr>
        <w:shd w:val="clear" w:color="auto" w:fill="FFFFFF"/>
        <w:jc w:val="both"/>
      </w:pPr>
      <w:r w:rsidRPr="00A555E3">
        <w:t xml:space="preserve">         При этом под крупнокалиберным огнестрельным оружием понимается огнестрельное оружие (за исключением гражданского огнестрельного оружия и служебного огнестрельного оружия) калибра от 20 мм и более.</w:t>
      </w:r>
    </w:p>
    <w:p w:rsidR="00A555E3" w:rsidRPr="00A555E3" w:rsidRDefault="00A555E3" w:rsidP="00A555E3">
      <w:pPr>
        <w:shd w:val="clear" w:color="auto" w:fill="FFFFFF"/>
        <w:spacing w:line="288" w:lineRule="atLeast"/>
        <w:rPr>
          <w:b/>
          <w:bCs/>
        </w:rPr>
      </w:pPr>
    </w:p>
    <w:p w:rsidR="00A555E3" w:rsidRPr="00A555E3" w:rsidRDefault="00A555E3" w:rsidP="00A555E3">
      <w:pPr>
        <w:shd w:val="clear" w:color="auto" w:fill="FFFFFF"/>
        <w:ind w:left="3540" w:firstLine="708"/>
        <w:jc w:val="center"/>
        <w:rPr>
          <w:b/>
          <w:bCs/>
        </w:rPr>
      </w:pPr>
      <w:r w:rsidRPr="00A555E3">
        <w:rPr>
          <w:b/>
          <w:bCs/>
        </w:rPr>
        <w:t xml:space="preserve">                                                                                      Прокуратура разъясняет</w:t>
      </w:r>
    </w:p>
    <w:p w:rsidR="00A555E3" w:rsidRPr="00A555E3" w:rsidRDefault="00A555E3" w:rsidP="00A555E3">
      <w:pPr>
        <w:shd w:val="clear" w:color="auto" w:fill="FFFFFF"/>
        <w:spacing w:line="288" w:lineRule="atLeast"/>
        <w:rPr>
          <w:b/>
          <w:bCs/>
        </w:rPr>
      </w:pPr>
    </w:p>
    <w:p w:rsidR="00A555E3" w:rsidRPr="00A555E3" w:rsidRDefault="00A555E3" w:rsidP="00A555E3">
      <w:pPr>
        <w:shd w:val="clear" w:color="auto" w:fill="FFFFFF"/>
        <w:spacing w:line="288" w:lineRule="atLeast"/>
        <w:ind w:firstLine="708"/>
        <w:jc w:val="center"/>
        <w:rPr>
          <w:b/>
          <w:bCs/>
        </w:rPr>
      </w:pPr>
      <w:r w:rsidRPr="00A555E3">
        <w:rPr>
          <w:b/>
          <w:bCs/>
        </w:rPr>
        <w:t>О противодействии экстремистской деятельности</w:t>
      </w:r>
    </w:p>
    <w:p w:rsidR="00A555E3" w:rsidRPr="00A555E3" w:rsidRDefault="00A555E3" w:rsidP="00A555E3">
      <w:pPr>
        <w:shd w:val="clear" w:color="auto" w:fill="FFFFFF"/>
        <w:spacing w:after="96"/>
        <w:jc w:val="both"/>
      </w:pPr>
      <w:r w:rsidRPr="00A555E3">
        <w:t> ТекстФедеральным законом от 01.07.2021 № 280-ФЗ внесены изменения в статью 6 Федерального закона «Об увековечении Победы советского народа в Великой Отечественной войне 1941 - 1945 годов» и статью 1 Федерального закона «О противодействии экстремистской деятельности».</w:t>
      </w:r>
    </w:p>
    <w:p w:rsidR="00A555E3" w:rsidRPr="00A555E3" w:rsidRDefault="00A555E3" w:rsidP="00A555E3">
      <w:pPr>
        <w:shd w:val="clear" w:color="auto" w:fill="FFFFFF"/>
        <w:spacing w:after="100" w:afterAutospacing="1"/>
        <w:jc w:val="both"/>
      </w:pPr>
      <w:r w:rsidRPr="00A555E3">
        <w:t xml:space="preserve">         Установлено, что в Российской Федерации запрещается использование, в том числе публичное демонстрирование являющихся экстремистскими материалами изображений руководителей групп, организаций или движений, признанных преступными в соответствии с приговором Международного военного трибунала для суда и наказания главных военных преступников европейских стран оси (Нюрнбергского трибунала).</w:t>
      </w:r>
    </w:p>
    <w:p w:rsidR="00A555E3" w:rsidRPr="00A555E3" w:rsidRDefault="00A555E3" w:rsidP="00A555E3">
      <w:pPr>
        <w:shd w:val="clear" w:color="auto" w:fill="FFFFFF"/>
        <w:spacing w:after="100" w:afterAutospacing="1"/>
        <w:jc w:val="both"/>
      </w:pPr>
      <w:r w:rsidRPr="00A555E3">
        <w:t xml:space="preserve">         Также к экстремистским материалам теперь отнесены, в том числе, выступления, изображения руководителей групп, организаций или движений, признанных преступными в соответствии с приговором Международного военного трибунала для суда и наказания главных военных преступников европейских стран оси (Нюрнбергского трибунала), выступления, изображения руководителей организаций, сотрудничавших с указанными группами, организациями или движениями.</w:t>
      </w: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Бармин С.С.</w:t>
      </w:r>
    </w:p>
    <w:p w:rsidR="00A555E3" w:rsidRPr="00A555E3" w:rsidRDefault="00A555E3" w:rsidP="00A555E3">
      <w:pPr>
        <w:rPr>
          <w:rFonts w:eastAsiaTheme="minorHAnsi"/>
        </w:rPr>
      </w:pPr>
    </w:p>
    <w:p w:rsidR="00A555E3" w:rsidRPr="00A555E3" w:rsidRDefault="00A555E3" w:rsidP="00A555E3">
      <w:pPr>
        <w:shd w:val="clear" w:color="auto" w:fill="FFFFFF"/>
        <w:ind w:left="3540" w:firstLine="708"/>
        <w:jc w:val="center"/>
        <w:rPr>
          <w:b/>
          <w:bCs/>
        </w:rPr>
      </w:pPr>
      <w:r w:rsidRPr="00A555E3">
        <w:rPr>
          <w:b/>
          <w:bCs/>
        </w:rPr>
        <w:t xml:space="preserve">                                                                                      Прокуратура разъясняет</w:t>
      </w:r>
    </w:p>
    <w:p w:rsidR="00A555E3" w:rsidRPr="00A555E3" w:rsidRDefault="00A555E3" w:rsidP="00A555E3">
      <w:pPr>
        <w:shd w:val="clear" w:color="auto" w:fill="FDFDFD"/>
        <w:spacing w:before="168" w:after="96"/>
        <w:ind w:firstLine="708"/>
        <w:jc w:val="center"/>
        <w:outlineLvl w:val="1"/>
        <w:rPr>
          <w:b/>
          <w:bCs/>
        </w:rPr>
      </w:pPr>
      <w:r w:rsidRPr="00A555E3">
        <w:rPr>
          <w:b/>
          <w:bCs/>
        </w:rPr>
        <w:t>С 1 ноября 2021 года организовывать похороны граждан смогут не только работники похоронных бюро и ИП, но и самозанятые граждане</w:t>
      </w:r>
    </w:p>
    <w:p w:rsidR="00A555E3" w:rsidRPr="00A555E3" w:rsidRDefault="00A555E3" w:rsidP="00A555E3">
      <w:pPr>
        <w:shd w:val="clear" w:color="auto" w:fill="FDFDFD"/>
        <w:spacing w:before="75" w:after="225"/>
        <w:jc w:val="both"/>
      </w:pPr>
      <w:r w:rsidRPr="00A555E3">
        <w:t>Для этого нужно будет иметь опыт работы в специализированных структурах не меньше 2 лет, среднее профессиональное образование, а также пройти профильные курсы по оказанию похоронных услуг. Весь сервис должен быть оформлен через договор. Клиенту следует обеспечить возможность оплаты услуг банковской картой. Установлен запрет на расположение пунктов приёма заказов в медучреждениях, если нет специального разрешения.</w:t>
      </w: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lastRenderedPageBreak/>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Кузеванова О.Е.</w:t>
      </w:r>
    </w:p>
    <w:p w:rsidR="00A555E3" w:rsidRPr="00A555E3" w:rsidRDefault="00A555E3" w:rsidP="00A555E3">
      <w:pPr>
        <w:shd w:val="clear" w:color="auto" w:fill="FDFDFD"/>
        <w:spacing w:before="168" w:after="96"/>
        <w:outlineLvl w:val="1"/>
        <w:rPr>
          <w:i/>
          <w:iCs/>
          <w:color w:val="000000"/>
        </w:rPr>
      </w:pPr>
    </w:p>
    <w:p w:rsidR="00A555E3" w:rsidRPr="00A555E3" w:rsidRDefault="00A555E3" w:rsidP="00A555E3">
      <w:pPr>
        <w:shd w:val="clear" w:color="auto" w:fill="FFFFFF"/>
        <w:ind w:left="3540" w:firstLine="708"/>
        <w:jc w:val="right"/>
        <w:rPr>
          <w:b/>
          <w:bCs/>
        </w:rPr>
      </w:pPr>
      <w:r w:rsidRPr="00A555E3">
        <w:rPr>
          <w:b/>
          <w:bCs/>
        </w:rPr>
        <w:t xml:space="preserve">                                                         Прокуратура разъясняет</w:t>
      </w:r>
    </w:p>
    <w:p w:rsidR="00A555E3" w:rsidRPr="00A555E3" w:rsidRDefault="00A555E3" w:rsidP="00A555E3">
      <w:pPr>
        <w:shd w:val="clear" w:color="auto" w:fill="FDFDFD"/>
        <w:spacing w:before="168" w:after="96"/>
        <w:ind w:firstLine="708"/>
        <w:jc w:val="center"/>
        <w:outlineLvl w:val="1"/>
      </w:pPr>
      <w:r w:rsidRPr="00A555E3">
        <w:rPr>
          <w:b/>
          <w:bCs/>
        </w:rPr>
        <w:t>Утвержден новый порядок исчисления пособий по больничным листкам</w:t>
      </w:r>
    </w:p>
    <w:p w:rsidR="00A555E3" w:rsidRPr="00A555E3" w:rsidRDefault="00A555E3" w:rsidP="00A555E3">
      <w:pPr>
        <w:shd w:val="clear" w:color="auto" w:fill="FDFDFD"/>
        <w:spacing w:before="75" w:after="225"/>
        <w:ind w:firstLine="708"/>
        <w:jc w:val="both"/>
        <w:rPr>
          <w:color w:val="000000"/>
        </w:rPr>
      </w:pPr>
      <w:r w:rsidRPr="00A555E3">
        <w:rPr>
          <w:color w:val="000000"/>
        </w:rPr>
        <w:t>Постановлением Правительства РФ от 11.09.2021 № 1540 утверждено «Положение об особенностях порядка исчисления пособий по временной нетрудоспособности, по беременности и родам, ежемесячного пособия по уходу за ребенком гражданам, подлежащим обязательному социальному страхованию на случай временной нетрудоспособности и в связи с материнством».</w:t>
      </w:r>
    </w:p>
    <w:p w:rsidR="00A555E3" w:rsidRPr="00A555E3" w:rsidRDefault="00A555E3" w:rsidP="00A555E3">
      <w:pPr>
        <w:shd w:val="clear" w:color="auto" w:fill="FDFDFD"/>
        <w:spacing w:before="75" w:after="225"/>
        <w:ind w:firstLine="708"/>
        <w:jc w:val="both"/>
        <w:rPr>
          <w:color w:val="000000"/>
        </w:rPr>
      </w:pPr>
      <w:r w:rsidRPr="00A555E3">
        <w:rPr>
          <w:color w:val="000000"/>
        </w:rPr>
        <w:t>Положением уточняются: порядок определения среднего заработка застрахованного лица при исчислении пособий, в том числе для лиц, добровольно вступивших в правоотношения по обязательному социальному страхованию; порядок расчета пособия, в случае если застрахованное лицо на момент наступления страхового случая занято у нескольких страхователей; порядок расчета минимального размера пособия за полный календарный месяц исходя из МРОТ, а в районах и местностях, в которых в установленном порядке применяются районные коэффициенты к заработной плате, - МРОТ с учетом этих коэффициентов.</w:t>
      </w:r>
    </w:p>
    <w:p w:rsidR="00A555E3" w:rsidRPr="00A555E3" w:rsidRDefault="00A555E3" w:rsidP="00A555E3">
      <w:pPr>
        <w:shd w:val="clear" w:color="auto" w:fill="FDFDFD"/>
        <w:spacing w:before="75" w:after="225"/>
        <w:ind w:firstLine="708"/>
        <w:jc w:val="both"/>
        <w:rPr>
          <w:color w:val="000000"/>
        </w:rPr>
      </w:pPr>
      <w:r w:rsidRPr="00A555E3">
        <w:rPr>
          <w:color w:val="000000"/>
        </w:rPr>
        <w:t>Новый порядок будет применяться с 1 января 2022 года.</w:t>
      </w: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Кузеванова О.Е.</w:t>
      </w:r>
    </w:p>
    <w:p w:rsidR="00A555E3" w:rsidRPr="00A555E3" w:rsidRDefault="00A555E3" w:rsidP="00A555E3">
      <w:pPr>
        <w:shd w:val="clear" w:color="auto" w:fill="FDFDFD"/>
        <w:spacing w:before="75" w:after="225"/>
        <w:ind w:firstLine="708"/>
        <w:jc w:val="both"/>
        <w:rPr>
          <w:color w:val="000000"/>
        </w:rPr>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shd w:val="clear" w:color="auto" w:fill="FFFFFF"/>
        <w:ind w:left="3540" w:firstLine="708"/>
        <w:jc w:val="center"/>
        <w:rPr>
          <w:b/>
          <w:bCs/>
        </w:rPr>
      </w:pPr>
    </w:p>
    <w:p w:rsidR="00A555E3" w:rsidRPr="00A555E3" w:rsidRDefault="00A555E3" w:rsidP="00A555E3">
      <w:pPr>
        <w:spacing w:line="240" w:lineRule="exact"/>
        <w:ind w:firstLine="708"/>
        <w:jc w:val="center"/>
        <w:rPr>
          <w:b/>
        </w:rPr>
      </w:pPr>
      <w:r w:rsidRPr="00A555E3">
        <w:rPr>
          <w:b/>
        </w:rPr>
        <w:t>Возраст привлечения несовершеннолетнего  к административной ответственности.</w:t>
      </w:r>
    </w:p>
    <w:p w:rsidR="00A555E3" w:rsidRPr="00A555E3" w:rsidRDefault="00A555E3" w:rsidP="00A555E3">
      <w:pPr>
        <w:spacing w:line="240" w:lineRule="exact"/>
        <w:ind w:firstLine="708"/>
        <w:jc w:val="both"/>
      </w:pPr>
      <w:r w:rsidRPr="00A555E3">
        <w:t xml:space="preserve"> Несовершеннолетний является особым субъектом административной ответственности, так как производство по делам об административных правонарушениях в отношении несовершеннолетних имеет существенные особенности. </w:t>
      </w:r>
    </w:p>
    <w:p w:rsidR="00A555E3" w:rsidRPr="00A555E3" w:rsidRDefault="00A555E3" w:rsidP="00A555E3">
      <w:pPr>
        <w:spacing w:line="240" w:lineRule="exact"/>
        <w:ind w:firstLine="708"/>
        <w:jc w:val="both"/>
      </w:pPr>
      <w:r w:rsidRPr="00A555E3">
        <w:t xml:space="preserve">Положениями ст. 2.3 КоАП РФ предусмотрено, что административной ответственности подлежит лицо, достигшее к моменту совершения административного правонарушения возраста 16 лет. Несовершеннолетний, являясь субъектом административных правоотношений, подлежит административной ответственности за нарушение требований ст. 5.38 Кодекса Российской Федерации об административных правонарушениях (далее - КоАП РФ, Кодекс) (воспрепятствование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ст. 20.1 КоАП РФ (мелкое хулиганство); ст. 20.2 КоАП РФ (нарушение установленного порядка организации либо проведения собрания, митинга, демонстрации, шествия или пикетирования), ст. 20.2.2 КоАП РФ (организация массового одновременного пребывания и (или) передвижения граждан в общественных местах, повлекших нарушение общественного порядка); ст. 20.3.2 КоАП РФ (публичные призывы к осуществлению действий, направленных на нарушение территориальной целостности Российской Федерации). Кодекс предполагает и закрепляет возможность и порядок административного задержания несовершеннолетних правонарушителей. Административное задержание является принудительной мерой, ограничивающей свободу лица, и согласно ст. 27.3 КоАП РФ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 в связи с исполнением постановления по делу об административном правонарушении. Несовершеннолетний правонарушитель может быть задержан на срок не более трех часов, а в случае, если правонарушитель находится в состоянии алкогольного опьянения, срок административного задержания начинает исчисляться согласно ч. 4 ст. 27.5 КоАП РФ с момента вытрезвления несовершеннолетнего. Об административном задержании несовершеннолетнего в обязательном порядке уведомляются его родители или иные законные представители (ч. 4 ст. 27.3 КоАП РФ). Несовершеннолетний, подвергнутый административному задержанию, вправе обратиться за помощью к защитнику, который должен быть допущен к участию в производстве по делу с момента административного задержания согласно ч. 4 ст. 25.5 КоАП РФ. В соответствии со ст. 23.2 КоАП РФ органом, уполномоченным 3 рассматривать дела об административных правонарушениях, совершенных несовершеннолетними, являются комиссии по делам несовершеннолетних и защите их прав (далее - КДНиЗП) по месту жительства несовершеннолетнего. В соответствии с ч. 2 ст. 25.1 КоАП РФ дело об административном правонарушении рассматривается с участием несовершеннолетнего, в отношении которого ведется производство по делу об административном правонарушении и по общему правилу - с участием его законных представителей. Родитель, явившийся в заседание КДНиЗП для защиты интересов несовершеннолетнего, должен иметь при себе документы, удостоверяющие его личность, а также не должен быть лишен родительских прав или ограничен в родительских правах. Опекуны или попечители несовершеннолетнего, представляющие интересы несовершеннолетнего, должны иметь соответствующие документы, подтверждающие, что они таковыми являются. КДНиЗП может принять решение об удалении несовершеннолетнего, в отношении которого ведется дело, на время рассмотрения обстоятельств дела, </w:t>
      </w:r>
      <w:r w:rsidRPr="00A555E3">
        <w:lastRenderedPageBreak/>
        <w:t>обсуждение которых может оказать на него отрицательное влияние (ч. 4 ст. 25.1 КоАП РФ). Не все административные наказания, которые предусмотрены Кодексом для совершеннолетних правонарушителей, могут применяться к несовершеннолетним. Так, к подросткам, совершившим административное правонарушение, не может применяться административный арест. Решая вопрос о привлечении несовершеннолетнего к административной ответственности в виде штрафа, КДНиЗП должна выяснить, есть ли у него самостоятельный заработок, так как при отсутствии у несовершеннолетнего самостоятельного заработка штраф взыскивается с его родителей (законных представителей).</w:t>
      </w: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Заместитель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 Островерхова А.Е.</w:t>
      </w:r>
    </w:p>
    <w:p w:rsidR="00A555E3" w:rsidRPr="00A555E3" w:rsidRDefault="00A555E3" w:rsidP="00A555E3">
      <w:pPr>
        <w:shd w:val="clear" w:color="auto" w:fill="FFFFFF"/>
        <w:ind w:firstLine="709"/>
        <w:jc w:val="right"/>
        <w:rPr>
          <w:shd w:val="clear" w:color="auto" w:fill="FFFFFF"/>
        </w:rPr>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spacing w:line="240" w:lineRule="exact"/>
        <w:jc w:val="both"/>
      </w:pPr>
    </w:p>
    <w:p w:rsidR="00A555E3" w:rsidRPr="00A555E3" w:rsidRDefault="00A555E3" w:rsidP="00A555E3">
      <w:pPr>
        <w:spacing w:line="240" w:lineRule="exact"/>
        <w:jc w:val="both"/>
      </w:pPr>
    </w:p>
    <w:p w:rsidR="00A555E3" w:rsidRPr="00A555E3" w:rsidRDefault="00A555E3" w:rsidP="00A555E3">
      <w:pPr>
        <w:pStyle w:val="a4"/>
        <w:shd w:val="clear" w:color="auto" w:fill="FFFFFF"/>
        <w:spacing w:before="0" w:beforeAutospacing="0" w:after="240" w:afterAutospacing="0"/>
        <w:jc w:val="center"/>
      </w:pPr>
      <w:r w:rsidRPr="00A555E3">
        <w:rPr>
          <w:rStyle w:val="a5"/>
        </w:rPr>
        <w:t>С кем остается проживать ребенок  при разводе родителей или их раздельном проживании?</w:t>
      </w:r>
    </w:p>
    <w:p w:rsidR="00A555E3" w:rsidRPr="00A555E3" w:rsidRDefault="00A555E3" w:rsidP="00A555E3">
      <w:pPr>
        <w:pStyle w:val="11"/>
        <w:jc w:val="both"/>
        <w:rPr>
          <w:rFonts w:ascii="Times New Roman" w:hAnsi="Times New Roman"/>
          <w:sz w:val="24"/>
          <w:szCs w:val="24"/>
        </w:rPr>
      </w:pPr>
      <w:r w:rsidRPr="00A555E3">
        <w:rPr>
          <w:rFonts w:ascii="Times New Roman" w:hAnsi="Times New Roman"/>
          <w:sz w:val="24"/>
          <w:szCs w:val="24"/>
        </w:rPr>
        <w:t>При раздельном проживании родителей место жительства детей устанавливается заключенным между ними соглашением.</w:t>
      </w:r>
    </w:p>
    <w:p w:rsidR="00A555E3" w:rsidRPr="00A555E3" w:rsidRDefault="00A555E3" w:rsidP="00A555E3">
      <w:pPr>
        <w:pStyle w:val="11"/>
        <w:jc w:val="both"/>
        <w:rPr>
          <w:rFonts w:ascii="Times New Roman" w:hAnsi="Times New Roman"/>
          <w:sz w:val="24"/>
          <w:szCs w:val="24"/>
        </w:rPr>
      </w:pPr>
      <w:r w:rsidRPr="00A555E3">
        <w:rPr>
          <w:rFonts w:ascii="Times New Roman" w:hAnsi="Times New Roman"/>
          <w:sz w:val="24"/>
          <w:szCs w:val="24"/>
        </w:rPr>
        <w:t>Если согласие отсутствует, спор подлежит рассмотрению в судебном порядке.</w:t>
      </w:r>
    </w:p>
    <w:p w:rsidR="00A555E3" w:rsidRPr="00A555E3" w:rsidRDefault="00A555E3" w:rsidP="00A555E3">
      <w:pPr>
        <w:pStyle w:val="11"/>
        <w:jc w:val="both"/>
        <w:rPr>
          <w:rFonts w:ascii="Times New Roman" w:hAnsi="Times New Roman"/>
          <w:sz w:val="24"/>
          <w:szCs w:val="24"/>
        </w:rPr>
      </w:pPr>
      <w:r w:rsidRPr="00A555E3">
        <w:rPr>
          <w:rFonts w:ascii="Times New Roman" w:hAnsi="Times New Roman"/>
          <w:sz w:val="24"/>
          <w:szCs w:val="24"/>
        </w:rPr>
        <w:t>Принимая решение, суд учитывает привязанность ребенка к каждому из родителей, родственникам, его возраст, существующие между членами семьи отношения, условия для его воспитания и развития.</w:t>
      </w:r>
    </w:p>
    <w:p w:rsidR="00A555E3" w:rsidRPr="00A555E3" w:rsidRDefault="00A555E3" w:rsidP="00A555E3">
      <w:pPr>
        <w:pStyle w:val="11"/>
        <w:jc w:val="both"/>
        <w:rPr>
          <w:rFonts w:ascii="Times New Roman" w:hAnsi="Times New Roman"/>
          <w:sz w:val="24"/>
          <w:szCs w:val="24"/>
        </w:rPr>
      </w:pPr>
      <w:r w:rsidRPr="00A555E3">
        <w:rPr>
          <w:rFonts w:ascii="Times New Roman" w:hAnsi="Times New Roman"/>
          <w:sz w:val="24"/>
          <w:szCs w:val="24"/>
        </w:rPr>
        <w:t>В таких процессах обязательно участвуют специалисты органов опеки и попечительства и дают заключение по существу дела исходя из интересов несовершеннолетнего.</w:t>
      </w:r>
    </w:p>
    <w:p w:rsidR="00A555E3" w:rsidRPr="00A555E3" w:rsidRDefault="00A555E3" w:rsidP="00A555E3">
      <w:pPr>
        <w:pStyle w:val="11"/>
        <w:jc w:val="both"/>
        <w:rPr>
          <w:rFonts w:ascii="Times New Roman" w:hAnsi="Times New Roman"/>
          <w:sz w:val="24"/>
          <w:szCs w:val="24"/>
        </w:rPr>
      </w:pPr>
      <w:r w:rsidRPr="00A555E3">
        <w:rPr>
          <w:rFonts w:ascii="Times New Roman" w:hAnsi="Times New Roman"/>
          <w:sz w:val="24"/>
          <w:szCs w:val="24"/>
        </w:rPr>
        <w:t>Родитель, с которым проживает ребенок, не должен препятствовать его общению с другим родителем, если оно не причиняет вред физическому и психическому здоровью, а также нравственному развитию ребенка.</w:t>
      </w:r>
    </w:p>
    <w:p w:rsidR="00A555E3" w:rsidRPr="00A555E3" w:rsidRDefault="00A555E3" w:rsidP="00A555E3">
      <w:pPr>
        <w:pStyle w:val="11"/>
        <w:jc w:val="both"/>
        <w:rPr>
          <w:rFonts w:ascii="Times New Roman" w:hAnsi="Times New Roman"/>
          <w:sz w:val="24"/>
          <w:szCs w:val="24"/>
        </w:rPr>
      </w:pPr>
      <w:r w:rsidRPr="00A555E3">
        <w:rPr>
          <w:rFonts w:ascii="Times New Roman" w:hAnsi="Times New Roman"/>
          <w:sz w:val="24"/>
          <w:szCs w:val="24"/>
        </w:rPr>
        <w:t>Лишение детей права на общение с другим родителем как до, так и после вступления в силу судебного решения влечет административную ответственность.</w:t>
      </w: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Банникова Е.Н.</w:t>
      </w:r>
    </w:p>
    <w:p w:rsidR="00A555E3" w:rsidRPr="00A555E3" w:rsidRDefault="00A555E3" w:rsidP="00A555E3">
      <w:pPr>
        <w:pStyle w:val="a4"/>
        <w:shd w:val="clear" w:color="auto" w:fill="FFFFFF"/>
        <w:spacing w:before="0" w:beforeAutospacing="0" w:after="240" w:afterAutospacing="0"/>
        <w:jc w:val="right"/>
        <w:rPr>
          <w:color w:val="4F4F4F"/>
        </w:rPr>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shd w:val="clear" w:color="auto" w:fill="FFFFFF"/>
        <w:spacing w:after="240"/>
        <w:ind w:firstLine="708"/>
        <w:jc w:val="center"/>
        <w:textAlignment w:val="top"/>
        <w:rPr>
          <w:color w:val="4F4F4F"/>
        </w:rPr>
      </w:pPr>
    </w:p>
    <w:p w:rsidR="00A555E3" w:rsidRPr="00A555E3" w:rsidRDefault="00A555E3" w:rsidP="00A555E3">
      <w:pPr>
        <w:shd w:val="clear" w:color="auto" w:fill="FFFFFF"/>
        <w:ind w:firstLine="709"/>
        <w:jc w:val="center"/>
        <w:textAlignment w:val="top"/>
      </w:pPr>
      <w:r w:rsidRPr="00A555E3">
        <w:rPr>
          <w:b/>
          <w:bCs/>
        </w:rPr>
        <w:t>Что делать если работодатель отрицает факт трудовых отношений с работником?»</w:t>
      </w:r>
    </w:p>
    <w:p w:rsidR="00A555E3" w:rsidRPr="00A555E3" w:rsidRDefault="00A555E3" w:rsidP="00A555E3">
      <w:pPr>
        <w:shd w:val="clear" w:color="auto" w:fill="FFFFFF"/>
        <w:ind w:firstLine="709"/>
        <w:jc w:val="both"/>
        <w:textAlignment w:val="top"/>
      </w:pPr>
      <w:r w:rsidRPr="00A555E3">
        <w:t>Если работодатель отрицает факт трудовых отношений с работником, то работнику необходимо обратиться в суд с иском об установлении юридического факта наличия трудовых отношений, признании трудового договора заключенным, либо признании трудовых отношений сложившимися, обязании работодателя оформить трудовые отношения. После чего надлежит самостоятельно либо посредством прокурорского вмешательства взыскивать с работодателя причитающиеся денежные средства.</w:t>
      </w:r>
    </w:p>
    <w:p w:rsidR="00A555E3" w:rsidRPr="00A555E3" w:rsidRDefault="00A555E3" w:rsidP="00A555E3">
      <w:pPr>
        <w:shd w:val="clear" w:color="auto" w:fill="FFFFFF"/>
        <w:ind w:firstLine="709"/>
        <w:jc w:val="both"/>
        <w:textAlignment w:val="top"/>
      </w:pPr>
      <w:r w:rsidRPr="00A555E3">
        <w:t>Согласно позиции Верховного суда Российской Федерации, при рассмотрении дел данной категории судам надлежит разбираться договорилась ли фирма с работником насчёт работы, подчинялся ли он трудовому распорядку, выполнял ли обязанности, получал ли зарплату.</w:t>
      </w:r>
    </w:p>
    <w:p w:rsidR="00A555E3" w:rsidRPr="00A555E3" w:rsidRDefault="00A555E3" w:rsidP="00A555E3">
      <w:pPr>
        <w:shd w:val="clear" w:color="auto" w:fill="FFFFFF"/>
        <w:ind w:firstLine="709"/>
        <w:jc w:val="both"/>
        <w:textAlignment w:val="top"/>
      </w:pPr>
      <w:r w:rsidRPr="00A555E3">
        <w:t>Само по себе отсутствие письменного трудового договора не исключает возможности признать его заключенным, а сложившиеся между сторонами отношения - трудовыми при наличии соответствующих признаков.</w:t>
      </w:r>
    </w:p>
    <w:p w:rsidR="00A555E3" w:rsidRPr="00A555E3" w:rsidRDefault="00A555E3" w:rsidP="00A555E3">
      <w:pPr>
        <w:shd w:val="clear" w:color="auto" w:fill="FFFFFF"/>
        <w:ind w:firstLine="709"/>
        <w:jc w:val="both"/>
        <w:textAlignment w:val="top"/>
      </w:pPr>
      <w:r w:rsidRPr="00A555E3">
        <w:t>Если работодатель фактически допустил сотрудника к работе, но не оформил с ним договор в письменной форме, как это предписано в статье 67 Трудового кодекса Российской Федерации, то это может быть расценено как злоупотребление правом.</w:t>
      </w:r>
    </w:p>
    <w:p w:rsidR="00A555E3" w:rsidRPr="00A555E3" w:rsidRDefault="00A555E3" w:rsidP="00A555E3">
      <w:pPr>
        <w:shd w:val="clear" w:color="auto" w:fill="FFFFFF"/>
        <w:ind w:firstLine="709"/>
        <w:jc w:val="both"/>
        <w:textAlignment w:val="top"/>
      </w:pPr>
      <w:r w:rsidRPr="00A555E3">
        <w:t>Таким образом, если работник, с которым не оформлен трудовой договор, приступил к работе с ведома или по поручению работодателя, то трудовой договор считается заключенным (статьи 15-16, 56 и 67 ТК РФ).</w:t>
      </w:r>
    </w:p>
    <w:p w:rsidR="00A555E3" w:rsidRPr="00A555E3" w:rsidRDefault="00A555E3" w:rsidP="00A555E3">
      <w:pPr>
        <w:shd w:val="clear" w:color="auto" w:fill="FFFFFF"/>
        <w:ind w:firstLine="709"/>
        <w:jc w:val="both"/>
        <w:textAlignment w:val="top"/>
      </w:pPr>
      <w:r w:rsidRPr="00A555E3">
        <w:t>Подтвердить трудовые отношения могут внутренние документы –отчеты о проделанной работе, товарные накладные, заявки на перевозку грузов и прочие.  Также пригодятся СМС-сообщения и переписка по электронной почте, их необходимо заверить у нотариуса».</w:t>
      </w:r>
    </w:p>
    <w:p w:rsidR="00A555E3" w:rsidRPr="00A555E3" w:rsidRDefault="00A555E3" w:rsidP="00A555E3">
      <w:pPr>
        <w:shd w:val="clear" w:color="auto" w:fill="FFFFFF"/>
        <w:ind w:left="4955" w:firstLine="709"/>
        <w:jc w:val="both"/>
        <w:rPr>
          <w:shd w:val="clear" w:color="auto" w:fill="FFFFFF"/>
        </w:rPr>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Заместитель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Островерхова А.Е.</w:t>
      </w:r>
    </w:p>
    <w:p w:rsidR="00A555E3" w:rsidRPr="00A555E3" w:rsidRDefault="00A555E3" w:rsidP="00A555E3">
      <w:pPr>
        <w:pStyle w:val="a4"/>
        <w:shd w:val="clear" w:color="auto" w:fill="FFFFFF"/>
        <w:spacing w:before="0" w:beforeAutospacing="0" w:after="240" w:afterAutospacing="0"/>
        <w:jc w:val="both"/>
        <w:rPr>
          <w:rStyle w:val="a5"/>
          <w:color w:val="4F4F4F"/>
        </w:rPr>
      </w:pPr>
    </w:p>
    <w:p w:rsidR="00A555E3" w:rsidRPr="00A555E3" w:rsidRDefault="00A555E3" w:rsidP="00A555E3">
      <w:pPr>
        <w:shd w:val="clear" w:color="auto" w:fill="FFFFFF"/>
        <w:ind w:left="3540" w:firstLine="708"/>
        <w:jc w:val="right"/>
      </w:pPr>
      <w:r w:rsidRPr="00A555E3">
        <w:rPr>
          <w:rStyle w:val="a5"/>
          <w:rFonts w:eastAsiaTheme="majorEastAsia"/>
          <w:color w:val="4F4F4F"/>
        </w:rPr>
        <w:t xml:space="preserve"> </w:t>
      </w:r>
      <w:r w:rsidRPr="00A555E3">
        <w:rPr>
          <w:b/>
          <w:bCs/>
        </w:rPr>
        <w:t>Прокуратура разъясняет</w:t>
      </w:r>
    </w:p>
    <w:p w:rsidR="00A555E3" w:rsidRPr="00A555E3" w:rsidRDefault="00A555E3" w:rsidP="00A555E3">
      <w:pPr>
        <w:shd w:val="clear" w:color="auto" w:fill="FFFFFF"/>
        <w:ind w:left="3540" w:firstLine="708"/>
        <w:jc w:val="center"/>
        <w:rPr>
          <w:b/>
          <w:bCs/>
        </w:rPr>
      </w:pPr>
    </w:p>
    <w:p w:rsidR="00A555E3" w:rsidRPr="00A555E3" w:rsidRDefault="00A555E3" w:rsidP="00A555E3">
      <w:pPr>
        <w:pStyle w:val="a4"/>
        <w:shd w:val="clear" w:color="auto" w:fill="FFFFFF"/>
        <w:spacing w:before="0" w:beforeAutospacing="0" w:after="0" w:afterAutospacing="0"/>
        <w:ind w:firstLine="709"/>
        <w:jc w:val="center"/>
        <w:rPr>
          <w:rStyle w:val="a5"/>
        </w:rPr>
      </w:pPr>
      <w:r w:rsidRPr="00A555E3">
        <w:rPr>
          <w:rStyle w:val="a5"/>
        </w:rPr>
        <w:t>Антитеррористическая безопасность в образовательных организациях.</w:t>
      </w:r>
    </w:p>
    <w:p w:rsidR="00A555E3" w:rsidRPr="00A555E3" w:rsidRDefault="00A555E3" w:rsidP="00A555E3">
      <w:pPr>
        <w:pStyle w:val="a4"/>
        <w:shd w:val="clear" w:color="auto" w:fill="FFFFFF"/>
        <w:spacing w:before="0" w:beforeAutospacing="0" w:after="0" w:afterAutospacing="0"/>
        <w:ind w:firstLine="709"/>
        <w:jc w:val="both"/>
      </w:pPr>
      <w:r w:rsidRPr="00A555E3">
        <w:t xml:space="preserve"> Законодательством Российской Федерации установлены определенные гарантии антитеррористической защищенности образовательных учреждений и пути их исполнения.</w:t>
      </w:r>
    </w:p>
    <w:p w:rsidR="00A555E3" w:rsidRPr="00A555E3" w:rsidRDefault="00A555E3" w:rsidP="00A555E3">
      <w:pPr>
        <w:pStyle w:val="a4"/>
        <w:shd w:val="clear" w:color="auto" w:fill="FFFFFF"/>
        <w:spacing w:before="0" w:beforeAutospacing="0" w:after="0" w:afterAutospacing="0"/>
        <w:ind w:firstLine="709"/>
        <w:jc w:val="both"/>
      </w:pPr>
      <w:r w:rsidRPr="00A555E3">
        <w:t xml:space="preserve"> В соответствии с пунктом 22 Требований к антитеррористической защищенности объектов образования (далее – Требования) воспрепятствование неправомерному проникновению на объекты (территории) достигается посредством:</w:t>
      </w:r>
    </w:p>
    <w:p w:rsidR="00A555E3" w:rsidRPr="00A555E3" w:rsidRDefault="00A555E3" w:rsidP="00A555E3">
      <w:pPr>
        <w:pStyle w:val="a4"/>
        <w:shd w:val="clear" w:color="auto" w:fill="FFFFFF"/>
        <w:spacing w:before="0" w:beforeAutospacing="0" w:after="0" w:afterAutospacing="0"/>
        <w:ind w:firstLine="709"/>
        <w:jc w:val="both"/>
      </w:pPr>
      <w:r w:rsidRPr="00A555E3">
        <w:t>а) разработки и реализации комплекса мер по выявлению, предупреждению и устранению причин неправомерного проникновения на объекты (территории), локализации и нейтрализации последствий их проявления;</w:t>
      </w:r>
    </w:p>
    <w:p w:rsidR="00A555E3" w:rsidRPr="00A555E3" w:rsidRDefault="00A555E3" w:rsidP="00A555E3">
      <w:pPr>
        <w:pStyle w:val="a4"/>
        <w:shd w:val="clear" w:color="auto" w:fill="FFFFFF"/>
        <w:spacing w:before="0" w:beforeAutospacing="0" w:after="0" w:afterAutospacing="0"/>
        <w:ind w:firstLine="709"/>
        <w:jc w:val="both"/>
      </w:pPr>
      <w:r w:rsidRPr="00A555E3">
        <w:lastRenderedPageBreak/>
        <w:t>б) организации и обеспечения пропускного и внутриобъектового режимов, контроля за их функционированием;</w:t>
      </w:r>
    </w:p>
    <w:p w:rsidR="00A555E3" w:rsidRPr="00A555E3" w:rsidRDefault="00A555E3" w:rsidP="00A555E3">
      <w:pPr>
        <w:pStyle w:val="a4"/>
        <w:shd w:val="clear" w:color="auto" w:fill="FFFFFF"/>
        <w:spacing w:before="0" w:beforeAutospacing="0" w:after="0" w:afterAutospacing="0"/>
        <w:ind w:firstLine="709"/>
        <w:jc w:val="both"/>
      </w:pPr>
      <w:r w:rsidRPr="00A555E3">
        <w:t>в) своевременного выявления, предупреждения и пресечения действий лиц, направленных на совершение террористического акта;</w:t>
      </w:r>
    </w:p>
    <w:p w:rsidR="00A555E3" w:rsidRPr="00A555E3" w:rsidRDefault="00A555E3" w:rsidP="00A555E3">
      <w:pPr>
        <w:pStyle w:val="a4"/>
        <w:shd w:val="clear" w:color="auto" w:fill="FFFFFF"/>
        <w:spacing w:before="0" w:beforeAutospacing="0" w:after="0" w:afterAutospacing="0"/>
        <w:ind w:firstLine="709"/>
        <w:jc w:val="both"/>
      </w:pPr>
      <w:r w:rsidRPr="00A555E3">
        <w:t>г) оснащения при необходимости объектов (территорий) инженерно-техническими средствами и системами охраны и (или) обеспечения охраны объектов (территорий) охранными организациями;</w:t>
      </w:r>
    </w:p>
    <w:p w:rsidR="00A555E3" w:rsidRPr="00A555E3" w:rsidRDefault="00A555E3" w:rsidP="00A555E3">
      <w:pPr>
        <w:pStyle w:val="a4"/>
        <w:shd w:val="clear" w:color="auto" w:fill="FFFFFF"/>
        <w:spacing w:before="0" w:beforeAutospacing="0" w:after="0" w:afterAutospacing="0"/>
        <w:ind w:firstLine="709"/>
        <w:jc w:val="both"/>
      </w:pPr>
      <w:r w:rsidRPr="00A555E3">
        <w:t>д) заключения договоров аренды, безвозмездного пользования и иных договоров пользования имуществом с обязательным включением пунктов, дающих право должностным лицам, осуществляющим непосредственное руководство деятельностью работников на объекте (территории), контролировать целевое использование арендуемых (используемых) площадей с возможностью расторжения указанных договоров при их нецелевом использовании;</w:t>
      </w:r>
    </w:p>
    <w:p w:rsidR="00A555E3" w:rsidRPr="00A555E3" w:rsidRDefault="00A555E3" w:rsidP="00A555E3">
      <w:pPr>
        <w:pStyle w:val="a4"/>
        <w:shd w:val="clear" w:color="auto" w:fill="FFFFFF"/>
        <w:spacing w:before="0" w:beforeAutospacing="0" w:after="0" w:afterAutospacing="0"/>
        <w:ind w:firstLine="709"/>
        <w:jc w:val="both"/>
      </w:pPr>
      <w:r w:rsidRPr="00A555E3">
        <w:t>е) организации обеспечения информационной безопасности, разработки и реализации мер, исключающих несанкционированный доступ к информационным ресурсам объектов (территорий);</w:t>
      </w:r>
    </w:p>
    <w:p w:rsidR="00A555E3" w:rsidRPr="00A555E3" w:rsidRDefault="00A555E3" w:rsidP="00A555E3">
      <w:pPr>
        <w:pStyle w:val="a4"/>
        <w:shd w:val="clear" w:color="auto" w:fill="FFFFFF"/>
        <w:spacing w:before="0" w:beforeAutospacing="0" w:after="0" w:afterAutospacing="0"/>
        <w:ind w:firstLine="709"/>
        <w:jc w:val="both"/>
      </w:pPr>
      <w:r w:rsidRPr="00A555E3">
        <w:t>ж) выполнения мероприятий по обеспечению антитеррористической защищенности объектов (территорий);</w:t>
      </w:r>
    </w:p>
    <w:p w:rsidR="00A555E3" w:rsidRPr="00A555E3" w:rsidRDefault="00A555E3" w:rsidP="00A555E3">
      <w:pPr>
        <w:pStyle w:val="a4"/>
        <w:shd w:val="clear" w:color="auto" w:fill="FFFFFF"/>
        <w:spacing w:before="0" w:beforeAutospacing="0" w:after="0" w:afterAutospacing="0"/>
        <w:ind w:firstLine="709"/>
        <w:jc w:val="both"/>
      </w:pPr>
      <w:r w:rsidRPr="00A555E3">
        <w:t>з) организации индивидуальной работы с работниками объектов (территорий) по вопросам противодействия терроризму».</w:t>
      </w:r>
    </w:p>
    <w:p w:rsidR="00A555E3" w:rsidRPr="00A555E3" w:rsidRDefault="00A555E3" w:rsidP="00A555E3">
      <w:pPr>
        <w:pStyle w:val="a4"/>
        <w:shd w:val="clear" w:color="auto" w:fill="FFFFFF"/>
        <w:spacing w:before="0" w:beforeAutospacing="0" w:after="0" w:afterAutospacing="0"/>
        <w:ind w:firstLine="709"/>
        <w:jc w:val="both"/>
      </w:pPr>
      <w:r w:rsidRPr="00A555E3">
        <w:t xml:space="preserve"> В силу положений пункта 4 Требований ответственность за обеспечение антитеррористической защищенности объектов (территорий) возлагается на руководителей органов (организаций), являющихся правообладателями объектов (территорий), а также на должностных лиц, осуществляющих непосредственное руководство деятельностью работников на объектах (территориях).</w:t>
      </w:r>
    </w:p>
    <w:p w:rsidR="00A555E3" w:rsidRPr="00A555E3" w:rsidRDefault="00A555E3" w:rsidP="00A555E3">
      <w:pPr>
        <w:pStyle w:val="a4"/>
        <w:shd w:val="clear" w:color="auto" w:fill="FFFFFF"/>
        <w:spacing w:before="0" w:beforeAutospacing="0" w:after="0" w:afterAutospacing="0"/>
        <w:ind w:firstLine="709"/>
        <w:jc w:val="both"/>
      </w:pPr>
    </w:p>
    <w:p w:rsidR="00A555E3" w:rsidRPr="00A555E3" w:rsidRDefault="00A555E3" w:rsidP="00A555E3">
      <w:pPr>
        <w:pStyle w:val="a4"/>
        <w:shd w:val="clear" w:color="auto" w:fill="FFFFFF"/>
        <w:spacing w:before="0" w:beforeAutospacing="0" w:after="0" w:afterAutospacing="0"/>
        <w:ind w:firstLine="709"/>
        <w:jc w:val="both"/>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Банникова Е.Н.</w:t>
      </w:r>
    </w:p>
    <w:p w:rsidR="00A555E3" w:rsidRPr="00A555E3" w:rsidRDefault="00A555E3" w:rsidP="00A555E3">
      <w:pPr>
        <w:pStyle w:val="a4"/>
        <w:shd w:val="clear" w:color="auto" w:fill="FFFFFF"/>
        <w:spacing w:before="0" w:beforeAutospacing="0" w:after="0" w:afterAutospacing="0"/>
        <w:ind w:firstLine="709"/>
        <w:jc w:val="both"/>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pStyle w:val="a4"/>
        <w:shd w:val="clear" w:color="auto" w:fill="FFFFFF"/>
        <w:spacing w:before="0" w:beforeAutospacing="0" w:after="0" w:afterAutospacing="0"/>
        <w:ind w:firstLine="709"/>
        <w:jc w:val="center"/>
      </w:pPr>
    </w:p>
    <w:p w:rsidR="00A555E3" w:rsidRPr="00A555E3" w:rsidRDefault="00A555E3" w:rsidP="00A555E3">
      <w:pPr>
        <w:shd w:val="clear" w:color="auto" w:fill="FFFFFF"/>
        <w:ind w:firstLine="709"/>
        <w:jc w:val="center"/>
      </w:pPr>
      <w:r w:rsidRPr="00A555E3">
        <w:rPr>
          <w:b/>
          <w:bCs/>
        </w:rPr>
        <w:t>Ответственность за несоблюдение правил регистраци​онного учета иностранным гражданином</w:t>
      </w:r>
    </w:p>
    <w:p w:rsidR="00A555E3" w:rsidRPr="00A555E3" w:rsidRDefault="00A555E3" w:rsidP="00A555E3">
      <w:pPr>
        <w:shd w:val="clear" w:color="auto" w:fill="FFFFFF"/>
        <w:ind w:firstLine="709"/>
        <w:jc w:val="center"/>
        <w:rPr>
          <w:color w:val="333333"/>
        </w:rPr>
      </w:pPr>
    </w:p>
    <w:p w:rsidR="00A555E3" w:rsidRPr="00A555E3" w:rsidRDefault="00A555E3" w:rsidP="00A555E3">
      <w:pPr>
        <w:shd w:val="clear" w:color="auto" w:fill="FFFFFF"/>
        <w:ind w:firstLine="709"/>
        <w:jc w:val="both"/>
      </w:pPr>
      <w:r w:rsidRPr="00A555E3">
        <w:rPr>
          <w:color w:val="333333"/>
        </w:rPr>
        <w:t xml:space="preserve">​  </w:t>
      </w:r>
      <w:r w:rsidRPr="00A555E3">
        <w:t>Постановка на учет иностранных граждан или лиц без гражданства по месту пребывания в Российской Федерации на основании представления заведомо недостоверных (ложных) сведений или документов, либо постановка иностранных граждан или лиц без гражданства на учет по месту пребывания в Российской Федерации в помещении без их намерения фактически проживать (пребывать) в этом помещении или без намерения принимающей стороны предоставить им это помещение для фактического проживания (пребывания), либо постановка иностранных граждан или лиц без гражданства на учет по месту пребывания по адресу организации, в которой они в установленном порядке не осуществляют трудовую или иную не запрещенную законодательством Российской Федерации деятельность, является фиктивной.</w:t>
      </w:r>
    </w:p>
    <w:p w:rsidR="00A555E3" w:rsidRPr="00A555E3" w:rsidRDefault="00A555E3" w:rsidP="00A555E3">
      <w:pPr>
        <w:shd w:val="clear" w:color="auto" w:fill="FFFFFF"/>
        <w:ind w:firstLine="709"/>
        <w:jc w:val="both"/>
      </w:pPr>
      <w:r w:rsidRPr="00A555E3">
        <w:t>   За фиктивную постановку на учет иностранных граждан или лиц без гражданства по месту пребывания в Российской Федерации предусмотрена уголовная ответственность.</w:t>
      </w:r>
    </w:p>
    <w:p w:rsidR="00A555E3" w:rsidRPr="00A555E3" w:rsidRDefault="00A555E3" w:rsidP="00A555E3">
      <w:pPr>
        <w:shd w:val="clear" w:color="auto" w:fill="FFFFFF"/>
        <w:ind w:firstLine="709"/>
        <w:jc w:val="both"/>
      </w:pPr>
      <w:r w:rsidRPr="00A555E3">
        <w:t>    В соответствии с положениями статьи 322.3 Уголовного кодекса Российской Федерации иностранный гражданин или лицо без гражданства за совершение указанного преступления наказывается штрафом в размере от ста тысяч до пятисот тысяч рублей или в размере заработной платы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При этом лицо, совершившее преступление, предусмотренное настоящей статьей, освобождается от уголовной ответственности, если оно способствовало раскрытию этого преступления и если в его действиях не содержится иного состава преступления.</w:t>
      </w:r>
    </w:p>
    <w:p w:rsidR="00A555E3" w:rsidRPr="00A555E3" w:rsidRDefault="00A555E3" w:rsidP="00A555E3">
      <w:pPr>
        <w:shd w:val="clear" w:color="auto" w:fill="FFFFFF"/>
        <w:ind w:firstLine="709"/>
        <w:jc w:val="both"/>
        <w:rPr>
          <w:color w:val="333333"/>
        </w:rPr>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Бармин С.С.</w:t>
      </w:r>
    </w:p>
    <w:p w:rsidR="00A555E3" w:rsidRPr="00A555E3" w:rsidRDefault="00A555E3" w:rsidP="00A555E3">
      <w:pPr>
        <w:shd w:val="clear" w:color="auto" w:fill="FFFFFF"/>
        <w:ind w:firstLine="709"/>
        <w:jc w:val="both"/>
        <w:rPr>
          <w:color w:val="333333"/>
        </w:rPr>
      </w:pPr>
    </w:p>
    <w:p w:rsidR="00A555E3" w:rsidRPr="00A555E3" w:rsidRDefault="00A555E3" w:rsidP="00A555E3">
      <w:pPr>
        <w:shd w:val="clear" w:color="auto" w:fill="FFFFFF"/>
        <w:ind w:firstLine="709"/>
        <w:jc w:val="both"/>
        <w:rPr>
          <w:color w:val="333333"/>
        </w:rPr>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shd w:val="clear" w:color="auto" w:fill="FFFFFF"/>
        <w:ind w:firstLine="709"/>
        <w:jc w:val="both"/>
        <w:rPr>
          <w:color w:val="333333"/>
        </w:rPr>
      </w:pPr>
    </w:p>
    <w:p w:rsidR="00A555E3" w:rsidRPr="00A555E3" w:rsidRDefault="00A555E3" w:rsidP="00A555E3">
      <w:pPr>
        <w:shd w:val="clear" w:color="auto" w:fill="FFFFFF"/>
        <w:ind w:firstLine="709"/>
        <w:jc w:val="center"/>
        <w:rPr>
          <w:color w:val="333333"/>
        </w:rPr>
      </w:pPr>
      <w:r w:rsidRPr="00A555E3">
        <w:rPr>
          <w:b/>
          <w:bCs/>
          <w:color w:val="000000"/>
        </w:rPr>
        <w:t>О некоторых вопросах в сфере охраны ​здоровья обучающихся</w:t>
      </w:r>
    </w:p>
    <w:p w:rsidR="00A555E3" w:rsidRPr="00A555E3" w:rsidRDefault="00A555E3" w:rsidP="00A555E3">
      <w:pPr>
        <w:shd w:val="clear" w:color="auto" w:fill="FFFFFF"/>
        <w:ind w:firstLine="709"/>
        <w:jc w:val="center"/>
        <w:rPr>
          <w:color w:val="333333"/>
        </w:rPr>
      </w:pPr>
    </w:p>
    <w:p w:rsidR="00A555E3" w:rsidRPr="00A555E3" w:rsidRDefault="00A555E3" w:rsidP="00A555E3">
      <w:pPr>
        <w:shd w:val="clear" w:color="auto" w:fill="FFFFFF"/>
        <w:ind w:firstLine="709"/>
        <w:jc w:val="both"/>
        <w:rPr>
          <w:color w:val="333333"/>
        </w:rPr>
      </w:pPr>
      <w:r w:rsidRPr="00A555E3">
        <w:rPr>
          <w:color w:val="000000"/>
        </w:rPr>
        <w:t>​   Вопросам охраны здоровья обучающихся посвящена статья 41 Федерального закона от 29.12.2012 № 273-ФЗ «Об образовании в Российской Федерации».</w:t>
      </w:r>
    </w:p>
    <w:p w:rsidR="00A555E3" w:rsidRPr="00A555E3" w:rsidRDefault="00A555E3" w:rsidP="00A555E3">
      <w:pPr>
        <w:shd w:val="clear" w:color="auto" w:fill="FFFFFF"/>
        <w:ind w:firstLine="709"/>
        <w:jc w:val="both"/>
        <w:rPr>
          <w:color w:val="333333"/>
        </w:rPr>
      </w:pPr>
      <w:r w:rsidRPr="00A555E3">
        <w:rPr>
          <w:color w:val="000000"/>
        </w:rPr>
        <w:t>  Так, охрана их здоровья включает в себя оказание первичной медико-санитарной помощи; организацию питания; определение оптимальной учебной, внеучебной нагрузки, режима учебных занятий и продолжительности каникул; пропаганду и обучение навыкам здорового образа жизни, требованиям охраны труда; организацию и создание условий для профилактики заболеваний и оздоровления, для занятия физической культурой и спортом; прохождение медицинских осмотров и диспансеризации; профилактику и запрещение курения табака или потребления никотинсодержащей продукции, употребления алкогольных напитков, наркотических средств и психотропных веществ; обеспечение безопасности во время пребывания в организации, осуществляющей образовательную деятельность, и многое другое.</w:t>
      </w:r>
    </w:p>
    <w:p w:rsidR="00A555E3" w:rsidRPr="00A555E3" w:rsidRDefault="00A555E3" w:rsidP="00A555E3">
      <w:pPr>
        <w:shd w:val="clear" w:color="auto" w:fill="FFFFFF"/>
        <w:ind w:firstLine="709"/>
        <w:jc w:val="both"/>
        <w:rPr>
          <w:color w:val="333333"/>
        </w:rPr>
      </w:pPr>
      <w:r w:rsidRPr="00A555E3">
        <w:rPr>
          <w:color w:val="000000"/>
        </w:rPr>
        <w:t>   При реализации образовательных программ должны создаваться условия для охраны здоровья обучающихся, в том числе обеспечиваться:</w:t>
      </w:r>
    </w:p>
    <w:p w:rsidR="00A555E3" w:rsidRPr="00A555E3" w:rsidRDefault="00A555E3" w:rsidP="00A555E3">
      <w:pPr>
        <w:shd w:val="clear" w:color="auto" w:fill="FFFFFF"/>
        <w:ind w:firstLine="709"/>
        <w:jc w:val="both"/>
        <w:rPr>
          <w:color w:val="333333"/>
        </w:rPr>
      </w:pPr>
      <w:r w:rsidRPr="00A555E3">
        <w:rPr>
          <w:color w:val="000000"/>
        </w:rPr>
        <w:lastRenderedPageBreak/>
        <w:t>   наблюдение за состоянием здоровья обучающихся;</w:t>
      </w:r>
    </w:p>
    <w:p w:rsidR="00A555E3" w:rsidRPr="00A555E3" w:rsidRDefault="00A555E3" w:rsidP="00A555E3">
      <w:pPr>
        <w:shd w:val="clear" w:color="auto" w:fill="FFFFFF"/>
        <w:ind w:firstLine="709"/>
        <w:jc w:val="both"/>
        <w:rPr>
          <w:color w:val="333333"/>
        </w:rPr>
      </w:pPr>
      <w:r w:rsidRPr="00A555E3">
        <w:rPr>
          <w:color w:val="000000"/>
        </w:rPr>
        <w:t> проведение санитарно-гигиенических, профилактических и оздоровительных мероприятий, обучение и воспитание в сфере охраны здоровья;</w:t>
      </w:r>
    </w:p>
    <w:p w:rsidR="00A555E3" w:rsidRPr="00A555E3" w:rsidRDefault="00A555E3" w:rsidP="00A555E3">
      <w:pPr>
        <w:shd w:val="clear" w:color="auto" w:fill="FFFFFF"/>
        <w:ind w:firstLine="709"/>
        <w:jc w:val="both"/>
        <w:rPr>
          <w:color w:val="333333"/>
        </w:rPr>
      </w:pPr>
      <w:r w:rsidRPr="00A555E3">
        <w:rPr>
          <w:color w:val="000000"/>
        </w:rPr>
        <w:t>   соблюдение государственных санитарно-эпидемиологических правил и нормативов;</w:t>
      </w:r>
    </w:p>
    <w:p w:rsidR="00A555E3" w:rsidRPr="00A555E3" w:rsidRDefault="00A555E3" w:rsidP="00A555E3">
      <w:pPr>
        <w:shd w:val="clear" w:color="auto" w:fill="FFFFFF"/>
        <w:ind w:firstLine="709"/>
        <w:jc w:val="both"/>
        <w:rPr>
          <w:color w:val="333333"/>
        </w:rPr>
      </w:pPr>
      <w:r w:rsidRPr="00A555E3">
        <w:rPr>
          <w:color w:val="000000"/>
        </w:rPr>
        <w:t> расследование и учет несчастных случаев с обучающимися во время пребывания в организации, осуществляющей образовательную деятельность.</w:t>
      </w:r>
    </w:p>
    <w:p w:rsidR="00A555E3" w:rsidRPr="00A555E3" w:rsidRDefault="00A555E3" w:rsidP="00A555E3">
      <w:pPr>
        <w:shd w:val="clear" w:color="auto" w:fill="FFFFFF"/>
        <w:ind w:firstLine="709"/>
        <w:jc w:val="both"/>
        <w:rPr>
          <w:color w:val="333333"/>
        </w:rPr>
      </w:pPr>
      <w:r w:rsidRPr="00A555E3">
        <w:rPr>
          <w:color w:val="000000"/>
        </w:rPr>
        <w:t>   При этом для обучающихся, осваивающих основные общеобразовательные программы и нуждающихся в длительном лечении, создаются образовательные организации, в том числе санаторные, в которых проводятся необходимые лечебные, реабилитационные и оздоровительные мероприятия для таких обучающихся.</w:t>
      </w:r>
    </w:p>
    <w:p w:rsidR="00A555E3" w:rsidRPr="00A555E3" w:rsidRDefault="00A555E3" w:rsidP="00A555E3">
      <w:pPr>
        <w:ind w:firstLine="709"/>
        <w:jc w:val="both"/>
      </w:pPr>
    </w:p>
    <w:p w:rsidR="00A555E3" w:rsidRPr="00A555E3" w:rsidRDefault="00A555E3" w:rsidP="00A555E3">
      <w:pPr>
        <w:ind w:firstLine="709"/>
        <w:jc w:val="both"/>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Банникова Е.Н.</w:t>
      </w:r>
    </w:p>
    <w:p w:rsidR="00A555E3" w:rsidRPr="00A555E3" w:rsidRDefault="00A555E3" w:rsidP="00A555E3">
      <w:pPr>
        <w:ind w:firstLine="709"/>
        <w:jc w:val="both"/>
      </w:pPr>
    </w:p>
    <w:p w:rsidR="00A555E3" w:rsidRPr="00A555E3" w:rsidRDefault="00A555E3" w:rsidP="00A555E3">
      <w:pPr>
        <w:ind w:firstLine="709"/>
        <w:jc w:val="both"/>
      </w:pPr>
    </w:p>
    <w:p w:rsidR="00A555E3" w:rsidRPr="00A555E3" w:rsidRDefault="00A555E3" w:rsidP="00A555E3">
      <w:pPr>
        <w:ind w:firstLine="709"/>
        <w:jc w:val="both"/>
      </w:pPr>
    </w:p>
    <w:p w:rsidR="00A555E3" w:rsidRPr="00A555E3" w:rsidRDefault="00A555E3" w:rsidP="00A555E3">
      <w:pPr>
        <w:ind w:firstLine="709"/>
        <w:jc w:val="both"/>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ind w:firstLine="709"/>
        <w:jc w:val="both"/>
      </w:pPr>
    </w:p>
    <w:p w:rsidR="00A555E3" w:rsidRPr="00A555E3" w:rsidRDefault="00A555E3" w:rsidP="00A555E3">
      <w:pPr>
        <w:shd w:val="clear" w:color="auto" w:fill="FFFFFF"/>
        <w:jc w:val="center"/>
        <w:rPr>
          <w:color w:val="333333"/>
        </w:rPr>
      </w:pPr>
      <w:r w:rsidRPr="00A555E3">
        <w:rPr>
          <w:b/>
          <w:bCs/>
          <w:color w:val="000000"/>
        </w:rPr>
        <w:t>Антитеррористическая защищенность объектов спорта</w:t>
      </w:r>
    </w:p>
    <w:p w:rsidR="00A555E3" w:rsidRPr="00A555E3" w:rsidRDefault="00A555E3" w:rsidP="00A555E3">
      <w:pPr>
        <w:shd w:val="clear" w:color="auto" w:fill="FFFFFF"/>
        <w:jc w:val="center"/>
        <w:rPr>
          <w:color w:val="333333"/>
        </w:rPr>
      </w:pPr>
    </w:p>
    <w:p w:rsidR="00A555E3" w:rsidRPr="00A555E3" w:rsidRDefault="00A555E3" w:rsidP="00A555E3">
      <w:pPr>
        <w:shd w:val="clear" w:color="auto" w:fill="FFFFFF"/>
        <w:ind w:firstLine="709"/>
        <w:jc w:val="both"/>
        <w:rPr>
          <w:color w:val="333333"/>
        </w:rPr>
      </w:pPr>
      <w:r w:rsidRPr="00A555E3">
        <w:rPr>
          <w:color w:val="000000"/>
        </w:rPr>
        <w:t>​   Постановлением Правительства РФ от 28.01.2019 N 52 "Об утверждении требований к антитеррористической защищенности объектов (территорий) Министерства спорта Российской Федерации и подведомственных ему организаций, а также формы паспорта безопасности объектов (территорий) Министерства спорта Российской Федерации и подведомственных ему организаций" установлены требования, обязательные для выполнения организационные, инженерно-технические и иные мероприятия по обеспечению антитеррористической защищенности комплексов технологически и технически связанных между собой зданий, строений, сооружений и систем, отдельных зданий, строений и сооружений, прилегающих к ним территорий, не являющихся объектами спорта, правообладателями которых являются Минспорта России и подведомственные ему организации.</w:t>
      </w:r>
    </w:p>
    <w:p w:rsidR="00A555E3" w:rsidRPr="00A555E3" w:rsidRDefault="00A555E3" w:rsidP="00A555E3">
      <w:pPr>
        <w:shd w:val="clear" w:color="auto" w:fill="FFFFFF"/>
        <w:ind w:firstLine="709"/>
        <w:jc w:val="both"/>
        <w:rPr>
          <w:color w:val="333333"/>
        </w:rPr>
      </w:pPr>
      <w:r w:rsidRPr="00A555E3">
        <w:rPr>
          <w:color w:val="000000"/>
        </w:rPr>
        <w:t>  Указанные требования не распространяются: на объекты (территории), подлежащие обязательной охране Росгвардией; на важные государственные объекты, специальные грузы, сооружения на коммуникациях, подлежащие охране Росгвардией, в части их оборудования инженерно-техническими средствами охраны, порядка контроля за оборудованием и эксплуатацией указанных инженерно-технических средств охраны; на объекты (территории), требования к антитеррористической защищенности которых утверждены иными актами Правительства РФ.</w:t>
      </w:r>
    </w:p>
    <w:p w:rsidR="00A555E3" w:rsidRPr="00A555E3" w:rsidRDefault="00A555E3" w:rsidP="00A555E3">
      <w:pPr>
        <w:shd w:val="clear" w:color="auto" w:fill="FFFFFF"/>
        <w:ind w:firstLine="709"/>
        <w:jc w:val="both"/>
        <w:rPr>
          <w:color w:val="333333"/>
        </w:rPr>
      </w:pPr>
      <w:r w:rsidRPr="00A555E3">
        <w:rPr>
          <w:color w:val="000000"/>
        </w:rPr>
        <w:t>   Для установления дифференцированных требований к антитеррористической защищенности осуществляется категорирование таких объектов (территорий). Отнесение к определенной категории осуществляется с учетом степени угрозы совершения теракта, а также на основании прогнозных показателей о количестве людей, которые могут пострадать и возможном материальном ущербе и ущербе окружающей природной среде в результате совершения террористического акта. Также утверждена форма паспорта безопасности таких объектов (территорий).</w:t>
      </w:r>
    </w:p>
    <w:p w:rsidR="00A555E3" w:rsidRPr="00A555E3" w:rsidRDefault="00A555E3" w:rsidP="00A555E3">
      <w:pPr>
        <w:spacing w:line="240" w:lineRule="exact"/>
        <w:jc w:val="both"/>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Помощник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Банникова Е.Н.</w:t>
      </w:r>
    </w:p>
    <w:p w:rsidR="00A555E3" w:rsidRPr="00A555E3" w:rsidRDefault="00A555E3" w:rsidP="00A555E3">
      <w:pPr>
        <w:spacing w:line="240" w:lineRule="exact"/>
        <w:jc w:val="both"/>
      </w:pPr>
    </w:p>
    <w:p w:rsidR="00A555E3" w:rsidRPr="00A555E3" w:rsidRDefault="00A555E3" w:rsidP="00A555E3">
      <w:pPr>
        <w:spacing w:line="240" w:lineRule="exact"/>
        <w:jc w:val="both"/>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spacing w:line="240" w:lineRule="exact"/>
        <w:jc w:val="center"/>
      </w:pPr>
    </w:p>
    <w:p w:rsidR="00A555E3" w:rsidRPr="00A555E3" w:rsidRDefault="00A555E3" w:rsidP="00A555E3">
      <w:pPr>
        <w:pStyle w:val="a4"/>
        <w:spacing w:before="0" w:beforeAutospacing="0" w:after="0" w:afterAutospacing="0"/>
        <w:ind w:firstLine="709"/>
        <w:jc w:val="center"/>
      </w:pPr>
      <w:r w:rsidRPr="00A555E3">
        <w:rPr>
          <w:rStyle w:val="a5"/>
        </w:rPr>
        <w:t>Профилактика правонарушений и преступлений</w:t>
      </w:r>
      <w:r w:rsidRPr="00A555E3">
        <w:t xml:space="preserve"> </w:t>
      </w:r>
      <w:r w:rsidRPr="00A555E3">
        <w:rPr>
          <w:rStyle w:val="a5"/>
        </w:rPr>
        <w:t>несовершеннолетних</w:t>
      </w:r>
    </w:p>
    <w:p w:rsidR="00A555E3" w:rsidRPr="00A555E3" w:rsidRDefault="00A555E3" w:rsidP="00A555E3">
      <w:pPr>
        <w:pStyle w:val="a4"/>
        <w:spacing w:before="0" w:beforeAutospacing="0" w:after="0" w:afterAutospacing="0"/>
        <w:ind w:firstLine="709"/>
        <w:jc w:val="both"/>
      </w:pPr>
      <w:r w:rsidRPr="00A555E3">
        <w:t> </w:t>
      </w:r>
    </w:p>
    <w:p w:rsidR="00A555E3" w:rsidRPr="00A555E3" w:rsidRDefault="00A555E3" w:rsidP="00A555E3">
      <w:pPr>
        <w:pStyle w:val="a4"/>
        <w:spacing w:before="0" w:beforeAutospacing="0" w:after="0" w:afterAutospacing="0"/>
        <w:ind w:firstLine="709"/>
        <w:jc w:val="both"/>
      </w:pPr>
      <w:r w:rsidRPr="00A555E3">
        <w:t>На практике когда молодые люди попадаются на совершении преступлений или правонарушений, они начинают говорить «я не знал, что совершаю преступление, мы просто баловались». Однако, незнание закона не освобождает от ответственности!</w:t>
      </w:r>
    </w:p>
    <w:p w:rsidR="00A555E3" w:rsidRPr="00A555E3" w:rsidRDefault="00A555E3" w:rsidP="00A555E3">
      <w:pPr>
        <w:pStyle w:val="a4"/>
        <w:spacing w:before="0" w:beforeAutospacing="0" w:after="0" w:afterAutospacing="0"/>
        <w:ind w:firstLine="709"/>
        <w:jc w:val="both"/>
      </w:pPr>
      <w:r w:rsidRPr="00A555E3">
        <w:rPr>
          <w:rStyle w:val="a5"/>
        </w:rPr>
        <w:t>Итак, что же такое правонарушения и преступления и чем они отличаются друг от друга?</w:t>
      </w:r>
    </w:p>
    <w:p w:rsidR="00A555E3" w:rsidRPr="00A555E3" w:rsidRDefault="00A555E3" w:rsidP="00A555E3">
      <w:pPr>
        <w:pStyle w:val="a4"/>
        <w:spacing w:before="0" w:beforeAutospacing="0" w:after="0" w:afterAutospacing="0"/>
        <w:ind w:firstLine="709"/>
        <w:jc w:val="both"/>
      </w:pPr>
      <w:r w:rsidRPr="00A555E3">
        <w:t>Правонарушения и преступления – это противоправные общественно-опасные деяния, причиняющие вред интересам государства, общества и граждан,  запрещённые законом под страхом административного и уголовного наказания. Преступления отличаются от правонарушения большей степенью общественной опасности, наличием более тяжёлых последствий и тяжестью наказания. Правонарушения предусмотрены КоАП, а преступления - УК РФ.</w:t>
      </w:r>
    </w:p>
    <w:p w:rsidR="00A555E3" w:rsidRPr="00A555E3" w:rsidRDefault="00A555E3" w:rsidP="00A555E3">
      <w:pPr>
        <w:pStyle w:val="a4"/>
        <w:spacing w:before="0" w:beforeAutospacing="0" w:after="0" w:afterAutospacing="0"/>
        <w:ind w:firstLine="709"/>
        <w:jc w:val="both"/>
      </w:pPr>
      <w:r w:rsidRPr="00A555E3">
        <w:t>По общему правилу ответственность за правонарушения и преступления наступает с 16 лет. За некоторые особо тяжкие преступления уголовная ответственность начинается уже с 14 лет, а именно за:</w:t>
      </w:r>
    </w:p>
    <w:p w:rsidR="00A555E3" w:rsidRPr="00A555E3" w:rsidRDefault="00A555E3" w:rsidP="00A555E3">
      <w:pPr>
        <w:pStyle w:val="a4"/>
        <w:spacing w:before="0" w:beforeAutospacing="0" w:after="0" w:afterAutospacing="0"/>
        <w:ind w:firstLine="709"/>
        <w:jc w:val="both"/>
      </w:pPr>
      <w:r w:rsidRPr="00A555E3">
        <w:t>- убийство</w:t>
      </w:r>
    </w:p>
    <w:p w:rsidR="00A555E3" w:rsidRPr="00A555E3" w:rsidRDefault="00A555E3" w:rsidP="00A555E3">
      <w:pPr>
        <w:pStyle w:val="a4"/>
        <w:spacing w:before="0" w:beforeAutospacing="0" w:after="0" w:afterAutospacing="0"/>
        <w:ind w:firstLine="709"/>
        <w:jc w:val="both"/>
      </w:pPr>
      <w:r w:rsidRPr="00A555E3">
        <w:t>- насильственные действия сексуального характера</w:t>
      </w:r>
    </w:p>
    <w:p w:rsidR="00A555E3" w:rsidRPr="00A555E3" w:rsidRDefault="00A555E3" w:rsidP="00A555E3">
      <w:pPr>
        <w:pStyle w:val="a4"/>
        <w:spacing w:before="0" w:beforeAutospacing="0" w:after="0" w:afterAutospacing="0"/>
        <w:ind w:firstLine="709"/>
        <w:jc w:val="both"/>
      </w:pPr>
      <w:r w:rsidRPr="00A555E3">
        <w:t>- умышленное причинение вреда здоровью (тяжкого или средней тяжести) Например, если в ходе драки сломан нос или челюсть, то это уже причинение вреда здоровью средней тяжести.</w:t>
      </w:r>
    </w:p>
    <w:p w:rsidR="00A555E3" w:rsidRPr="00A555E3" w:rsidRDefault="00A555E3" w:rsidP="00A555E3">
      <w:pPr>
        <w:pStyle w:val="a4"/>
        <w:spacing w:before="0" w:beforeAutospacing="0" w:after="0" w:afterAutospacing="0"/>
        <w:ind w:firstLine="709"/>
        <w:jc w:val="both"/>
      </w:pPr>
      <w:r w:rsidRPr="00A555E3">
        <w:t>- кражи, грабежи, разбои, вымогательства,</w:t>
      </w:r>
    </w:p>
    <w:p w:rsidR="00A555E3" w:rsidRPr="00A555E3" w:rsidRDefault="00A555E3" w:rsidP="00A555E3">
      <w:pPr>
        <w:pStyle w:val="a4"/>
        <w:spacing w:before="0" w:beforeAutospacing="0" w:after="0" w:afterAutospacing="0"/>
        <w:ind w:firstLine="709"/>
        <w:jc w:val="both"/>
      </w:pPr>
      <w:r w:rsidRPr="00A555E3">
        <w:t>Которые, к сожалению,  популярны среди нашей молодежи;</w:t>
      </w:r>
    </w:p>
    <w:p w:rsidR="00A555E3" w:rsidRPr="00A555E3" w:rsidRDefault="00A555E3" w:rsidP="00A555E3">
      <w:pPr>
        <w:pStyle w:val="a4"/>
        <w:spacing w:before="0" w:beforeAutospacing="0" w:after="0" w:afterAutospacing="0"/>
        <w:ind w:firstLine="709"/>
        <w:jc w:val="both"/>
      </w:pPr>
      <w:r w:rsidRPr="00A555E3">
        <w:t>- хулиганство при отягчающих обстоятельствах</w:t>
      </w:r>
    </w:p>
    <w:p w:rsidR="00A555E3" w:rsidRPr="00A555E3" w:rsidRDefault="00A555E3" w:rsidP="00A555E3">
      <w:pPr>
        <w:pStyle w:val="a4"/>
        <w:spacing w:before="0" w:beforeAutospacing="0" w:after="0" w:afterAutospacing="0"/>
        <w:ind w:firstLine="709"/>
        <w:jc w:val="both"/>
      </w:pPr>
      <w:r w:rsidRPr="00A555E3">
        <w:t>- вандализм, когда разрушают памятники и обелиски;</w:t>
      </w:r>
    </w:p>
    <w:p w:rsidR="00A555E3" w:rsidRPr="00A555E3" w:rsidRDefault="00A555E3" w:rsidP="00A555E3">
      <w:pPr>
        <w:pStyle w:val="a4"/>
        <w:spacing w:before="0" w:beforeAutospacing="0" w:after="0" w:afterAutospacing="0"/>
        <w:ind w:firstLine="709"/>
        <w:jc w:val="both"/>
      </w:pPr>
      <w:r w:rsidRPr="00A555E3">
        <w:t>- угон автомобиля, умышленное уничтожение или повреждение чужого  имущества;</w:t>
      </w:r>
    </w:p>
    <w:p w:rsidR="00A555E3" w:rsidRPr="00A555E3" w:rsidRDefault="00A555E3" w:rsidP="00A555E3">
      <w:pPr>
        <w:pStyle w:val="a4"/>
        <w:spacing w:before="0" w:beforeAutospacing="0" w:after="0" w:afterAutospacing="0"/>
        <w:ind w:firstLine="709"/>
        <w:jc w:val="both"/>
      </w:pPr>
      <w:r w:rsidRPr="00A555E3">
        <w:lastRenderedPageBreak/>
        <w:t>- заведомо ложное сообщение об акте терроризма и т.д.</w:t>
      </w:r>
    </w:p>
    <w:p w:rsidR="00A555E3" w:rsidRPr="00A555E3" w:rsidRDefault="00A555E3" w:rsidP="00A555E3">
      <w:pPr>
        <w:pStyle w:val="a4"/>
        <w:spacing w:before="0" w:beforeAutospacing="0" w:after="0" w:afterAutospacing="0"/>
        <w:ind w:firstLine="709"/>
        <w:jc w:val="both"/>
      </w:pPr>
      <w:r w:rsidRPr="00A555E3">
        <w:t>За совершение преступлений несовершеннолетним назначаются наказания в виде штрафов, обязательных работ, исправительных работ, ограничения свободы, лишения свободы на определённый срок.</w:t>
      </w:r>
    </w:p>
    <w:p w:rsidR="00A555E3" w:rsidRPr="00A555E3" w:rsidRDefault="00A555E3" w:rsidP="00A555E3">
      <w:pPr>
        <w:pStyle w:val="a4"/>
        <w:spacing w:before="0" w:beforeAutospacing="0" w:after="0" w:afterAutospacing="0"/>
        <w:ind w:firstLine="709"/>
        <w:jc w:val="both"/>
      </w:pPr>
      <w:r w:rsidRPr="00A555E3">
        <w:t>Во всех случаях совершения подростками правонарушений или преступлений его родителей (законных представителей) привлекают к ответственности по ст. 5.35 КоАП за ненадлежащее воспитание.</w:t>
      </w:r>
    </w:p>
    <w:p w:rsidR="00A555E3" w:rsidRPr="00A555E3" w:rsidRDefault="00A555E3" w:rsidP="00A555E3">
      <w:pPr>
        <w:pStyle w:val="a4"/>
        <w:spacing w:before="0" w:beforeAutospacing="0" w:after="0" w:afterAutospacing="0"/>
        <w:ind w:firstLine="709"/>
        <w:jc w:val="both"/>
      </w:pPr>
      <w:r w:rsidRPr="00A555E3">
        <w:t>Судом на виновное лицо или его родителей (законных представителей) возлагается обязанность возместить вред, причинённый здоровью потерпевшего, моральный вред, а в случае порчи имущества – возместить убытки.</w:t>
      </w:r>
    </w:p>
    <w:p w:rsidR="00A555E3" w:rsidRPr="00A555E3" w:rsidRDefault="00A555E3" w:rsidP="00A555E3">
      <w:pPr>
        <w:pStyle w:val="a4"/>
        <w:spacing w:before="0" w:beforeAutospacing="0" w:after="0" w:afterAutospacing="0"/>
        <w:ind w:firstLine="709"/>
        <w:jc w:val="both"/>
      </w:pPr>
      <w:r w:rsidRPr="00A555E3">
        <w:t>Так, например, бывают случаи заведомо ложных сообщений об акте терроризма. По каждому ложному вызову спасательные службы предъявляют  шутнику и его родителям иск на сотни тысяч рублей.</w:t>
      </w:r>
    </w:p>
    <w:p w:rsidR="00A555E3" w:rsidRPr="00A555E3" w:rsidRDefault="00A555E3" w:rsidP="00A555E3">
      <w:pPr>
        <w:pStyle w:val="a4"/>
        <w:spacing w:before="0" w:beforeAutospacing="0" w:after="0" w:afterAutospacing="0"/>
        <w:ind w:firstLine="709"/>
        <w:jc w:val="both"/>
      </w:pPr>
      <w:r w:rsidRPr="00A555E3">
        <w:t>Или, например, нередко между подростками случаются драки. В случае причинения даже лёгкого вреда здоровью с виновной стороны может быть в судебном порядке взыскан вред, причинённый здоровью, материальный и моральный вред, судебные издержки.</w:t>
      </w:r>
    </w:p>
    <w:p w:rsidR="00A555E3" w:rsidRPr="00A555E3" w:rsidRDefault="00A555E3" w:rsidP="00A555E3">
      <w:pPr>
        <w:pStyle w:val="a4"/>
        <w:spacing w:before="0" w:beforeAutospacing="0" w:after="0" w:afterAutospacing="0"/>
        <w:ind w:firstLine="709"/>
        <w:jc w:val="both"/>
      </w:pPr>
      <w:r w:rsidRPr="00A555E3">
        <w:t>Вот, например, кто-то нарушает общественный порядок, выражая явное неуважение к обществу, то есть нецензурно бранится (матерится) в общественных местах, оскорбительно пристает к гражданам или повреждает чужого имущества. «Шумит», проще говоря. Это является мелким хулиганством и влечет наложение административного штрафа или административный арест до 15 суток.</w:t>
      </w:r>
    </w:p>
    <w:p w:rsidR="00A555E3" w:rsidRPr="00A555E3" w:rsidRDefault="00A555E3" w:rsidP="00A555E3">
      <w:pPr>
        <w:pStyle w:val="a4"/>
        <w:spacing w:before="0" w:beforeAutospacing="0" w:after="0" w:afterAutospacing="0"/>
        <w:ind w:firstLine="709"/>
        <w:jc w:val="both"/>
      </w:pPr>
      <w:r w:rsidRPr="00A555E3">
        <w:t>Если же это же хулиганство совершено:</w:t>
      </w:r>
    </w:p>
    <w:p w:rsidR="00A555E3" w:rsidRPr="00A555E3" w:rsidRDefault="00A555E3" w:rsidP="00A555E3">
      <w:pPr>
        <w:pStyle w:val="a4"/>
        <w:spacing w:before="0" w:beforeAutospacing="0" w:after="0" w:afterAutospacing="0"/>
        <w:ind w:firstLine="709"/>
        <w:jc w:val="both"/>
      </w:pPr>
      <w:r w:rsidRPr="00A555E3">
        <w:t>а) с </w:t>
      </w:r>
      <w:hyperlink r:id="rId4" w:history="1">
        <w:r w:rsidRPr="00A555E3">
          <w:rPr>
            <w:rStyle w:val="a3"/>
          </w:rPr>
          <w:t>применением</w:t>
        </w:r>
      </w:hyperlink>
      <w:r w:rsidRPr="00A555E3">
        <w:t> предметов, используемых в качестве оружия;</w:t>
      </w:r>
    </w:p>
    <w:p w:rsidR="00A555E3" w:rsidRPr="00A555E3" w:rsidRDefault="00A555E3" w:rsidP="00A555E3">
      <w:pPr>
        <w:pStyle w:val="a4"/>
        <w:spacing w:before="0" w:beforeAutospacing="0" w:after="0" w:afterAutospacing="0"/>
        <w:ind w:firstLine="709"/>
        <w:jc w:val="both"/>
      </w:pPr>
      <w:r w:rsidRPr="00A555E3">
        <w:t>б) по мотивам политической, идеологической, расовой, национальной или религиозной ненависти или вражды,</w:t>
      </w:r>
    </w:p>
    <w:p w:rsidR="00A555E3" w:rsidRPr="00A555E3" w:rsidRDefault="00A555E3" w:rsidP="00A555E3">
      <w:pPr>
        <w:pStyle w:val="a4"/>
        <w:spacing w:before="0" w:beforeAutospacing="0" w:after="0" w:afterAutospacing="0"/>
        <w:ind w:firstLine="709"/>
        <w:jc w:val="both"/>
      </w:pPr>
      <w:r w:rsidRPr="00A555E3">
        <w:t>в) на любом виде транспорта общего пользования.</w:t>
      </w:r>
    </w:p>
    <w:p w:rsidR="00A555E3" w:rsidRPr="00A555E3" w:rsidRDefault="00A555E3" w:rsidP="00A555E3">
      <w:pPr>
        <w:pStyle w:val="a4"/>
        <w:spacing w:before="0" w:beforeAutospacing="0" w:after="0" w:afterAutospacing="0"/>
        <w:ind w:firstLine="709"/>
        <w:jc w:val="both"/>
      </w:pPr>
      <w:r w:rsidRPr="00A555E3">
        <w:t>то это уже преступление и наказывается штрафом до 500 тысяч рублей, либо обязательные работы на срок до 480 часов, либо исправительные работы на срок до 2 лет, либо лишение свободы на срок до 5 лет.</w:t>
      </w:r>
    </w:p>
    <w:p w:rsidR="00A555E3" w:rsidRPr="00A555E3" w:rsidRDefault="00A555E3" w:rsidP="00A555E3">
      <w:pPr>
        <w:pStyle w:val="a4"/>
        <w:spacing w:before="0" w:beforeAutospacing="0" w:after="0" w:afterAutospacing="0"/>
        <w:ind w:firstLine="709"/>
        <w:jc w:val="both"/>
      </w:pPr>
      <w:r w:rsidRPr="00A555E3">
        <w:t>Объектами преступных посягательств подростков в основном являются деньги, денежные средства на банковских картах, сотовые телефоны, иные личные вещи, велосипеды, автомашины. Все хищения на сумму свыше 2,5 тыс. – являются уголовным преступлением (ст. 158, 158.1 УК РФ)</w:t>
      </w:r>
    </w:p>
    <w:p w:rsidR="00A555E3" w:rsidRPr="00A555E3" w:rsidRDefault="00A555E3" w:rsidP="00A555E3">
      <w:pPr>
        <w:pStyle w:val="a4"/>
        <w:spacing w:before="0" w:beforeAutospacing="0" w:after="0" w:afterAutospacing="0"/>
        <w:ind w:firstLine="709"/>
        <w:jc w:val="both"/>
      </w:pPr>
      <w:r w:rsidRPr="00A555E3">
        <w:t>Так, например, многие подростки не знают, что найдя чужой телефон и присвоив его себе - они совершают кражу, а спивав деньги с банковской карты, привязанной к этому телефону – хищение.</w:t>
      </w:r>
    </w:p>
    <w:p w:rsidR="00A555E3" w:rsidRPr="00A555E3" w:rsidRDefault="00A555E3" w:rsidP="00A555E3">
      <w:pPr>
        <w:pStyle w:val="a4"/>
        <w:spacing w:before="0" w:beforeAutospacing="0" w:after="0" w:afterAutospacing="0"/>
        <w:ind w:firstLine="709"/>
        <w:jc w:val="both"/>
      </w:pPr>
      <w:r w:rsidRPr="00A555E3">
        <w:t>Второй категорией по количеству являются преступления </w:t>
      </w:r>
      <w:r w:rsidRPr="00A555E3">
        <w:rPr>
          <w:u w:val="single"/>
        </w:rPr>
        <w:t>против личности.</w:t>
      </w:r>
      <w:r w:rsidRPr="00A555E3">
        <w:t> Как это не прискорбно, но подростками совершаются убийства, причинение тяжкого вреда здоровью, разбои и т.д.</w:t>
      </w:r>
    </w:p>
    <w:p w:rsidR="00A555E3" w:rsidRPr="00A555E3" w:rsidRDefault="00A555E3" w:rsidP="00A555E3">
      <w:pPr>
        <w:pStyle w:val="a4"/>
        <w:spacing w:before="0" w:beforeAutospacing="0" w:after="0" w:afterAutospacing="0"/>
        <w:ind w:firstLine="709"/>
        <w:jc w:val="both"/>
      </w:pPr>
      <w:r w:rsidRPr="00A555E3">
        <w:t>Здесь необходимо сказать несколько слов о </w:t>
      </w:r>
      <w:r w:rsidRPr="00A555E3">
        <w:rPr>
          <w:rStyle w:val="a5"/>
        </w:rPr>
        <w:t>буллинге.</w:t>
      </w:r>
    </w:p>
    <w:p w:rsidR="00A555E3" w:rsidRPr="00A555E3" w:rsidRDefault="00A555E3" w:rsidP="00A555E3">
      <w:pPr>
        <w:pStyle w:val="a4"/>
        <w:spacing w:before="0" w:beforeAutospacing="0" w:after="0" w:afterAutospacing="0"/>
        <w:ind w:firstLine="709"/>
        <w:jc w:val="both"/>
      </w:pPr>
      <w:r w:rsidRPr="00A555E3">
        <w:t>Буллинг – это травля в школе. К сожалению, явление более распространённое, чем кажется. Под травлей подразумевается систематическое психологическое или физическое давление, т.е. угрозы, оскорбления, насмешки, шантаж, издёвки, нанесение побоев и т.д., в т.ч. совершаемые в социальных сетях.</w:t>
      </w:r>
    </w:p>
    <w:p w:rsidR="00A555E3" w:rsidRPr="00A555E3" w:rsidRDefault="00A555E3" w:rsidP="00A555E3">
      <w:pPr>
        <w:pStyle w:val="a4"/>
        <w:spacing w:before="0" w:beforeAutospacing="0" w:after="0" w:afterAutospacing="0"/>
        <w:ind w:firstLine="709"/>
        <w:jc w:val="both"/>
      </w:pPr>
      <w:r w:rsidRPr="00A555E3">
        <w:t>За побои агрессор сразу подлежит привлечению к ответственности. Действия квалифицируются как «Побои», а если 2 и более раз, то уже «Истязание».</w:t>
      </w:r>
    </w:p>
    <w:p w:rsidR="00A555E3" w:rsidRPr="00A555E3" w:rsidRDefault="00A555E3" w:rsidP="00A555E3">
      <w:pPr>
        <w:pStyle w:val="a4"/>
        <w:spacing w:before="0" w:beforeAutospacing="0" w:after="0" w:afterAutospacing="0"/>
        <w:ind w:firstLine="709"/>
        <w:jc w:val="both"/>
      </w:pPr>
      <w:r w:rsidRPr="00A555E3">
        <w:t>Когда вымогают что-либо или пытаются отобрать силой, действия квалифицируются. как вымогательство, хулиганство или мелкое хулиганство.</w:t>
      </w:r>
    </w:p>
    <w:p w:rsidR="00A555E3" w:rsidRPr="00A555E3" w:rsidRDefault="00A555E3" w:rsidP="00A555E3">
      <w:pPr>
        <w:pStyle w:val="a4"/>
        <w:spacing w:before="0" w:beforeAutospacing="0" w:after="0" w:afterAutospacing="0"/>
        <w:ind w:firstLine="709"/>
        <w:jc w:val="both"/>
      </w:pPr>
      <w:r w:rsidRPr="00A555E3">
        <w:t>С </w:t>
      </w:r>
      <w:hyperlink r:id="rId5" w:history="1">
        <w:r w:rsidRPr="00A555E3">
          <w:rPr>
            <w:rStyle w:val="a3"/>
          </w:rPr>
          <w:t>эмоциональной травлей</w:t>
        </w:r>
      </w:hyperlink>
      <w:r w:rsidRPr="00A555E3">
        <w:t>  труднее, но все равно привлечение к ответственности возможно.</w:t>
      </w:r>
    </w:p>
    <w:p w:rsidR="00A555E3" w:rsidRPr="00A555E3" w:rsidRDefault="00A555E3" w:rsidP="00A555E3">
      <w:pPr>
        <w:pStyle w:val="a4"/>
        <w:spacing w:before="0" w:beforeAutospacing="0" w:after="0" w:afterAutospacing="0"/>
        <w:ind w:firstLine="709"/>
        <w:jc w:val="both"/>
      </w:pPr>
      <w:r w:rsidRPr="00A555E3">
        <w:t>За «Оскорбление» предусмотрена административная ответственность по ст. 5.61 КоАП РФ. Если привело к утрате здоровья пострадавшей стороны, то наступает уголовная ответственность.</w:t>
      </w:r>
    </w:p>
    <w:p w:rsidR="00A555E3" w:rsidRPr="00A555E3" w:rsidRDefault="00A555E3" w:rsidP="00A555E3">
      <w:pPr>
        <w:pStyle w:val="a4"/>
        <w:spacing w:before="0" w:beforeAutospacing="0" w:after="0" w:afterAutospacing="0"/>
        <w:ind w:firstLine="709"/>
        <w:jc w:val="both"/>
      </w:pPr>
      <w:r w:rsidRPr="00A555E3">
        <w:t>Когда зачинщики травли распространяют лживые слухи предусмотрена уголовная ответственность за «Клевету».</w:t>
      </w:r>
    </w:p>
    <w:p w:rsidR="00A555E3" w:rsidRPr="00A555E3" w:rsidRDefault="00A555E3" w:rsidP="00A555E3">
      <w:pPr>
        <w:pStyle w:val="a4"/>
        <w:spacing w:before="0" w:beforeAutospacing="0" w:after="0" w:afterAutospacing="0"/>
        <w:ind w:firstLine="709"/>
        <w:jc w:val="both"/>
      </w:pPr>
      <w:r w:rsidRPr="00A555E3">
        <w:t>Зачастую начиная и поддерживая травлю подростки не задумываются о том, что стоят на грани преступления. Одно неосторожное движение: толчок¸ подножка  и даже просто обидное слово, может повлечь смерть человека.  </w:t>
      </w:r>
    </w:p>
    <w:p w:rsidR="00A555E3" w:rsidRPr="00A555E3" w:rsidRDefault="00A555E3" w:rsidP="00A555E3">
      <w:pPr>
        <w:pStyle w:val="a4"/>
        <w:spacing w:before="0" w:beforeAutospacing="0" w:after="0" w:afterAutospacing="0"/>
        <w:ind w:firstLine="709"/>
        <w:jc w:val="both"/>
      </w:pPr>
      <w:r w:rsidRPr="00A555E3">
        <w:t>А ст. 110 УК РФ предусматривает уголовную ответственность за «доведение до самоубийства».</w:t>
      </w:r>
    </w:p>
    <w:p w:rsidR="00A555E3" w:rsidRPr="00A555E3" w:rsidRDefault="00A555E3" w:rsidP="00A555E3">
      <w:pPr>
        <w:pStyle w:val="a4"/>
        <w:spacing w:before="0" w:beforeAutospacing="0" w:after="0" w:afterAutospacing="0"/>
        <w:ind w:firstLine="709"/>
        <w:jc w:val="both"/>
      </w:pPr>
      <w:r w:rsidRPr="00A555E3">
        <w:t>Подростки, которые позволяют себе такие вещи должны знать, что человек,  доведённый до отчаяния (а заметить душевные переживания человека порою невозможно) нередко идут на крайние меры и тогда жертвой преступления может стать сам агрессор. Слышали, наверно, о случаях расстрела в школах.</w:t>
      </w:r>
    </w:p>
    <w:p w:rsidR="00A555E3" w:rsidRPr="00A555E3" w:rsidRDefault="00A555E3" w:rsidP="00A555E3">
      <w:pPr>
        <w:pStyle w:val="a4"/>
        <w:spacing w:before="0" w:beforeAutospacing="0" w:after="0" w:afterAutospacing="0"/>
        <w:ind w:firstLine="709"/>
        <w:jc w:val="both"/>
      </w:pPr>
      <w:r w:rsidRPr="00A555E3">
        <w:t>О том, как в такой ситуации себя вести детям-жертвам, чтобы избавиться от тирании и самим не совершить преступление, я расскажу в следующей лекции о защите прав несовершеннолетних. Главное – не терпеть, а сразу обращаться за помощью к классному руководителю, родителям, завучу, директору, в управление образования, а если ни кто не помогает – смело идите в районную прокуратуру, там точно помогут.</w:t>
      </w:r>
    </w:p>
    <w:p w:rsidR="00A555E3" w:rsidRPr="00A555E3" w:rsidRDefault="00A555E3" w:rsidP="00A555E3">
      <w:pPr>
        <w:pStyle w:val="a4"/>
        <w:spacing w:before="0" w:beforeAutospacing="0" w:after="0" w:afterAutospacing="0"/>
        <w:ind w:firstLine="709"/>
        <w:jc w:val="both"/>
      </w:pPr>
      <w:r w:rsidRPr="00A555E3">
        <w:t>Сейчас очень распространено </w:t>
      </w:r>
      <w:r w:rsidRPr="00A555E3">
        <w:rPr>
          <w:rStyle w:val="a5"/>
        </w:rPr>
        <w:t>общение по ватсапу и в социальных сетях</w:t>
      </w:r>
      <w:r w:rsidRPr="00A555E3">
        <w:t>. Но с этим тоже следует быть особенно осторожными.</w:t>
      </w:r>
    </w:p>
    <w:p w:rsidR="00A555E3" w:rsidRPr="00A555E3" w:rsidRDefault="00A555E3" w:rsidP="00A555E3">
      <w:pPr>
        <w:pStyle w:val="a4"/>
        <w:spacing w:before="0" w:beforeAutospacing="0" w:after="0" w:afterAutospacing="0"/>
        <w:ind w:firstLine="709"/>
        <w:jc w:val="both"/>
      </w:pPr>
      <w:r w:rsidRPr="00A555E3">
        <w:t>Также крайне осторожно нужно быть с перепостами - пересылкой поступающей информации, поскольку законом установлен запрет на распространение информации, которая направлена на пропаганду войны, разжигание национальной, расовой или религиозной ненависти и вражды. Запрещается публичное демонстрирование нацистской атрибутики или символики, либо атрибутики или символики экстремистских организаций.  Такие действия признаются </w:t>
      </w:r>
      <w:r w:rsidRPr="00A555E3">
        <w:rPr>
          <w:rStyle w:val="a5"/>
        </w:rPr>
        <w:t>экстримистскими проявлениями </w:t>
      </w:r>
      <w:r w:rsidRPr="00A555E3">
        <w:t>и за них предусмотрена административная ответственность. Даже хранение фото и видео экстремистских материалов влечёт административную ответственность по ст.20.29 КоАП РФ.</w:t>
      </w:r>
    </w:p>
    <w:p w:rsidR="00A555E3" w:rsidRPr="00A555E3" w:rsidRDefault="00A555E3" w:rsidP="00A555E3">
      <w:pPr>
        <w:pStyle w:val="a4"/>
        <w:spacing w:before="0" w:beforeAutospacing="0" w:after="0" w:afterAutospacing="0"/>
        <w:ind w:firstLine="709"/>
        <w:jc w:val="both"/>
      </w:pPr>
      <w:r w:rsidRPr="00A555E3">
        <w:t>Поэтому, вдруг  если по Ватсапу, в Телеграм или других мессенджерах и социальных сетях вы получите по фотографии и видеоролики с нацистской или иной экстремистской символикой или с изображением людей в одежде с экстремисткой символикой, либо фото и видео, содержащие унижение  человека и гражданина по признакам пола, расы, национальности, языка, происхождения, отношения к религии, то распространять это дальше нельзя! А человеку, который это прислал надо разъяснить, что он совершает правонарушение.   </w:t>
      </w:r>
    </w:p>
    <w:p w:rsidR="00A555E3" w:rsidRPr="00A555E3" w:rsidRDefault="00A555E3" w:rsidP="00A555E3">
      <w:pPr>
        <w:pStyle w:val="a4"/>
        <w:spacing w:before="0" w:beforeAutospacing="0" w:after="0" w:afterAutospacing="0"/>
        <w:ind w:firstLine="709"/>
        <w:jc w:val="both"/>
        <w:rPr>
          <w:b/>
        </w:rPr>
      </w:pPr>
      <w:r w:rsidRPr="00A555E3">
        <w:t xml:space="preserve">В подростковом возрасте психология и физиология человека такова, что он склонен к импульсивным, протестным настроениям, крайне негативно относится к запретам, обострено чувство справедливости, нетерпимости к негативным поступкам и т.д. В этот период некоторые ребята сильно восприимчивы к разного рода влиянию и </w:t>
      </w:r>
      <w:r w:rsidRPr="00A555E3">
        <w:rPr>
          <w:b/>
        </w:rPr>
        <w:t>часто встают на протестный путь, примыкают к радикальным или опозиционным движениям, участвуют в </w:t>
      </w:r>
      <w:r w:rsidRPr="00A555E3">
        <w:rPr>
          <w:rStyle w:val="a5"/>
        </w:rPr>
        <w:t>незаконных публичных мероприятиях (митингах), это является незаконным и наказуемым</w:t>
      </w:r>
      <w:r w:rsidRPr="00A555E3">
        <w:rPr>
          <w:b/>
        </w:rPr>
        <w:t>.</w:t>
      </w:r>
    </w:p>
    <w:p w:rsidR="00A555E3" w:rsidRPr="00A555E3" w:rsidRDefault="00A555E3" w:rsidP="00A555E3">
      <w:pPr>
        <w:pStyle w:val="a4"/>
        <w:spacing w:before="0" w:beforeAutospacing="0" w:after="0" w:afterAutospacing="0"/>
        <w:ind w:firstLine="709"/>
        <w:jc w:val="both"/>
      </w:pPr>
      <w:r w:rsidRPr="00A555E3">
        <w:rPr>
          <w:rStyle w:val="a5"/>
        </w:rPr>
        <w:lastRenderedPageBreak/>
        <w:t>Почему подростки совершают преступления?</w:t>
      </w:r>
    </w:p>
    <w:p w:rsidR="00A555E3" w:rsidRPr="00A555E3" w:rsidRDefault="00A555E3" w:rsidP="00A555E3">
      <w:pPr>
        <w:pStyle w:val="a4"/>
        <w:spacing w:before="0" w:beforeAutospacing="0" w:after="0" w:afterAutospacing="0"/>
        <w:ind w:firstLine="709"/>
        <w:jc w:val="both"/>
      </w:pPr>
      <w:r w:rsidRPr="00A555E3">
        <w:t>До половины всех преступлений происходит </w:t>
      </w:r>
      <w:r w:rsidRPr="00A555E3">
        <w:rPr>
          <w:u w:val="single"/>
        </w:rPr>
        <w:t>в состоянии алкогольного опьянения</w:t>
      </w:r>
      <w:r w:rsidRPr="00A555E3">
        <w:t>. Выпив человек теряет рассудок. Ему кажется, что он отдаёт себе отчёт в своих действиях, но жизнь показывает, что это не так. Алкоголь отключает разум и человек начинает вести себя и действовать неадекватно.</w:t>
      </w:r>
    </w:p>
    <w:p w:rsidR="00A555E3" w:rsidRPr="00A555E3" w:rsidRDefault="00A555E3" w:rsidP="00A555E3">
      <w:pPr>
        <w:pStyle w:val="a4"/>
        <w:spacing w:before="0" w:beforeAutospacing="0" w:after="0" w:afterAutospacing="0"/>
        <w:ind w:firstLine="709"/>
        <w:jc w:val="both"/>
      </w:pPr>
      <w:r w:rsidRPr="00A555E3">
        <w:t>В России алкогольная зависимость постепенно вытесняется токсикоманией и </w:t>
      </w:r>
      <w:r w:rsidRPr="00A555E3">
        <w:rPr>
          <w:u w:val="single"/>
        </w:rPr>
        <w:t>наркотической зависимостью</w:t>
      </w:r>
      <w:r w:rsidRPr="00A555E3">
        <w:t>. Быстрое распространение находят новые виды наркотиков – «спайсы», «снюсы», «никотиносодержащие соли» и т.д., которые чрезвычайно опасны ввиду их воздействия на здоровье человека, в т.ч. психическое. Получило их широкое распространение в сети Интернет.</w:t>
      </w:r>
    </w:p>
    <w:p w:rsidR="00A555E3" w:rsidRPr="00A555E3" w:rsidRDefault="00A555E3" w:rsidP="00A555E3">
      <w:pPr>
        <w:pStyle w:val="a4"/>
        <w:spacing w:before="0" w:beforeAutospacing="0" w:after="0" w:afterAutospacing="0"/>
        <w:ind w:firstLine="709"/>
        <w:jc w:val="both"/>
      </w:pPr>
      <w:r w:rsidRPr="00A555E3">
        <w:t>Помимо разрушительного воздействия наркотиков на организм человека, существуют и правовые последствия потребления наркотиков.</w:t>
      </w:r>
    </w:p>
    <w:p w:rsidR="00A555E3" w:rsidRPr="00A555E3" w:rsidRDefault="00A555E3" w:rsidP="00A555E3">
      <w:pPr>
        <w:pStyle w:val="a4"/>
        <w:spacing w:before="0" w:beforeAutospacing="0" w:after="0" w:afterAutospacing="0"/>
        <w:ind w:firstLine="709"/>
        <w:jc w:val="both"/>
      </w:pPr>
      <w:r w:rsidRPr="00A555E3">
        <w:t>Хранение при себе наркотика для личного потребления и его незаконное потребление без назначения врача влечёт адм ответственностиь в виде штрафа или административного ареста (по ст.  6.8, 6.9  КоАП РФ). За это также в административном порядке штрафуют родителей (законные представители) по ст. 20.22 КоАП РФ.</w:t>
      </w:r>
    </w:p>
    <w:p w:rsidR="00A555E3" w:rsidRPr="00A555E3" w:rsidRDefault="00A555E3" w:rsidP="00A555E3">
      <w:pPr>
        <w:pStyle w:val="a4"/>
        <w:spacing w:before="0" w:beforeAutospacing="0" w:after="0" w:afterAutospacing="0"/>
        <w:ind w:firstLine="709"/>
        <w:jc w:val="both"/>
      </w:pPr>
      <w:r w:rsidRPr="00A555E3">
        <w:t>Будучи наркозависимыми, подростки, как правило, вовлекаются в незаконный оборот (начинают перепродавать, содействовать распространению) наркотических средств и психотропных веществ, что подпадает под действие УК РФ. Ст. 228 УК РФ предусматривает уголовную ответственность за такие деяния в виде лишения свободы до 3 лет, а если изъяты наркотики в крупном размере, то до 15 лет.</w:t>
      </w:r>
    </w:p>
    <w:p w:rsidR="00A555E3" w:rsidRPr="00A555E3" w:rsidRDefault="00A555E3" w:rsidP="00A555E3">
      <w:pPr>
        <w:pStyle w:val="a4"/>
        <w:spacing w:before="0" w:beforeAutospacing="0" w:after="0" w:afterAutospacing="0"/>
        <w:ind w:firstLine="709"/>
        <w:jc w:val="both"/>
      </w:pPr>
      <w:r w:rsidRPr="00A555E3">
        <w:t>Кроме указанного наркозависимый человек уже не может быть полноправным членом общества. Наркоман, который вследствие своего пристрастия ставит свою семью в тяжёлое материальное положение, </w:t>
      </w:r>
      <w:r w:rsidRPr="00A555E3">
        <w:rPr>
          <w:rStyle w:val="a5"/>
        </w:rPr>
        <w:t>может быть ограничен судом в дееспособности по заявлению заинтересованных лиц</w:t>
      </w:r>
      <w:r w:rsidRPr="00A555E3">
        <w:t>.  Кроме того, это влечёт ограничение прав гражданина на управление транспортным средством, в будущем он не сможет работать учителями, воспитателями, осуществлять медицинскую деятельность, деятельность, связанную с оборотом оружия, выполнять подводные, подземные, аварийно-спасательные работы и многое другое.</w:t>
      </w:r>
    </w:p>
    <w:p w:rsidR="00A555E3" w:rsidRPr="00A555E3" w:rsidRDefault="00A555E3" w:rsidP="00A555E3">
      <w:pPr>
        <w:pStyle w:val="a4"/>
        <w:spacing w:before="0" w:beforeAutospacing="0" w:after="0" w:afterAutospacing="0"/>
        <w:ind w:firstLine="709"/>
        <w:jc w:val="both"/>
      </w:pPr>
      <w:r w:rsidRPr="00A555E3">
        <w:t>Подростки не задумываются о последствиях потребления наркотиков. Наркозависимость формируется в результате невежества и негативного влияния окружения. Хороший человек не предложит «кайфонуть», поэтому и не стоит с такими общаться, нужно под любым предлогом покинуть такую компанию,  прекратить переписку в соцсетях.</w:t>
      </w:r>
    </w:p>
    <w:p w:rsidR="00A555E3" w:rsidRPr="00A555E3" w:rsidRDefault="00A555E3" w:rsidP="00A555E3">
      <w:pPr>
        <w:pStyle w:val="a4"/>
        <w:spacing w:before="0" w:beforeAutospacing="0" w:after="0" w:afterAutospacing="0"/>
        <w:ind w:firstLine="709"/>
        <w:jc w:val="both"/>
      </w:pPr>
      <w:r w:rsidRPr="00A555E3">
        <w:t>Чтобы вы не оказались в таких обстоятельствах, Вы должны знать что те, кто предлагают вам понюхать, пожевать, покурить, проглатить, выпить или уколоть что-либо - зарабатывают на вас деньги! Хотят обратить вас в зависимость, которая настолько сильна, что подросток незадумываясь убивает самого любимого человека – свою мать, чтобы забрать у неё последние деньги и купить на них наркотик.</w:t>
      </w:r>
    </w:p>
    <w:p w:rsidR="00A555E3" w:rsidRPr="00A555E3" w:rsidRDefault="00A555E3" w:rsidP="00A555E3">
      <w:pPr>
        <w:pStyle w:val="a4"/>
        <w:spacing w:before="0" w:beforeAutospacing="0" w:after="0" w:afterAutospacing="0"/>
        <w:ind w:firstLine="709"/>
        <w:jc w:val="both"/>
      </w:pPr>
      <w:r w:rsidRPr="00A555E3">
        <w:t>Обязательно наберите в интернете последствия употребления наркотиков, посмотрите во что превращаются люди, употребляющие наркотики.</w:t>
      </w:r>
    </w:p>
    <w:p w:rsidR="00A555E3" w:rsidRPr="00A555E3" w:rsidRDefault="00A555E3" w:rsidP="00A555E3">
      <w:pPr>
        <w:pStyle w:val="a4"/>
        <w:spacing w:before="0" w:beforeAutospacing="0" w:after="0" w:afterAutospacing="0"/>
        <w:ind w:firstLine="709"/>
        <w:jc w:val="both"/>
      </w:pPr>
      <w:r w:rsidRPr="00A555E3">
        <w:t>Поэтому каждому подростку важно именно сейчас в подростковом возрасте понять, что попробовав наркотики сейчас ради интереса, забавы, сиюминутного удовольствия, желания показать, что ему  «не слабо», он ставит крест на своей благополучной жизни, своём успешном будущем, счастье своей семьи, своих родителей.</w:t>
      </w:r>
    </w:p>
    <w:p w:rsidR="00A555E3" w:rsidRPr="00A555E3" w:rsidRDefault="00A555E3" w:rsidP="00A555E3">
      <w:pPr>
        <w:pStyle w:val="a4"/>
        <w:spacing w:before="0" w:beforeAutospacing="0" w:after="0" w:afterAutospacing="0"/>
        <w:ind w:firstLine="709"/>
        <w:jc w:val="both"/>
      </w:pPr>
      <w:r w:rsidRPr="00A555E3">
        <w:t>Чтобы жить и радоваться жизни, нужно не наркотики употреблять, а найти своё увлечение и хороших друзей. Надо общаться и дружить с людьми, имеющими правильные жизненные установки.</w:t>
      </w:r>
    </w:p>
    <w:p w:rsidR="00A555E3" w:rsidRPr="00A555E3" w:rsidRDefault="00A555E3" w:rsidP="00A555E3">
      <w:pPr>
        <w:pStyle w:val="a4"/>
        <w:spacing w:before="0" w:beforeAutospacing="0" w:after="0" w:afterAutospacing="0"/>
        <w:ind w:firstLine="709"/>
        <w:jc w:val="both"/>
      </w:pPr>
      <w:r w:rsidRPr="00A555E3">
        <w:t>Что делать, если тебе одиноко и нет друзей? Нужно найти своё увлечение, начать заниматься тем, что тебе действительно интересно, искать информацию кто ещё в городе занимается тем же, попробовать пообщаться с ними. Они однозначно станут твоими друзьями.</w:t>
      </w:r>
    </w:p>
    <w:p w:rsidR="00A555E3" w:rsidRPr="00A555E3" w:rsidRDefault="00A555E3" w:rsidP="00A555E3">
      <w:pPr>
        <w:pStyle w:val="a4"/>
        <w:spacing w:before="0" w:beforeAutospacing="0" w:after="0" w:afterAutospacing="0"/>
        <w:ind w:firstLine="709"/>
        <w:jc w:val="both"/>
      </w:pPr>
      <w:r w:rsidRPr="00A555E3">
        <w:t xml:space="preserve">Разнообразьте свою жизнь: летом найдите возможность поехать со взрослыми на речку, озеро, покататься на велосипедах, поиграть в волейбол, футбол, для этого у нас есть много мест, осенью и зимой – научитесь кататься на коньках, лыжах и т.д. Это все не с 1 раза получается, но потом - приносит огромное удовольствие. Главное не заменяйте живое общение и жизнь сидением в интернете. </w:t>
      </w:r>
    </w:p>
    <w:p w:rsidR="00A555E3" w:rsidRPr="00A555E3" w:rsidRDefault="00A555E3" w:rsidP="00A555E3">
      <w:pPr>
        <w:pStyle w:val="a4"/>
        <w:spacing w:before="0" w:beforeAutospacing="0" w:after="0" w:afterAutospacing="0"/>
        <w:ind w:firstLine="709"/>
        <w:jc w:val="both"/>
      </w:pPr>
      <w:r w:rsidRPr="00A555E3">
        <w:t>Вторая основная причина совершения подростками преступлений - </w:t>
      </w:r>
      <w:r w:rsidRPr="00A555E3">
        <w:rPr>
          <w:u w:val="single"/>
        </w:rPr>
        <w:t>нужны деньги</w:t>
      </w:r>
      <w:r w:rsidRPr="00A555E3">
        <w:t>.</w:t>
      </w:r>
    </w:p>
    <w:p w:rsidR="00A555E3" w:rsidRPr="00A555E3" w:rsidRDefault="00A555E3" w:rsidP="00A555E3">
      <w:pPr>
        <w:pStyle w:val="a4"/>
        <w:spacing w:before="0" w:beforeAutospacing="0" w:after="0" w:afterAutospacing="0"/>
        <w:ind w:firstLine="709"/>
        <w:jc w:val="both"/>
      </w:pPr>
      <w:r w:rsidRPr="00A555E3">
        <w:t>Что бы не становится преступником надо учиться их зарабатывать. Это может быть работа по найму или предпринимательская деятельность. Лучше с детства учиться заниматься бизнесом и в будущем всегда иметь возможность заработать деньги, чем сейчас тратить время на ерунду и в будущем спиться из-за отсутствия работы.  Ежегодно в летний период работу для учащихся и молодёжи организует орган занятости.  В трудовых правоотношения у несовершеннолетних очень много льгот. Это и неполный рабочий день при полной оплате  и отсутствие испытательного срока и т.д.   </w:t>
      </w:r>
    </w:p>
    <w:p w:rsidR="00A555E3" w:rsidRPr="00A555E3" w:rsidRDefault="00A555E3" w:rsidP="00A555E3">
      <w:pPr>
        <w:pStyle w:val="a4"/>
        <w:spacing w:before="0" w:beforeAutospacing="0" w:after="0" w:afterAutospacing="0"/>
        <w:ind w:firstLine="709"/>
        <w:jc w:val="both"/>
      </w:pPr>
      <w:r w:rsidRPr="00A555E3">
        <w:t>Третья  – нечем заняться, </w:t>
      </w:r>
      <w:r w:rsidRPr="00A555E3">
        <w:rPr>
          <w:u w:val="single"/>
        </w:rPr>
        <w:t>отсутствие досуга.</w:t>
      </w:r>
    </w:p>
    <w:p w:rsidR="00A555E3" w:rsidRPr="00A555E3" w:rsidRDefault="00A555E3" w:rsidP="00A555E3">
      <w:pPr>
        <w:pStyle w:val="a4"/>
        <w:spacing w:before="0" w:beforeAutospacing="0" w:after="0" w:afterAutospacing="0"/>
        <w:ind w:firstLine="709"/>
        <w:jc w:val="both"/>
      </w:pPr>
      <w:r w:rsidRPr="00A555E3">
        <w:t>Я могу привести примеры, конечно, больше для девочек.  Сейчас девочки подростки могут учиться тому, что им интересно – мэйкап, маникюр, парикмахерские услуги, выпечка хлеба, кондитерских изделий, вязание, шитье. Если уже сейчас, занимаясь эти как хобби, научиться делать это профессионально, вы уже никогда не останетесь без работы, потому, что эти услуги восстребованы всегда.</w:t>
      </w:r>
    </w:p>
    <w:p w:rsidR="00A555E3" w:rsidRPr="00A555E3" w:rsidRDefault="00A555E3" w:rsidP="00A555E3">
      <w:pPr>
        <w:pStyle w:val="a4"/>
        <w:spacing w:before="0" w:beforeAutospacing="0" w:after="0" w:afterAutospacing="0"/>
        <w:ind w:firstLine="709"/>
        <w:jc w:val="both"/>
      </w:pPr>
      <w:r w:rsidRPr="00A555E3">
        <w:t>Парень, способный построить теплицу, имеющий водительские права, способный настроить или починить компьютер тоже никогда не останется без денег. Но, естественно, это не должно быть вашей основной работой в жизни, надо стремиться осваивать более важные профессии.</w:t>
      </w:r>
    </w:p>
    <w:p w:rsidR="00A555E3" w:rsidRPr="00A555E3" w:rsidRDefault="00A555E3" w:rsidP="00A555E3">
      <w:pPr>
        <w:pStyle w:val="a4"/>
        <w:spacing w:before="0" w:beforeAutospacing="0" w:after="0" w:afterAutospacing="0"/>
        <w:ind w:firstLine="709"/>
        <w:jc w:val="both"/>
      </w:pPr>
      <w:r w:rsidRPr="00A555E3">
        <w:rPr>
          <w:rStyle w:val="a5"/>
        </w:rPr>
        <w:t>Почему не стоит совершать административные правонарушения и тем более преступления?</w:t>
      </w:r>
    </w:p>
    <w:p w:rsidR="00A555E3" w:rsidRPr="00A555E3" w:rsidRDefault="00A555E3" w:rsidP="00A555E3">
      <w:pPr>
        <w:pStyle w:val="a4"/>
        <w:spacing w:before="0" w:beforeAutospacing="0" w:after="0" w:afterAutospacing="0"/>
        <w:ind w:firstLine="709"/>
        <w:jc w:val="both"/>
      </w:pPr>
      <w:r w:rsidRPr="00A555E3">
        <w:t>Пока молодые, люди особо не задумываются о последствиях своего поведения. Но в будущем это может принести проблемы не только самому человеку, но и его детям. Например, если вы совершаете серьёзное административное или тем более уголовное преступление вы ставите крест на своей карьере в правоохранительных органах, в т.ч. МВД, ФСБ, прокуратура, и в суде. И не только на своей, но и на карьере ваших будущих детей. Для государства вы на долгое время или навсегда остаётесь правонарушителем или преступником.  Вас никогда не возьмут на работу в организацию работающую со сведениями, составляющими государственную тайну и даже в организацию, которая занимается установкой сигнализации. Даже когда истёк срок привлечения к административной ответственности данные об этом факте навсегда остаются в базе данных ИЦ МВД.</w:t>
      </w:r>
    </w:p>
    <w:p w:rsidR="00A555E3" w:rsidRPr="00A555E3" w:rsidRDefault="00A555E3" w:rsidP="00A555E3">
      <w:pPr>
        <w:pStyle w:val="a4"/>
        <w:spacing w:before="0" w:beforeAutospacing="0" w:after="0" w:afterAutospacing="0"/>
        <w:ind w:firstLine="709"/>
        <w:jc w:val="both"/>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Заместитель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lastRenderedPageBreak/>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Островерхова А.Е.</w:t>
      </w:r>
    </w:p>
    <w:p w:rsidR="00A555E3" w:rsidRPr="00A555E3" w:rsidRDefault="00A555E3" w:rsidP="00A555E3">
      <w:pPr>
        <w:pStyle w:val="a4"/>
        <w:spacing w:before="150" w:beforeAutospacing="0" w:after="0" w:afterAutospacing="0"/>
        <w:rPr>
          <w:color w:val="0C0C0C"/>
        </w:rPr>
      </w:pPr>
      <w:r w:rsidRPr="00A555E3">
        <w:rPr>
          <w:color w:val="0C0C0C"/>
        </w:rPr>
        <w:t> </w:t>
      </w: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pStyle w:val="1"/>
        <w:spacing w:before="0"/>
        <w:ind w:firstLine="709"/>
        <w:jc w:val="center"/>
        <w:rPr>
          <w:rFonts w:ascii="Times New Roman" w:hAnsi="Times New Roman" w:cs="Times New Roman"/>
          <w:bCs w:val="0"/>
          <w:color w:val="auto"/>
          <w:sz w:val="24"/>
          <w:szCs w:val="24"/>
        </w:rPr>
      </w:pPr>
      <w:r w:rsidRPr="00A555E3">
        <w:rPr>
          <w:rFonts w:ascii="Times New Roman" w:hAnsi="Times New Roman" w:cs="Times New Roman"/>
          <w:bCs w:val="0"/>
          <w:color w:val="auto"/>
          <w:sz w:val="24"/>
          <w:szCs w:val="24"/>
        </w:rPr>
        <w:t>Каким образом работник может восстановиться на работе, если считает, что его уволили незаконно?</w:t>
      </w:r>
    </w:p>
    <w:p w:rsidR="00A555E3" w:rsidRPr="00A555E3" w:rsidRDefault="00A555E3" w:rsidP="00A555E3">
      <w:pPr>
        <w:ind w:firstLine="709"/>
        <w:jc w:val="both"/>
      </w:pPr>
    </w:p>
    <w:p w:rsidR="00A555E3" w:rsidRPr="00A555E3" w:rsidRDefault="00A555E3" w:rsidP="00A555E3">
      <w:pPr>
        <w:pStyle w:val="a4"/>
        <w:spacing w:before="0" w:beforeAutospacing="0" w:after="0" w:afterAutospacing="0"/>
        <w:ind w:firstLine="709"/>
        <w:jc w:val="both"/>
        <w:rPr>
          <w:color w:val="363636"/>
        </w:rPr>
      </w:pPr>
      <w:r w:rsidRPr="00A555E3">
        <w:rPr>
          <w:color w:val="363636"/>
        </w:rPr>
        <w:t>В соответствии со ст. 391 ТК РФ непосредственно в судах рассматриваются индивидуальные трудовые споры по заявлениям работника о восстановлении на работе независимо от оснований прекращения трудового договора.</w:t>
      </w:r>
    </w:p>
    <w:p w:rsidR="00A555E3" w:rsidRPr="00A555E3" w:rsidRDefault="00A555E3" w:rsidP="00A555E3">
      <w:pPr>
        <w:pStyle w:val="a4"/>
        <w:spacing w:before="0" w:beforeAutospacing="0" w:after="0" w:afterAutospacing="0"/>
        <w:ind w:firstLine="709"/>
        <w:jc w:val="both"/>
        <w:rPr>
          <w:color w:val="363636"/>
        </w:rPr>
      </w:pPr>
      <w:r w:rsidRPr="00A555E3">
        <w:rPr>
          <w:color w:val="363636"/>
        </w:rPr>
        <w:t>При этом в соответствии с ч. 1 ст. 392 ТК РФ работник имеет право обратиться в суд за разрешением индивидуального трудового спора по вопросу увольнения в течение одного месяца со дня вручения ему копии приказа об увольнении либо со дня выдачи трудовой книжки.</w:t>
      </w:r>
    </w:p>
    <w:p w:rsidR="00A555E3" w:rsidRPr="00A555E3" w:rsidRDefault="00A555E3" w:rsidP="00A555E3">
      <w:pPr>
        <w:pStyle w:val="a4"/>
        <w:spacing w:before="0" w:beforeAutospacing="0" w:after="0" w:afterAutospacing="0"/>
        <w:ind w:firstLine="709"/>
        <w:jc w:val="both"/>
        <w:rPr>
          <w:color w:val="363636"/>
        </w:rPr>
      </w:pPr>
      <w:r w:rsidRPr="00A555E3">
        <w:rPr>
          <w:color w:val="363636"/>
        </w:rPr>
        <w:t>При пропуске месячного срока обращения в суд работник имеет право согласно ч. 2 ст. 112 Гражданского процессуального кодекса РФ подать заявление в суд о восстановлении пропущенного срока. При этом ч. 1 ст. 112 ГПК РФ причины пропуска срока за обращением в суд признаются уважительными непосредственно судом, а их обоснование лежит на заявителе. В качестве уважительных причин пропуска срока обращения в суд могут расцениваться обстоятельства, препятствовавшие работнику своевременно обратиться с иском в суд за разрешением индивидуального трудового спора (болезнь истца, нахождение его в командировке, невозможность обращения в суд вследствие непреодолимой силы, необходимость осуществления ухода за тяжелобольными членами семьи).</w:t>
      </w:r>
    </w:p>
    <w:p w:rsidR="00A555E3" w:rsidRPr="00A555E3" w:rsidRDefault="00A555E3" w:rsidP="00A555E3">
      <w:pPr>
        <w:pStyle w:val="a4"/>
        <w:spacing w:before="0" w:beforeAutospacing="0" w:after="0" w:afterAutospacing="0"/>
        <w:ind w:firstLine="709"/>
        <w:jc w:val="both"/>
        <w:rPr>
          <w:color w:val="363636"/>
        </w:rPr>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Заместитель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Островерхова А.Е.</w:t>
      </w:r>
    </w:p>
    <w:p w:rsidR="00A555E3" w:rsidRPr="00A555E3" w:rsidRDefault="00A555E3" w:rsidP="00A555E3">
      <w:pPr>
        <w:pStyle w:val="a4"/>
        <w:spacing w:before="0" w:beforeAutospacing="0" w:after="0" w:afterAutospacing="0"/>
        <w:ind w:firstLine="709"/>
        <w:jc w:val="both"/>
        <w:rPr>
          <w:color w:val="363636"/>
        </w:rPr>
      </w:pPr>
    </w:p>
    <w:p w:rsidR="00A555E3" w:rsidRPr="00A555E3" w:rsidRDefault="00A555E3" w:rsidP="00A555E3">
      <w:pPr>
        <w:pStyle w:val="a4"/>
        <w:spacing w:before="0" w:beforeAutospacing="0" w:after="0" w:afterAutospacing="0"/>
        <w:jc w:val="both"/>
        <w:rPr>
          <w:color w:val="363636"/>
        </w:rPr>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pStyle w:val="a4"/>
        <w:spacing w:before="0" w:beforeAutospacing="0" w:after="0" w:afterAutospacing="0"/>
        <w:ind w:firstLine="709"/>
        <w:jc w:val="center"/>
        <w:rPr>
          <w:color w:val="363636"/>
        </w:rPr>
      </w:pPr>
    </w:p>
    <w:p w:rsidR="00A555E3" w:rsidRPr="00A555E3" w:rsidRDefault="00A555E3" w:rsidP="00A555E3">
      <w:pPr>
        <w:shd w:val="clear" w:color="auto" w:fill="FFFFFF"/>
        <w:ind w:firstLine="709"/>
        <w:jc w:val="center"/>
        <w:rPr>
          <w:b/>
          <w:bCs/>
        </w:rPr>
      </w:pPr>
      <w:r w:rsidRPr="00A555E3">
        <w:rPr>
          <w:b/>
          <w:bCs/>
        </w:rPr>
        <w:t>Каковы особенности привлечения работников к дисциплинарной ответственности за совершение коррупционных правонарушений</w:t>
      </w:r>
    </w:p>
    <w:p w:rsidR="00A555E3" w:rsidRPr="00A555E3" w:rsidRDefault="00A555E3" w:rsidP="00A555E3">
      <w:pPr>
        <w:shd w:val="clear" w:color="auto" w:fill="FFFFFF"/>
        <w:ind w:firstLine="709"/>
        <w:jc w:val="both"/>
      </w:pPr>
      <w:r w:rsidRPr="00A555E3">
        <w:rPr>
          <w:shd w:val="clear" w:color="auto" w:fill="FFFFFF"/>
        </w:rPr>
        <w:t xml:space="preserve">      Действующим законодательством предусмотрен особый порядок привлечения к дисциплинарной ответственности за совершение коррупционного правонарушения.</w:t>
      </w:r>
    </w:p>
    <w:p w:rsidR="00A555E3" w:rsidRPr="00A555E3" w:rsidRDefault="00A555E3" w:rsidP="00A555E3">
      <w:pPr>
        <w:shd w:val="clear" w:color="auto" w:fill="FFFFFF"/>
        <w:ind w:firstLine="709"/>
        <w:jc w:val="both"/>
      </w:pPr>
      <w:r w:rsidRPr="00A555E3">
        <w:rPr>
          <w:shd w:val="clear" w:color="auto" w:fill="FFFFFF"/>
        </w:rPr>
        <w:t xml:space="preserve">     Так, взыскания налагаются на гражданского служащего в соответствии с порядком, установленным статьей 59.3 Федерального закона «О государственной гражданской службе Российской Федерации», и применяются представителем нанимателя на основании доклада о результатах проверки, проведенной подразделением кадровой службы соответствующего государственного органа по профилактике коррупционных и иных правонарушений, а в случае, если доклад о результатах проверки направлялся в комиссию по урегулированию конфликта интересов, - и на основании рекомендации указанной комиссии.</w:t>
      </w:r>
    </w:p>
    <w:p w:rsidR="00A555E3" w:rsidRPr="00A555E3" w:rsidRDefault="00A555E3" w:rsidP="00A555E3">
      <w:pPr>
        <w:shd w:val="clear" w:color="auto" w:fill="FFFFFF"/>
        <w:ind w:firstLine="709"/>
        <w:jc w:val="both"/>
      </w:pPr>
      <w:r w:rsidRPr="00A555E3">
        <w:rPr>
          <w:shd w:val="clear" w:color="auto" w:fill="FFFFFF"/>
        </w:rPr>
        <w:t xml:space="preserve">      При этом порядок проведения проверки регламентирован Указом Президента РФ от 21.09.2009 №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w:t>
      </w:r>
    </w:p>
    <w:p w:rsidR="00A555E3" w:rsidRPr="00A555E3" w:rsidRDefault="00A555E3" w:rsidP="00A555E3">
      <w:pPr>
        <w:shd w:val="clear" w:color="auto" w:fill="FFFFFF"/>
        <w:ind w:firstLine="709"/>
        <w:jc w:val="both"/>
      </w:pPr>
      <w:r w:rsidRPr="00A555E3">
        <w:rPr>
          <w:shd w:val="clear" w:color="auto" w:fill="FFFFFF"/>
        </w:rPr>
        <w:t xml:space="preserve">      За несоблюдение государственным гражданским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данным федеральным законом, Федеральным законом «О противодействии коррупции» и другими федеральными законами, налагаются следующие взыскания:</w:t>
      </w:r>
    </w:p>
    <w:p w:rsidR="00A555E3" w:rsidRPr="00A555E3" w:rsidRDefault="00A555E3" w:rsidP="00A555E3">
      <w:pPr>
        <w:shd w:val="clear" w:color="auto" w:fill="FFFFFF"/>
        <w:ind w:firstLine="709"/>
        <w:jc w:val="both"/>
      </w:pPr>
      <w:r w:rsidRPr="00A555E3">
        <w:rPr>
          <w:shd w:val="clear" w:color="auto" w:fill="FFFFFF"/>
        </w:rPr>
        <w:t>- замечание,</w:t>
      </w:r>
    </w:p>
    <w:p w:rsidR="00A555E3" w:rsidRPr="00A555E3" w:rsidRDefault="00A555E3" w:rsidP="00A555E3">
      <w:pPr>
        <w:shd w:val="clear" w:color="auto" w:fill="FFFFFF"/>
        <w:ind w:firstLine="709"/>
        <w:jc w:val="both"/>
      </w:pPr>
      <w:r w:rsidRPr="00A555E3">
        <w:rPr>
          <w:shd w:val="clear" w:color="auto" w:fill="FFFFFF"/>
        </w:rPr>
        <w:t>- выговор,</w:t>
      </w:r>
    </w:p>
    <w:p w:rsidR="00A555E3" w:rsidRPr="00A555E3" w:rsidRDefault="00A555E3" w:rsidP="00A555E3">
      <w:pPr>
        <w:shd w:val="clear" w:color="auto" w:fill="FFFFFF"/>
        <w:ind w:firstLine="709"/>
        <w:jc w:val="both"/>
      </w:pPr>
      <w:r w:rsidRPr="00A555E3">
        <w:rPr>
          <w:shd w:val="clear" w:color="auto" w:fill="FFFFFF"/>
        </w:rPr>
        <w:t>- предупреждение о неполном должностном соответствии.</w:t>
      </w:r>
    </w:p>
    <w:p w:rsidR="00A555E3" w:rsidRPr="00A555E3" w:rsidRDefault="00A555E3" w:rsidP="00A555E3">
      <w:pPr>
        <w:shd w:val="clear" w:color="auto" w:fill="FFFFFF"/>
        <w:ind w:firstLine="709"/>
        <w:jc w:val="both"/>
      </w:pPr>
      <w:r w:rsidRPr="00A555E3">
        <w:rPr>
          <w:shd w:val="clear" w:color="auto" w:fill="FFFFFF"/>
        </w:rPr>
        <w:t xml:space="preserve">     Кроме того, частью 1 статьи 59.2 Федерального закона «О государственной гражданской службе» предусмотрен особый вид дисциплинарной ответственности - увольнение в связи с утратой доверия.</w:t>
      </w:r>
    </w:p>
    <w:p w:rsidR="00A555E3" w:rsidRPr="00A555E3" w:rsidRDefault="00A555E3" w:rsidP="00A555E3">
      <w:pPr>
        <w:shd w:val="clear" w:color="auto" w:fill="FFFFFF"/>
        <w:ind w:firstLine="709"/>
        <w:jc w:val="both"/>
      </w:pPr>
      <w:r w:rsidRPr="00A555E3">
        <w:rPr>
          <w:shd w:val="clear" w:color="auto" w:fill="FFFFFF"/>
        </w:rPr>
        <w:t xml:space="preserve">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A555E3" w:rsidRPr="00A555E3" w:rsidRDefault="00A555E3" w:rsidP="00A555E3">
      <w:pPr>
        <w:shd w:val="clear" w:color="auto" w:fill="FFFFFF"/>
        <w:ind w:firstLine="709"/>
        <w:jc w:val="both"/>
      </w:pPr>
      <w:r w:rsidRPr="00A555E3">
        <w:rPr>
          <w:shd w:val="clear" w:color="auto" w:fill="FFFFFF"/>
        </w:rPr>
        <w:t xml:space="preserve">     Дисциплинарное взыскание не может быть применено позднее шести месяцев со дня совершения проступка.</w:t>
      </w:r>
    </w:p>
    <w:p w:rsidR="00A555E3" w:rsidRPr="00A555E3" w:rsidRDefault="00A555E3" w:rsidP="00A555E3">
      <w:pPr>
        <w:rPr>
          <w:rFonts w:eastAsiaTheme="minorHAnsi"/>
        </w:rPr>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Заместитель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Островерхова А.Е.</w:t>
      </w:r>
    </w:p>
    <w:p w:rsidR="00A555E3" w:rsidRPr="00A555E3" w:rsidRDefault="00A555E3" w:rsidP="00A555E3">
      <w:pPr>
        <w:rPr>
          <w:rFonts w:eastAsiaTheme="minorHAnsi"/>
        </w:rPr>
      </w:pPr>
    </w:p>
    <w:p w:rsidR="00A555E3" w:rsidRPr="00A555E3" w:rsidRDefault="00A555E3" w:rsidP="00A555E3">
      <w:pPr>
        <w:pStyle w:val="1"/>
        <w:spacing w:before="150" w:after="150" w:line="288" w:lineRule="atLeast"/>
        <w:ind w:firstLine="708"/>
        <w:jc w:val="center"/>
        <w:textAlignment w:val="baseline"/>
        <w:rPr>
          <w:rFonts w:ascii="Times New Roman" w:hAnsi="Times New Roman" w:cs="Times New Roman"/>
          <w:bCs w:val="0"/>
          <w:color w:val="auto"/>
          <w:sz w:val="24"/>
          <w:szCs w:val="24"/>
        </w:rPr>
      </w:pPr>
      <w:r w:rsidRPr="00A555E3">
        <w:rPr>
          <w:rFonts w:ascii="Times New Roman" w:hAnsi="Times New Roman" w:cs="Times New Roman"/>
          <w:bCs w:val="0"/>
          <w:color w:val="auto"/>
          <w:sz w:val="24"/>
          <w:szCs w:val="24"/>
        </w:rPr>
        <w:t>Памятка о дистанционных мошенничествах</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rPr>
          <w:color w:val="444444"/>
        </w:rPr>
        <w:t> </w:t>
      </w:r>
      <w:r w:rsidRPr="00A555E3">
        <w:t>Несмотря на принимаемые правоохранительными органами меры, дистанционные хищения с использованием информационно-телекоммуникационных технологий стремительно набирают силу, и становится неприятной проблемой законопослушных граждан.</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t>Мошенники умело используют всю доступную информацию и современные технологии, разбираются в психологии людей, вынуждая жертву раскрывать всю информацию о себе либо совершать те или иные действия, используют человеческие слабости, чувства (сострадание, обеспокоенность за близких, жалость) в своих корыстных интересах.</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lastRenderedPageBreak/>
        <w:t>К основным известным схемам телефонного мошенничества относятся розыгрыш призов (это могут быть телефон, ноутбук, автомобиль и др.), SMS-просьба, телефонный заказ от руководителей правоохранительных и государственных органов власти, платный код, штрафные санкции оператора, ошибочный перевод средств, продажа имущества на интернет-сайтах, хищения с карт, подключенных к опции бесконтактных платежей, взлом аккаунта друга, телефонное мошенничество во время пандемии и др.</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t>Чтобы не стать жертвой злоумышленников, необходимо соблюдать простые правила безопасного поведения и обязательно довести их до сведения родных и близких:</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t>- не следует доверять звонкам и сообщениям, о том, что родственник или знакомый попал в аварию, задержан сотрудниками полиции за совершение преступления, особенно, если за этим следует просьба о перечислении денежных средств. Как показывает практика, обычный звонок близкому человеку позволяет развеять сомнения и понять, что это мошенники пытаются завладеть вашими средствами или имуществом;</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t>- не следует отвечать на звонки или SMS-сообщения с неизвестных номеров с просьбой положить на счет деньги;</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t>- не следует сообщать по телефону кому бы то ни было сведения личного характера.</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t>Своевременное обращение в правоохранительные органы может помочь другим людям не попасться на незаконные уловки телефонных мошенников.</w:t>
      </w:r>
    </w:p>
    <w:p w:rsidR="00A555E3" w:rsidRPr="00A555E3" w:rsidRDefault="00A555E3" w:rsidP="00A555E3">
      <w:pPr>
        <w:pStyle w:val="a4"/>
        <w:shd w:val="clear" w:color="auto" w:fill="FFFFFF"/>
        <w:spacing w:before="0" w:beforeAutospacing="0" w:after="0" w:afterAutospacing="0"/>
        <w:ind w:firstLine="709"/>
        <w:jc w:val="both"/>
        <w:textAlignment w:val="baseline"/>
      </w:pPr>
      <w:r w:rsidRPr="00A555E3">
        <w:t>Прошу всех граждан при наступлении подобных ситуаций быть бдительными, внимательными и не поддаваться на уловки злоумышленников.</w:t>
      </w:r>
    </w:p>
    <w:p w:rsidR="00A555E3" w:rsidRPr="00A555E3" w:rsidRDefault="00A555E3" w:rsidP="00A555E3">
      <w:pPr>
        <w:pStyle w:val="a4"/>
        <w:shd w:val="clear" w:color="auto" w:fill="FFFFFF"/>
        <w:spacing w:before="0" w:beforeAutospacing="0" w:after="0" w:afterAutospacing="0"/>
        <w:ind w:firstLine="709"/>
        <w:jc w:val="right"/>
        <w:textAlignment w:val="baseline"/>
      </w:pPr>
      <w:r w:rsidRPr="00A555E3">
        <w:t> </w:t>
      </w:r>
      <w:r w:rsidRPr="00A555E3">
        <w:tab/>
      </w:r>
      <w:r w:rsidRPr="00A555E3">
        <w:tab/>
      </w:r>
      <w:r w:rsidRPr="00A555E3">
        <w:tab/>
      </w:r>
      <w:r w:rsidRPr="00A555E3">
        <w:tab/>
      </w:r>
      <w:r w:rsidRPr="00A555E3">
        <w:tab/>
      </w:r>
      <w:r w:rsidRPr="00A555E3">
        <w:tab/>
        <w:t>Прокуратура Чановского района</w:t>
      </w:r>
    </w:p>
    <w:p w:rsidR="00A555E3" w:rsidRPr="00A555E3" w:rsidRDefault="00A555E3" w:rsidP="00A555E3">
      <w:pPr>
        <w:pStyle w:val="a4"/>
        <w:shd w:val="clear" w:color="auto" w:fill="FFFFFF"/>
        <w:spacing w:before="0" w:beforeAutospacing="0" w:after="150" w:afterAutospacing="0" w:line="360" w:lineRule="atLeast"/>
        <w:jc w:val="both"/>
        <w:textAlignment w:val="baseline"/>
        <w:rPr>
          <w:color w:val="444444"/>
        </w:rPr>
      </w:pPr>
      <w:r w:rsidRPr="00A555E3">
        <w:rPr>
          <w:color w:val="444444"/>
        </w:rPr>
        <w:t> </w:t>
      </w:r>
    </w:p>
    <w:p w:rsidR="00A555E3" w:rsidRPr="00A555E3" w:rsidRDefault="00A555E3" w:rsidP="00A555E3">
      <w:pPr>
        <w:pStyle w:val="a4"/>
        <w:shd w:val="clear" w:color="auto" w:fill="FFFFFF"/>
        <w:spacing w:before="0" w:beforeAutospacing="0" w:after="150" w:afterAutospacing="0" w:line="360" w:lineRule="atLeast"/>
        <w:jc w:val="both"/>
        <w:textAlignment w:val="baseline"/>
        <w:rPr>
          <w:color w:val="444444"/>
        </w:rPr>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pStyle w:val="a4"/>
        <w:shd w:val="clear" w:color="auto" w:fill="FFFFFF"/>
        <w:spacing w:before="0" w:beforeAutospacing="0" w:after="150" w:afterAutospacing="0" w:line="360" w:lineRule="atLeast"/>
        <w:jc w:val="both"/>
        <w:textAlignment w:val="baseline"/>
        <w:rPr>
          <w:color w:val="000000"/>
          <w:shd w:val="clear" w:color="auto" w:fill="FFFFFF"/>
        </w:rPr>
      </w:pPr>
    </w:p>
    <w:p w:rsidR="00A555E3" w:rsidRPr="00A555E3" w:rsidRDefault="00A555E3" w:rsidP="00A555E3">
      <w:pPr>
        <w:spacing w:before="195" w:after="195" w:line="300" w:lineRule="atLeast"/>
        <w:outlineLvl w:val="1"/>
      </w:pPr>
      <w:r w:rsidRPr="00A555E3">
        <w:rPr>
          <w:color w:val="000000"/>
          <w:shd w:val="clear" w:color="auto" w:fill="FFFFFF"/>
        </w:rPr>
        <w:t>Утверждена новая форма сертификата о вакцинации против COVID-19</w:t>
      </w:r>
    </w:p>
    <w:p w:rsidR="00A555E3" w:rsidRPr="00A555E3" w:rsidRDefault="00A555E3" w:rsidP="00A555E3">
      <w:pPr>
        <w:shd w:val="clear" w:color="auto" w:fill="FFFFFF"/>
        <w:jc w:val="both"/>
        <w:rPr>
          <w:color w:val="000000"/>
        </w:rPr>
      </w:pPr>
      <w:r w:rsidRPr="00A555E3">
        <w:rPr>
          <w:noProof/>
          <w:color w:val="000000"/>
        </w:rPr>
        <w:drawing>
          <wp:inline distT="0" distB="0" distL="0" distR="0">
            <wp:extent cx="4914900" cy="2762250"/>
            <wp:effectExtent l="19050" t="0" r="0" b="0"/>
            <wp:docPr id="1" name="Рисунок 1" descr="http://www.uao-lipetsk.ru/usr/files/about/activity/prokuratura_razjasnjaet/sertifika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www.uao-lipetsk.ru/usr/files/about/activity/prokuratura_razjasnjaet/sertifikati.jpg"/>
                    <pic:cNvPicPr>
                      <a:picLocks noChangeAspect="1" noChangeArrowheads="1"/>
                    </pic:cNvPicPr>
                  </pic:nvPicPr>
                  <pic:blipFill>
                    <a:blip r:embed="rId6" cstate="print"/>
                    <a:srcRect/>
                    <a:stretch>
                      <a:fillRect/>
                    </a:stretch>
                  </pic:blipFill>
                  <pic:spPr bwMode="auto">
                    <a:xfrm>
                      <a:off x="0" y="0"/>
                      <a:ext cx="4914900" cy="2762250"/>
                    </a:xfrm>
                    <a:prstGeom prst="rect">
                      <a:avLst/>
                    </a:prstGeom>
                    <a:noFill/>
                    <a:ln w="9525">
                      <a:noFill/>
                      <a:miter lim="800000"/>
                      <a:headEnd/>
                      <a:tailEnd/>
                    </a:ln>
                  </pic:spPr>
                </pic:pic>
              </a:graphicData>
            </a:graphic>
          </wp:inline>
        </w:drawing>
      </w:r>
    </w:p>
    <w:p w:rsidR="00A555E3" w:rsidRPr="00A555E3" w:rsidRDefault="00A555E3" w:rsidP="00A555E3">
      <w:pPr>
        <w:shd w:val="clear" w:color="auto" w:fill="FFFFFF"/>
        <w:ind w:firstLine="709"/>
        <w:jc w:val="both"/>
        <w:rPr>
          <w:color w:val="000000"/>
        </w:rPr>
      </w:pPr>
      <w:r w:rsidRPr="00A555E3">
        <w:rPr>
          <w:color w:val="000000"/>
        </w:rPr>
        <w:t>В силу приказа Минздрава РФ от 22 октября 2021 г. № 1006н граждане, сделавшие профилактическую прививку от коронавирусной инфекции,а также граждане, имеющие противопоказания к вакцинации или перенесшие вызываемое вирусом заболевание, смогут получить сертификат с соответствующими сведениями. При этом действующие на настоящий момент сертификаты о пройденной вакцинации или перенесенном заболевании будут переоформлены автоматически на портале госуслуг до 1 марта 2022 года.</w:t>
      </w:r>
    </w:p>
    <w:p w:rsidR="00A555E3" w:rsidRPr="00A555E3" w:rsidRDefault="00A555E3" w:rsidP="00A555E3">
      <w:pPr>
        <w:shd w:val="clear" w:color="auto" w:fill="FFFFFF"/>
        <w:ind w:firstLine="709"/>
        <w:jc w:val="both"/>
        <w:rPr>
          <w:color w:val="000000"/>
        </w:rPr>
      </w:pPr>
      <w:r w:rsidRPr="00A555E3">
        <w:rPr>
          <w:color w:val="000000"/>
        </w:rPr>
        <w:t>Форма сертификата предполагает наличие личных сведений (ФИО, дата рождения, пол и адрес места жительства гражданина, сведения об удостоверяющем личность документе, СНИЛС, полис ОМС), дату его выдачи, QR-код и непосредственно информацию о:</w:t>
      </w:r>
    </w:p>
    <w:p w:rsidR="00A555E3" w:rsidRPr="00A555E3" w:rsidRDefault="00A555E3" w:rsidP="00A555E3">
      <w:pPr>
        <w:shd w:val="clear" w:color="auto" w:fill="FFFFFF"/>
        <w:ind w:firstLine="709"/>
        <w:jc w:val="both"/>
        <w:rPr>
          <w:color w:val="000000"/>
        </w:rPr>
      </w:pPr>
      <w:r w:rsidRPr="00A555E3">
        <w:rPr>
          <w:color w:val="000000"/>
        </w:rPr>
        <w:t>· профилактической прививке против COVID-19 (дата проведения вакцинации, сведения о лекарственном препарате);</w:t>
      </w:r>
    </w:p>
    <w:p w:rsidR="00A555E3" w:rsidRPr="00A555E3" w:rsidRDefault="00A555E3" w:rsidP="00A555E3">
      <w:pPr>
        <w:shd w:val="clear" w:color="auto" w:fill="FFFFFF"/>
        <w:ind w:firstLine="709"/>
        <w:jc w:val="both"/>
        <w:rPr>
          <w:color w:val="000000"/>
        </w:rPr>
      </w:pPr>
      <w:r w:rsidRPr="00A555E3">
        <w:rPr>
          <w:color w:val="000000"/>
        </w:rPr>
        <w:t>· наличии медицинских противопоказаний к вакцинации (их вид и срок);</w:t>
      </w:r>
    </w:p>
    <w:p w:rsidR="00A555E3" w:rsidRPr="00A555E3" w:rsidRDefault="00A555E3" w:rsidP="00A555E3">
      <w:pPr>
        <w:shd w:val="clear" w:color="auto" w:fill="FFFFFF"/>
        <w:ind w:firstLine="709"/>
        <w:jc w:val="both"/>
        <w:rPr>
          <w:color w:val="000000"/>
        </w:rPr>
      </w:pPr>
      <w:r w:rsidRPr="00A555E3">
        <w:rPr>
          <w:color w:val="000000"/>
        </w:rPr>
        <w:t>· перенесенном заболевании, вызванном COVID-19 (даты установления диагноза и выздоровления).</w:t>
      </w:r>
    </w:p>
    <w:p w:rsidR="00A555E3" w:rsidRPr="00A555E3" w:rsidRDefault="00A555E3" w:rsidP="00A555E3">
      <w:pPr>
        <w:shd w:val="clear" w:color="auto" w:fill="FFFFFF"/>
        <w:ind w:firstLine="709"/>
        <w:jc w:val="both"/>
        <w:rPr>
          <w:color w:val="000000"/>
        </w:rPr>
      </w:pPr>
      <w:r w:rsidRPr="00A555E3">
        <w:rPr>
          <w:color w:val="000000"/>
        </w:rPr>
        <w:t>Сертификат будет формироваться на русском и на английском языках в виде электронного документа в автоматическом режиме на портале госуслуг и содержать соответствующую выписку из информационного ресурса учета информации в целях предотвращения распространения новой коронавирусной инфекции. Он будет создан автоматически в течение трех дней с даты введения второго компонента вакцины или выздоровления от COVID-19. Помимо этого, предусматривается возможность получения сертификата на бумажном носителе в МФЦ.</w:t>
      </w:r>
    </w:p>
    <w:p w:rsidR="00A555E3" w:rsidRPr="00A555E3" w:rsidRDefault="00A555E3" w:rsidP="00A555E3">
      <w:pPr>
        <w:shd w:val="clear" w:color="auto" w:fill="FFFFFF"/>
        <w:ind w:firstLine="709"/>
        <w:jc w:val="both"/>
        <w:rPr>
          <w:color w:val="000000"/>
        </w:rPr>
      </w:pPr>
      <w:r w:rsidRPr="00A555E3">
        <w:rPr>
          <w:color w:val="000000"/>
        </w:rPr>
        <w:t>Приказ вступил в силу 8 ноября 2021 года, а его положения в части отображения в сертификате сведений о наличии медицинских противопоказаний к вакцинации - с 1 марта 2022 года.</w:t>
      </w: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lastRenderedPageBreak/>
        <w:t>Заместитель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Островерхова А.Е.</w:t>
      </w:r>
    </w:p>
    <w:p w:rsidR="00A555E3" w:rsidRPr="00A555E3" w:rsidRDefault="00A555E3" w:rsidP="00A555E3">
      <w:pPr>
        <w:shd w:val="clear" w:color="auto" w:fill="FFFFFF"/>
        <w:ind w:firstLine="709"/>
        <w:jc w:val="right"/>
        <w:rPr>
          <w:shd w:val="clear" w:color="auto" w:fill="FFFFFF"/>
        </w:rPr>
      </w:pPr>
    </w:p>
    <w:p w:rsidR="00A555E3" w:rsidRPr="00A555E3" w:rsidRDefault="00A555E3" w:rsidP="00A555E3">
      <w:pPr>
        <w:shd w:val="clear" w:color="auto" w:fill="FFFFFF"/>
        <w:ind w:left="3540" w:firstLine="708"/>
        <w:jc w:val="right"/>
        <w:rPr>
          <w:b/>
          <w:bCs/>
        </w:rPr>
      </w:pPr>
      <w:r w:rsidRPr="00A555E3">
        <w:rPr>
          <w:b/>
          <w:bCs/>
        </w:rPr>
        <w:t>Прокуратура разъясняет</w:t>
      </w:r>
    </w:p>
    <w:p w:rsidR="00A555E3" w:rsidRPr="00A555E3" w:rsidRDefault="00A555E3" w:rsidP="00A555E3">
      <w:pPr>
        <w:shd w:val="clear" w:color="auto" w:fill="FFFFFF"/>
        <w:jc w:val="both"/>
        <w:rPr>
          <w:color w:val="000000"/>
        </w:rPr>
      </w:pPr>
    </w:p>
    <w:p w:rsidR="00A555E3" w:rsidRPr="00A555E3" w:rsidRDefault="00A555E3" w:rsidP="00A555E3">
      <w:pPr>
        <w:shd w:val="clear" w:color="auto" w:fill="FFFFFF"/>
        <w:jc w:val="both"/>
        <w:rPr>
          <w:color w:val="000000"/>
        </w:rPr>
      </w:pP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В условиях роста числа преступлений, связанных с хищением денежных средств с банковских счетов, совершенствуется законодательство, предусматривающее уголовную ответственность за преступления такой категории.</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Так, Федеральным законом от 23.04.2018 № 111-ФЗ «О внесении изменений в уголовный кодекс Российской Федерации» часть 3 статьи 158 УК РФ дополнена пунктом «г» - кража с банковского счета, а равно в отношении электронных денежных средств (при отсутствии признаков преступления, предусмотренного статьей 159.3 УК РФ). За данное преступление, независимо от суммы ущерба, предусмотрено наказание в виде лишения свободы на срок до шести лет и иные альтернативные виды наказаний.</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Таким образом, в настоящее время кража с банковского счета является самостоятельным квалифицированным преступлением и относится, в соответствии со статьей 15 УК РФ, к категории тяжких преступлений.</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Гражданам в сегодняшних реалиях повсеместной компьютеризации и оборота безналичных денежных средств необходимо проявлять повышенную бдительность в вопросах, связанных с хранящимися на их счетах деньгами.</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Нередки случаи краж с банковских счетов путем использования похищенной банковской карты в банкомате или мобильного банка, размещенного в похищенном у потерпевшего телефоне.</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Также денежные средства похищаются злоумышленниками с банковских счетов граждан посредством введения в заблуждение работников торговых организаций (продавцов, кассиров в магазинах), когда под предлогом того, что преступник не помнит ПИН-код карты, продавец разрешает оплатить покупку путем неоднократного прикладывания карты с бесконтактным способом оплаты к банковскому терминалу.</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В зависимости от способа хищения и суммы причиненного ущерба, действия преступников квалифицируются как кража с банковского счета или мошенничество с использованием электронных средств платежа и влекут уголовное наказание на срок до 10 лет лишения свободы.</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В целях обеспечения сохранности размещенных на банковских счетах денежных средств, гражданам рекомендуется незамедлительно блокировать банковскую карту в случае ее утраты, а также устанавливать пароль на устройства с мобильным банком.</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При наличии технической возможности, в мобильном банке целесообразно установить настройки оповещения владельца денежных средств не только о совершаемых по картам и счетам операциях, но и о входе в мобильный банк, несмотря на некоторое вероятное неудобство при эксплуатации данной функции.</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Никогда и ни при каких обстоятельствах не называйте телефонным мошенникам данные банковских карт, тем более, код из трех цифр на обратной стороне карты, не вводите в мобильных приложениях по просьбе неизвестных людей поступившие на ваш телефон коды. Помните, что работникам банков и других кредитных организаций информация о ваших картах, а также хранящаяся в вашем мобильном банке, не нужна.</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Позаботьтесь о находящихся рядом с вами пожилых людях, наиболее часто становящихся мишенью для злоумышленников, напомнив о правилах безопасности при хранении денежных средств на банковском счете и использовании банковской карты.</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В случае, если в отношении вас, ваших родных и близких совершены преступления, связанные с кражей денег с банковского счета, обратитесь в отдел полиции по месту вашего проживания или иной территории, но более для вас доступный. Сообщения о преступлениях круглосуточно принимаются и незамедлительно регистрируются в дежурных частях отделов полиции, в том числе по телефону 02 (со стационарных телефонов) или 102 (с мобильных телефонов).</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Подробная информация о порядке обращения с заявлением о преступлении размещена на официальном сайте Главного управления МВД России по Красноярскому краю «24.мвд.рф».</w:t>
      </w:r>
    </w:p>
    <w:p w:rsidR="00A555E3" w:rsidRPr="00A555E3" w:rsidRDefault="00A555E3" w:rsidP="00A555E3">
      <w:pPr>
        <w:pStyle w:val="a4"/>
        <w:shd w:val="clear" w:color="auto" w:fill="FFFFFF"/>
        <w:spacing w:before="0" w:beforeAutospacing="0" w:after="0" w:afterAutospacing="0"/>
        <w:ind w:firstLine="709"/>
        <w:jc w:val="both"/>
        <w:rPr>
          <w:color w:val="000000"/>
        </w:rPr>
      </w:pPr>
      <w:r w:rsidRPr="00A555E3">
        <w:rPr>
          <w:color w:val="000000"/>
        </w:rPr>
        <w:t>Для работников торговых организаций, осуществляющих расчеты с гражданами – при обращении лиц, не помнящих ПИН-код банковской карты, необходимо проявлять должную осмотрительность. Таким образом вы, вероятно, предотвратите хищение денежных средств, в действительности принадлежащих совершенно другому человеку.</w:t>
      </w:r>
    </w:p>
    <w:p w:rsidR="00A555E3" w:rsidRPr="00A555E3" w:rsidRDefault="00A555E3" w:rsidP="00A555E3">
      <w:pPr>
        <w:ind w:firstLine="709"/>
        <w:jc w:val="both"/>
      </w:pPr>
    </w:p>
    <w:p w:rsidR="00A555E3" w:rsidRPr="00A555E3" w:rsidRDefault="00A555E3" w:rsidP="00A555E3">
      <w:pPr>
        <w:ind w:firstLine="709"/>
        <w:jc w:val="both"/>
      </w:pPr>
    </w:p>
    <w:p w:rsidR="00A555E3" w:rsidRPr="00A555E3" w:rsidRDefault="00A555E3" w:rsidP="00A555E3">
      <w:pPr>
        <w:shd w:val="clear" w:color="auto" w:fill="FFFFFF"/>
        <w:ind w:left="4955" w:firstLine="709"/>
        <w:jc w:val="right"/>
        <w:rPr>
          <w:shd w:val="clear" w:color="auto" w:fill="FFFFFF"/>
        </w:rPr>
      </w:pPr>
      <w:r w:rsidRPr="00A555E3">
        <w:rPr>
          <w:shd w:val="clear" w:color="auto" w:fill="FFFFFF"/>
        </w:rPr>
        <w:t>Заместитель прокурора</w:t>
      </w:r>
    </w:p>
    <w:p w:rsidR="00A555E3" w:rsidRPr="00A555E3" w:rsidRDefault="00A555E3" w:rsidP="00A555E3">
      <w:pPr>
        <w:shd w:val="clear" w:color="auto" w:fill="FFFFFF"/>
        <w:ind w:firstLine="709"/>
        <w:jc w:val="right"/>
        <w:rPr>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Чановского района</w:t>
      </w:r>
    </w:p>
    <w:p w:rsidR="00A555E3" w:rsidRDefault="00A555E3" w:rsidP="00A555E3">
      <w:pPr>
        <w:shd w:val="clear" w:color="auto" w:fill="FFFFFF"/>
        <w:ind w:firstLine="709"/>
        <w:jc w:val="right"/>
        <w:rPr>
          <w:sz w:val="18"/>
          <w:szCs w:val="18"/>
          <w:shd w:val="clear" w:color="auto" w:fill="FFFFFF"/>
        </w:rPr>
      </w:pP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r>
      <w:r w:rsidRPr="00A555E3">
        <w:rPr>
          <w:shd w:val="clear" w:color="auto" w:fill="FFFFFF"/>
        </w:rPr>
        <w:tab/>
        <w:t>Островерхова А.Е</w:t>
      </w:r>
      <w:r>
        <w:rPr>
          <w:sz w:val="18"/>
          <w:szCs w:val="18"/>
          <w:shd w:val="clear" w:color="auto" w:fill="FFFFFF"/>
        </w:rPr>
        <w:t>.</w:t>
      </w:r>
    </w:p>
    <w:p w:rsidR="00252F79" w:rsidRDefault="00252F79"/>
    <w:sectPr w:rsidR="00252F79" w:rsidSect="00252F7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A555E3"/>
    <w:rsid w:val="00252F79"/>
    <w:rsid w:val="00A555E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55E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555E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555E3"/>
    <w:rPr>
      <w:rFonts w:asciiTheme="majorHAnsi" w:eastAsiaTheme="majorEastAsia" w:hAnsiTheme="majorHAnsi" w:cstheme="majorBidi"/>
      <w:b/>
      <w:bCs/>
      <w:color w:val="365F91" w:themeColor="accent1" w:themeShade="BF"/>
      <w:sz w:val="28"/>
      <w:szCs w:val="28"/>
      <w:lang w:eastAsia="ru-RU"/>
    </w:rPr>
  </w:style>
  <w:style w:type="character" w:styleId="a3">
    <w:name w:val="Hyperlink"/>
    <w:basedOn w:val="a0"/>
    <w:uiPriority w:val="99"/>
    <w:semiHidden/>
    <w:unhideWhenUsed/>
    <w:rsid w:val="00A555E3"/>
    <w:rPr>
      <w:color w:val="0000FF"/>
      <w:u w:val="single"/>
    </w:rPr>
  </w:style>
  <w:style w:type="paragraph" w:styleId="a4">
    <w:name w:val="Normal (Web)"/>
    <w:basedOn w:val="a"/>
    <w:uiPriority w:val="99"/>
    <w:semiHidden/>
    <w:unhideWhenUsed/>
    <w:rsid w:val="00A555E3"/>
    <w:pPr>
      <w:spacing w:before="100" w:beforeAutospacing="1" w:after="100" w:afterAutospacing="1"/>
    </w:pPr>
    <w:rPr>
      <w:rFonts w:eastAsia="Calibri"/>
    </w:rPr>
  </w:style>
  <w:style w:type="character" w:customStyle="1" w:styleId="NoSpacingChar">
    <w:name w:val="No Spacing Char"/>
    <w:basedOn w:val="a0"/>
    <w:link w:val="11"/>
    <w:locked/>
    <w:rsid w:val="00A555E3"/>
    <w:rPr>
      <w:rFonts w:ascii="Calibri" w:eastAsia="Times New Roman" w:hAnsi="Calibri" w:cs="Times New Roman"/>
    </w:rPr>
  </w:style>
  <w:style w:type="paragraph" w:customStyle="1" w:styleId="11">
    <w:name w:val="Без интервала1"/>
    <w:link w:val="NoSpacingChar"/>
    <w:qFormat/>
    <w:rsid w:val="00A555E3"/>
    <w:pPr>
      <w:spacing w:after="0" w:line="240" w:lineRule="auto"/>
    </w:pPr>
    <w:rPr>
      <w:rFonts w:ascii="Calibri" w:eastAsia="Times New Roman" w:hAnsi="Calibri" w:cs="Times New Roman"/>
    </w:rPr>
  </w:style>
  <w:style w:type="character" w:styleId="a5">
    <w:name w:val="Strong"/>
    <w:basedOn w:val="a0"/>
    <w:qFormat/>
    <w:rsid w:val="00A555E3"/>
    <w:rPr>
      <w:b/>
      <w:bCs/>
    </w:rPr>
  </w:style>
  <w:style w:type="paragraph" w:styleId="a6">
    <w:name w:val="Balloon Text"/>
    <w:basedOn w:val="a"/>
    <w:link w:val="a7"/>
    <w:uiPriority w:val="99"/>
    <w:semiHidden/>
    <w:unhideWhenUsed/>
    <w:rsid w:val="00A555E3"/>
    <w:rPr>
      <w:rFonts w:ascii="Tahoma" w:hAnsi="Tahoma" w:cs="Tahoma"/>
      <w:sz w:val="16"/>
      <w:szCs w:val="16"/>
    </w:rPr>
  </w:style>
  <w:style w:type="character" w:customStyle="1" w:styleId="a7">
    <w:name w:val="Текст выноски Знак"/>
    <w:basedOn w:val="a0"/>
    <w:link w:val="a6"/>
    <w:uiPriority w:val="99"/>
    <w:semiHidden/>
    <w:rsid w:val="00A555E3"/>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812062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www.ya-roditel.ru/parents/base/experts/samoubiystvo-v-podrostkovom-vozraste-intervyu-s-psikhologom/" TargetMode="External"/><Relationship Id="rId4" Type="http://schemas.openxmlformats.org/officeDocument/2006/relationships/hyperlink" Target="consultantplus://offline/ref=93E70D704D53CCCF506B668FD9F11A9B54722903F301A94A1D9B59C042A4BA22B8543250384F7240Y5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8628</Words>
  <Characters>49183</Characters>
  <Application>Microsoft Office Word</Application>
  <DocSecurity>0</DocSecurity>
  <Lines>409</Lines>
  <Paragraphs>115</Paragraphs>
  <ScaleCrop>false</ScaleCrop>
  <Company/>
  <LinksUpToDate>false</LinksUpToDate>
  <CharactersWithSpaces>57696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2024-02-29T03:13:00Z</dcterms:created>
  <dcterms:modified xsi:type="dcterms:W3CDTF">2024-02-29T03:13:00Z</dcterms:modified>
</cp:coreProperties>
</file>