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42A" w:rsidRDefault="007C142A" w:rsidP="007C142A">
      <w:pPr>
        <w:ind w:firstLine="709"/>
        <w:jc w:val="both"/>
        <w:rPr>
          <w:sz w:val="28"/>
          <w:szCs w:val="28"/>
        </w:rPr>
      </w:pPr>
    </w:p>
    <w:p w:rsidR="007C142A" w:rsidRDefault="007C142A" w:rsidP="007C142A">
      <w:pPr>
        <w:pStyle w:val="ConsPlusNormal0"/>
        <w:jc w:val="right"/>
        <w:rPr>
          <w:rFonts w:ascii="Times New Roman" w:hAnsi="Times New Roman" w:cs="Times New Roman"/>
          <w:b/>
          <w:sz w:val="18"/>
          <w:szCs w:val="24"/>
        </w:rPr>
      </w:pPr>
      <w:r>
        <w:rPr>
          <w:rFonts w:ascii="Times New Roman" w:hAnsi="Times New Roman" w:cs="Times New Roman"/>
          <w:b/>
          <w:sz w:val="18"/>
          <w:szCs w:val="24"/>
        </w:rPr>
        <w:t>ПРОКУРАТУРА РАЗЪЯСНЯЕТ</w:t>
      </w:r>
    </w:p>
    <w:p w:rsidR="007C142A" w:rsidRDefault="007C142A" w:rsidP="007C142A">
      <w:pPr>
        <w:pStyle w:val="ConsPlusNormal0"/>
        <w:jc w:val="right"/>
        <w:rPr>
          <w:rFonts w:ascii="Times New Roman" w:hAnsi="Times New Roman" w:cs="Times New Roman"/>
          <w:b/>
          <w:sz w:val="18"/>
          <w:szCs w:val="24"/>
        </w:rPr>
      </w:pPr>
    </w:p>
    <w:p w:rsidR="007C142A" w:rsidRDefault="007C142A" w:rsidP="007C142A">
      <w:pPr>
        <w:spacing w:before="20" w:after="200"/>
        <w:contextualSpacing/>
        <w:jc w:val="center"/>
        <w:rPr>
          <w:rFonts w:eastAsia="Calibri"/>
          <w:b/>
        </w:rPr>
      </w:pPr>
    </w:p>
    <w:tbl>
      <w:tblPr>
        <w:tblStyle w:val="a3"/>
        <w:tblW w:w="0" w:type="auto"/>
        <w:tblInd w:w="0" w:type="dxa"/>
        <w:tblLook w:val="04A0"/>
      </w:tblPr>
      <w:tblGrid>
        <w:gridCol w:w="4672"/>
        <w:gridCol w:w="4672"/>
      </w:tblGrid>
      <w:tr w:rsidR="007C142A" w:rsidTr="007C142A">
        <w:tc>
          <w:tcPr>
            <w:tcW w:w="9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Когда детям полагаются бесплатные лекарства</w:t>
            </w:r>
          </w:p>
        </w:tc>
      </w:tr>
      <w:tr w:rsidR="007C142A" w:rsidTr="007C142A">
        <w:trPr>
          <w:trHeight w:val="125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ПОДЛЕЖАТ ЛЬГОТНОМУ БЕСПЛАТНОМУ ОБЕСПЕЧЕНИЮ ЛЕКАРСТВАМИ:</w:t>
            </w:r>
          </w:p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- дети до 3 лет;</w:t>
            </w:r>
          </w:p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- дети из многодетных семей в возрасте до 6 лет;</w:t>
            </w:r>
          </w:p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-дети-инвалиды;</w:t>
            </w:r>
          </w:p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-дети, страдающие различными заболеваниями, включенными в список Постановления Правительства РФ от 30.07.1994 № 890 </w:t>
            </w:r>
          </w:p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4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i/>
                <w:iCs/>
                <w:lang w:eastAsia="en-US"/>
              </w:rPr>
              <w:t>Заболевания: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Бронхиальная астма;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Онкология;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Туберкулез;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Ревматизм;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proofErr w:type="spellStart"/>
            <w:r>
              <w:rPr>
                <w:rFonts w:eastAsia="Calibri"/>
                <w:b/>
                <w:bCs/>
                <w:lang w:eastAsia="en-US"/>
              </w:rPr>
              <w:t>Муковисцидоз</w:t>
            </w:r>
            <w:proofErr w:type="spellEnd"/>
            <w:r>
              <w:rPr>
                <w:rFonts w:eastAsia="Calibri"/>
                <w:b/>
                <w:bCs/>
                <w:lang w:eastAsia="en-US"/>
              </w:rPr>
              <w:t>; 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Онкологические заболевания;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Гематологические заболевания;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Диабет;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 xml:space="preserve">Шизофрения, эпилепсия; 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Глаукома, катаракта;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Тяжелая форма бруцеллеза;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proofErr w:type="spellStart"/>
            <w:r>
              <w:rPr>
                <w:rFonts w:eastAsia="Calibri"/>
                <w:b/>
                <w:bCs/>
                <w:lang w:eastAsia="en-US"/>
              </w:rPr>
              <w:t>Орфанные</w:t>
            </w:r>
            <w:proofErr w:type="spellEnd"/>
            <w:r>
              <w:rPr>
                <w:rFonts w:eastAsia="Calibri"/>
                <w:b/>
                <w:bCs/>
                <w:lang w:eastAsia="en-US"/>
              </w:rPr>
              <w:t xml:space="preserve"> заболевания;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proofErr w:type="spellStart"/>
            <w:r>
              <w:rPr>
                <w:rFonts w:eastAsia="Calibri"/>
                <w:b/>
                <w:bCs/>
                <w:lang w:eastAsia="en-US"/>
              </w:rPr>
              <w:t>Коронавирус</w:t>
            </w:r>
            <w:proofErr w:type="spellEnd"/>
            <w:r>
              <w:rPr>
                <w:rFonts w:eastAsia="Calibri"/>
                <w:b/>
                <w:bCs/>
                <w:lang w:eastAsia="en-US"/>
              </w:rPr>
              <w:t>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СПИД, ВИЧ;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Детский церебральный паралич;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Системные хронические тяжелые заболевания кожи.</w:t>
            </w:r>
          </w:p>
          <w:p w:rsidR="007C142A" w:rsidRDefault="007C142A" w:rsidP="004C6DFA">
            <w:pPr>
              <w:numPr>
                <w:ilvl w:val="0"/>
                <w:numId w:val="1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И др.</w:t>
            </w:r>
          </w:p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7C142A" w:rsidTr="007C142A">
        <w:trPr>
          <w:trHeight w:val="138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Как получить льготные лекарства в Новосибирской области?</w:t>
            </w:r>
          </w:p>
          <w:p w:rsidR="007C142A" w:rsidRDefault="007C142A" w:rsidP="004C6DFA">
            <w:pPr>
              <w:numPr>
                <w:ilvl w:val="0"/>
                <w:numId w:val="2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Подготовить документы  </w:t>
            </w:r>
            <w:r>
              <w:rPr>
                <w:rFonts w:eastAsia="Calibri"/>
                <w:b/>
                <w:i/>
                <w:iCs/>
                <w:lang w:eastAsia="en-US"/>
              </w:rPr>
              <w:t xml:space="preserve">(паспорт, полис ОМС, подтверждение права на льготное обеспечение) </w:t>
            </w:r>
          </w:p>
          <w:p w:rsidR="007C142A" w:rsidRDefault="007C142A" w:rsidP="004C6DFA">
            <w:pPr>
              <w:numPr>
                <w:ilvl w:val="0"/>
                <w:numId w:val="2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Обратиться на прием к лечащему врачу, получить назначение и рецепт </w:t>
            </w:r>
          </w:p>
          <w:p w:rsidR="007C142A" w:rsidRDefault="007C142A" w:rsidP="004C6DFA">
            <w:pPr>
              <w:numPr>
                <w:ilvl w:val="0"/>
                <w:numId w:val="2"/>
              </w:num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Получить лекарства в аптечном пункте</w:t>
            </w:r>
          </w:p>
          <w:p w:rsidR="007C142A" w:rsidRDefault="007C142A">
            <w:pPr>
              <w:spacing w:before="20" w:after="200"/>
              <w:contextualSpacing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42A" w:rsidRDefault="007C142A">
            <w:pPr>
              <w:rPr>
                <w:rFonts w:eastAsia="Calibri"/>
                <w:b/>
                <w:lang w:eastAsia="en-US"/>
              </w:rPr>
            </w:pPr>
          </w:p>
        </w:tc>
      </w:tr>
    </w:tbl>
    <w:p w:rsidR="007C142A" w:rsidRDefault="007C142A" w:rsidP="007C142A">
      <w:pPr>
        <w:spacing w:before="20" w:after="200"/>
        <w:contextualSpacing/>
        <w:jc w:val="center"/>
        <w:rPr>
          <w:rFonts w:eastAsia="Calibri"/>
          <w:b/>
        </w:rPr>
      </w:pPr>
    </w:p>
    <w:p w:rsidR="008B72ED" w:rsidRDefault="008B72ED"/>
    <w:sectPr w:rsidR="008B72ED" w:rsidSect="008B72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76530"/>
    <w:multiLevelType w:val="hybridMultilevel"/>
    <w:tmpl w:val="6ED0A112"/>
    <w:lvl w:ilvl="0" w:tplc="E29AAE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EB040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B05C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E018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66A85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A5A5D0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7F419E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0CA499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05E6B7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CD554D8"/>
    <w:multiLevelType w:val="hybridMultilevel"/>
    <w:tmpl w:val="6408006E"/>
    <w:lvl w:ilvl="0" w:tplc="FA8ED74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6E0D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6861F6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3904E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905AB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EA082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CEB72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00A1F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820D90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142A"/>
    <w:rsid w:val="007C142A"/>
    <w:rsid w:val="008B7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4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7C142A"/>
    <w:rPr>
      <w:rFonts w:ascii="Arial" w:eastAsia="Calibri" w:hAnsi="Arial" w:cs="Arial"/>
      <w:sz w:val="20"/>
      <w:szCs w:val="20"/>
    </w:rPr>
  </w:style>
  <w:style w:type="paragraph" w:customStyle="1" w:styleId="ConsPlusNormal0">
    <w:name w:val="ConsPlusNormal"/>
    <w:link w:val="ConsPlusNormal"/>
    <w:qFormat/>
    <w:rsid w:val="007C142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3">
    <w:name w:val="Table Grid"/>
    <w:basedOn w:val="a1"/>
    <w:uiPriority w:val="39"/>
    <w:rsid w:val="007C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90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2024-02-29T04:06:00Z</dcterms:created>
  <dcterms:modified xsi:type="dcterms:W3CDTF">2024-02-29T04:06:00Z</dcterms:modified>
</cp:coreProperties>
</file>