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FA6CAB"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AE7C10" w:rsidRDefault="002F282D" w:rsidP="00150316">
                  <w:pPr>
                    <w:pStyle w:val="a3"/>
                    <w:jc w:val="center"/>
                    <w:rPr>
                      <w:rFonts w:ascii="Times New Roman" w:hAnsi="Times New Roman"/>
                      <w:b/>
                    </w:rPr>
                  </w:pPr>
                  <w:r>
                    <w:rPr>
                      <w:rFonts w:ascii="Times New Roman" w:hAnsi="Times New Roman"/>
                      <w:b/>
                    </w:rPr>
                    <w:t>2</w:t>
                  </w:r>
                  <w:r w:rsidR="005716A2">
                    <w:rPr>
                      <w:rFonts w:ascii="Times New Roman" w:hAnsi="Times New Roman"/>
                      <w:b/>
                    </w:rPr>
                    <w:t>9.02</w:t>
                  </w:r>
                  <w:r w:rsidR="00576611">
                    <w:rPr>
                      <w:rFonts w:ascii="Times New Roman" w:hAnsi="Times New Roman"/>
                      <w:b/>
                    </w:rPr>
                    <w:t>.2024</w:t>
                  </w:r>
                  <w:r w:rsidR="00AE7C10">
                    <w:rPr>
                      <w:rFonts w:ascii="Times New Roman" w:hAnsi="Times New Roman"/>
                      <w:b/>
                    </w:rPr>
                    <w:t xml:space="preserve"> ГОДА</w:t>
                  </w:r>
                </w:p>
                <w:p w:rsidR="00AE7C10" w:rsidRDefault="002F282D" w:rsidP="00150316">
                  <w:pPr>
                    <w:pStyle w:val="a3"/>
                    <w:jc w:val="center"/>
                    <w:rPr>
                      <w:rFonts w:ascii="Times New Roman" w:hAnsi="Times New Roman"/>
                      <w:b/>
                    </w:rPr>
                  </w:pPr>
                  <w:r>
                    <w:rPr>
                      <w:rFonts w:ascii="Times New Roman" w:hAnsi="Times New Roman"/>
                      <w:b/>
                    </w:rPr>
                    <w:t>№ 3-202</w:t>
                  </w:r>
                </w:p>
                <w:p w:rsidR="00AE7C10" w:rsidRDefault="00AE7C10" w:rsidP="00150316">
                  <w:pPr>
                    <w:pStyle w:val="a3"/>
                    <w:jc w:val="center"/>
                    <w:rPr>
                      <w:rFonts w:ascii="Times New Roman" w:hAnsi="Times New Roman"/>
                      <w:b/>
                    </w:rPr>
                  </w:pPr>
                  <w:r>
                    <w:rPr>
                      <w:rFonts w:ascii="Times New Roman" w:hAnsi="Times New Roman"/>
                      <w:b/>
                    </w:rPr>
                    <w:t>Распространяется бесплатно</w:t>
                  </w:r>
                </w:p>
                <w:p w:rsidR="00AE7C10" w:rsidRPr="00150316" w:rsidRDefault="00AE7C10" w:rsidP="00150316"/>
              </w:txbxContent>
            </v:textbox>
          </v:rect>
        </w:pict>
      </w:r>
      <w:r w:rsidRPr="00FA6CAB">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Default="001222F1" w:rsidP="001222F1">
      <w:pPr>
        <w:pStyle w:val="ConsNormal"/>
        <w:widowControl/>
        <w:tabs>
          <w:tab w:val="left" w:pos="6300"/>
        </w:tabs>
        <w:ind w:left="5670" w:firstLine="3402"/>
        <w:rPr>
          <w:sz w:val="18"/>
          <w:szCs w:val="18"/>
        </w:rPr>
      </w:pPr>
      <w:bookmarkStart w:id="1" w:name="bookmark0"/>
    </w:p>
    <w:p w:rsidR="002F282D" w:rsidRPr="002F282D" w:rsidRDefault="002F282D" w:rsidP="002F282D">
      <w:pPr>
        <w:pStyle w:val="a3"/>
        <w:jc w:val="center"/>
        <w:rPr>
          <w:rFonts w:ascii="Times New Roman" w:hAnsi="Times New Roman" w:cs="Times New Roman"/>
          <w:b/>
          <w:sz w:val="18"/>
          <w:szCs w:val="18"/>
        </w:rPr>
      </w:pPr>
      <w:r w:rsidRPr="002F282D">
        <w:rPr>
          <w:rFonts w:ascii="Times New Roman" w:hAnsi="Times New Roman" w:cs="Times New Roman"/>
          <w:b/>
          <w:sz w:val="18"/>
          <w:szCs w:val="18"/>
        </w:rPr>
        <w:t>АДМИНИСТРАЦИЯ</w:t>
      </w:r>
    </w:p>
    <w:p w:rsidR="002F282D" w:rsidRPr="002F282D" w:rsidRDefault="002F282D" w:rsidP="002F282D">
      <w:pPr>
        <w:pStyle w:val="a3"/>
        <w:jc w:val="center"/>
        <w:rPr>
          <w:rFonts w:ascii="Times New Roman" w:hAnsi="Times New Roman" w:cs="Times New Roman"/>
          <w:b/>
          <w:sz w:val="18"/>
          <w:szCs w:val="18"/>
        </w:rPr>
      </w:pPr>
      <w:r w:rsidRPr="002F282D">
        <w:rPr>
          <w:rFonts w:ascii="Times New Roman" w:hAnsi="Times New Roman" w:cs="Times New Roman"/>
          <w:b/>
          <w:sz w:val="18"/>
          <w:szCs w:val="18"/>
        </w:rPr>
        <w:t xml:space="preserve"> КРАСНОСЕЛЬСКОГО СЕЛЬСОВЕТА ЧАНОВСКОГО РАЙОНА НОВОСИБИРСКОЙ ОБЛАСТИ</w:t>
      </w:r>
    </w:p>
    <w:p w:rsidR="002F282D" w:rsidRPr="002F282D" w:rsidRDefault="002F282D" w:rsidP="002F282D">
      <w:pPr>
        <w:pStyle w:val="a3"/>
        <w:jc w:val="center"/>
        <w:rPr>
          <w:rFonts w:ascii="Times New Roman" w:hAnsi="Times New Roman" w:cs="Times New Roman"/>
          <w:b/>
          <w:sz w:val="18"/>
          <w:szCs w:val="18"/>
        </w:rPr>
      </w:pPr>
    </w:p>
    <w:p w:rsidR="002F282D" w:rsidRPr="002F282D" w:rsidRDefault="002F282D" w:rsidP="002F282D">
      <w:pPr>
        <w:pStyle w:val="a3"/>
        <w:jc w:val="center"/>
        <w:rPr>
          <w:rFonts w:ascii="Times New Roman" w:hAnsi="Times New Roman" w:cs="Times New Roman"/>
          <w:b/>
          <w:sz w:val="18"/>
          <w:szCs w:val="18"/>
        </w:rPr>
      </w:pPr>
      <w:r w:rsidRPr="002F282D">
        <w:rPr>
          <w:rFonts w:ascii="Times New Roman" w:hAnsi="Times New Roman" w:cs="Times New Roman"/>
          <w:b/>
          <w:sz w:val="18"/>
          <w:szCs w:val="18"/>
        </w:rPr>
        <w:t>ПОСТАНОВЛЕНИЕ</w:t>
      </w:r>
    </w:p>
    <w:p w:rsidR="002F282D" w:rsidRPr="002F282D" w:rsidRDefault="002F282D" w:rsidP="002F282D">
      <w:pPr>
        <w:pStyle w:val="a3"/>
        <w:jc w:val="center"/>
        <w:rPr>
          <w:rFonts w:ascii="Times New Roman" w:hAnsi="Times New Roman" w:cs="Times New Roman"/>
          <w:sz w:val="18"/>
          <w:szCs w:val="18"/>
        </w:rPr>
      </w:pPr>
    </w:p>
    <w:p w:rsidR="002F282D" w:rsidRPr="002F282D" w:rsidRDefault="002F282D" w:rsidP="002F282D">
      <w:pPr>
        <w:pStyle w:val="a3"/>
        <w:jc w:val="center"/>
        <w:rPr>
          <w:rFonts w:ascii="Times New Roman" w:hAnsi="Times New Roman" w:cs="Times New Roman"/>
          <w:sz w:val="18"/>
          <w:szCs w:val="18"/>
        </w:rPr>
      </w:pPr>
      <w:r w:rsidRPr="002F282D">
        <w:rPr>
          <w:rFonts w:ascii="Times New Roman" w:hAnsi="Times New Roman" w:cs="Times New Roman"/>
          <w:sz w:val="18"/>
          <w:szCs w:val="18"/>
        </w:rPr>
        <w:t>13.02.2024 №  12-па</w:t>
      </w:r>
    </w:p>
    <w:p w:rsidR="002F282D" w:rsidRPr="002F282D" w:rsidRDefault="002F282D" w:rsidP="002F282D">
      <w:pPr>
        <w:pStyle w:val="a3"/>
        <w:jc w:val="center"/>
        <w:rPr>
          <w:rFonts w:ascii="Times New Roman" w:hAnsi="Times New Roman" w:cs="Times New Roman"/>
          <w:sz w:val="18"/>
          <w:szCs w:val="18"/>
        </w:rPr>
      </w:pPr>
    </w:p>
    <w:p w:rsidR="002F282D" w:rsidRPr="002F282D" w:rsidRDefault="002F282D" w:rsidP="002F282D">
      <w:pPr>
        <w:pStyle w:val="a3"/>
        <w:jc w:val="center"/>
        <w:rPr>
          <w:rFonts w:ascii="Times New Roman" w:eastAsia="Times New Roman" w:hAnsi="Times New Roman" w:cs="Times New Roman"/>
          <w:color w:val="000000"/>
          <w:sz w:val="18"/>
          <w:szCs w:val="18"/>
        </w:rPr>
      </w:pPr>
      <w:r w:rsidRPr="002F282D">
        <w:rPr>
          <w:rFonts w:ascii="Times New Roman" w:hAnsi="Times New Roman" w:cs="Times New Roman"/>
          <w:sz w:val="18"/>
          <w:szCs w:val="18"/>
        </w:rPr>
        <w:t xml:space="preserve">Об утверждении </w:t>
      </w:r>
      <w:r w:rsidRPr="002F282D">
        <w:rPr>
          <w:rFonts w:ascii="Times New Roman" w:eastAsia="Times New Roman" w:hAnsi="Times New Roman" w:cs="Times New Roman"/>
          <w:color w:val="000000"/>
          <w:sz w:val="18"/>
          <w:szCs w:val="18"/>
        </w:rPr>
        <w:t>плана правотворческой деятельности администрации</w:t>
      </w:r>
    </w:p>
    <w:p w:rsidR="002F282D" w:rsidRPr="002F282D" w:rsidRDefault="002F282D" w:rsidP="002F282D">
      <w:pPr>
        <w:pStyle w:val="a3"/>
        <w:jc w:val="center"/>
        <w:rPr>
          <w:rFonts w:ascii="Times New Roman" w:eastAsia="Times New Roman" w:hAnsi="Times New Roman" w:cs="Times New Roman"/>
          <w:color w:val="000000"/>
          <w:sz w:val="18"/>
          <w:szCs w:val="18"/>
        </w:rPr>
      </w:pPr>
      <w:r w:rsidRPr="002F282D">
        <w:rPr>
          <w:rFonts w:ascii="Times New Roman" w:eastAsia="Times New Roman" w:hAnsi="Times New Roman" w:cs="Times New Roman"/>
          <w:color w:val="000000"/>
          <w:sz w:val="18"/>
          <w:szCs w:val="18"/>
        </w:rPr>
        <w:t>Красносельского сельсовета Чановского района Новосибирской области</w:t>
      </w:r>
    </w:p>
    <w:p w:rsidR="002F282D" w:rsidRPr="002F282D" w:rsidRDefault="002F282D" w:rsidP="002F282D">
      <w:pPr>
        <w:pStyle w:val="a3"/>
        <w:jc w:val="center"/>
        <w:rPr>
          <w:rFonts w:ascii="Times New Roman" w:hAnsi="Times New Roman" w:cs="Times New Roman"/>
          <w:sz w:val="18"/>
          <w:szCs w:val="18"/>
        </w:rPr>
      </w:pPr>
      <w:r w:rsidRPr="002F282D">
        <w:rPr>
          <w:rFonts w:ascii="Times New Roman" w:eastAsia="Times New Roman" w:hAnsi="Times New Roman" w:cs="Times New Roman"/>
          <w:color w:val="000000"/>
          <w:sz w:val="18"/>
          <w:szCs w:val="18"/>
        </w:rPr>
        <w:t xml:space="preserve"> на 2024 год</w:t>
      </w:r>
    </w:p>
    <w:p w:rsidR="002F282D" w:rsidRPr="002F282D" w:rsidRDefault="002F282D" w:rsidP="002F282D">
      <w:pPr>
        <w:pStyle w:val="a3"/>
        <w:rPr>
          <w:rFonts w:ascii="Times New Roman" w:hAnsi="Times New Roman" w:cs="Times New Roman"/>
          <w:sz w:val="18"/>
          <w:szCs w:val="18"/>
        </w:rPr>
      </w:pP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Руководствуясь Федеральным законом от 06.10.2003 года № 131- ФЗ «Об общих принципах организации местного самоуправления в Российской Федерации», Уставом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1. Утвердить план правотворческой деятельности администрации Красносельского сельсовета Чановского района Новосибирской области на 2024 год (прилагается).</w:t>
      </w: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3.   Контроль над исполнением настоящего постановления оставляю за собой.</w:t>
      </w:r>
    </w:p>
    <w:p w:rsidR="002F282D" w:rsidRPr="002F282D" w:rsidRDefault="002F282D" w:rsidP="002F282D">
      <w:pPr>
        <w:pStyle w:val="a3"/>
        <w:jc w:val="both"/>
        <w:rPr>
          <w:rFonts w:ascii="Times New Roman" w:hAnsi="Times New Roman" w:cs="Times New Roman"/>
          <w:sz w:val="18"/>
          <w:szCs w:val="18"/>
        </w:rPr>
      </w:pP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Глава Красносельского сельсовета</w:t>
      </w: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2F282D">
        <w:rPr>
          <w:rFonts w:ascii="Times New Roman" w:hAnsi="Times New Roman" w:cs="Times New Roman"/>
          <w:sz w:val="18"/>
          <w:szCs w:val="18"/>
        </w:rPr>
        <w:t xml:space="preserve">      А.И.Евдокимова</w:t>
      </w:r>
    </w:p>
    <w:p w:rsidR="002F282D" w:rsidRPr="002F282D" w:rsidRDefault="002F282D" w:rsidP="002F282D">
      <w:pPr>
        <w:pStyle w:val="a3"/>
        <w:jc w:val="both"/>
        <w:rPr>
          <w:rFonts w:ascii="Times New Roman" w:hAnsi="Times New Roman" w:cs="Times New Roman"/>
          <w:sz w:val="18"/>
          <w:szCs w:val="18"/>
        </w:rPr>
      </w:pP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О.В. Чувашева</w:t>
      </w:r>
    </w:p>
    <w:p w:rsidR="002F282D" w:rsidRPr="002F282D" w:rsidRDefault="002F282D" w:rsidP="002F282D">
      <w:pPr>
        <w:pStyle w:val="a3"/>
        <w:jc w:val="both"/>
        <w:rPr>
          <w:rFonts w:ascii="Times New Roman" w:hAnsi="Times New Roman" w:cs="Times New Roman"/>
          <w:sz w:val="18"/>
          <w:szCs w:val="18"/>
        </w:rPr>
      </w:pPr>
      <w:r w:rsidRPr="002F282D">
        <w:rPr>
          <w:rFonts w:ascii="Times New Roman" w:hAnsi="Times New Roman" w:cs="Times New Roman"/>
          <w:sz w:val="18"/>
          <w:szCs w:val="18"/>
        </w:rPr>
        <w:t>36271</w:t>
      </w:r>
    </w:p>
    <w:p w:rsidR="002F282D" w:rsidRPr="002F282D" w:rsidRDefault="002F282D" w:rsidP="002F282D">
      <w:pPr>
        <w:pStyle w:val="a3"/>
        <w:jc w:val="right"/>
        <w:rPr>
          <w:rFonts w:ascii="Times New Roman" w:hAnsi="Times New Roman" w:cs="Times New Roman"/>
          <w:sz w:val="18"/>
          <w:szCs w:val="18"/>
        </w:rPr>
      </w:pPr>
      <w:r w:rsidRPr="002F282D">
        <w:rPr>
          <w:rFonts w:ascii="Times New Roman" w:hAnsi="Times New Roman" w:cs="Times New Roman"/>
          <w:sz w:val="18"/>
          <w:szCs w:val="18"/>
        </w:rPr>
        <w:t>Утверждено</w:t>
      </w:r>
    </w:p>
    <w:p w:rsidR="002F282D" w:rsidRPr="002F282D" w:rsidRDefault="002F282D" w:rsidP="002F282D">
      <w:pPr>
        <w:pStyle w:val="a3"/>
        <w:jc w:val="right"/>
        <w:rPr>
          <w:rFonts w:ascii="Times New Roman" w:hAnsi="Times New Roman" w:cs="Times New Roman"/>
          <w:sz w:val="18"/>
          <w:szCs w:val="18"/>
        </w:rPr>
      </w:pPr>
      <w:r w:rsidRPr="002F282D">
        <w:rPr>
          <w:rFonts w:ascii="Times New Roman" w:hAnsi="Times New Roman" w:cs="Times New Roman"/>
          <w:sz w:val="18"/>
          <w:szCs w:val="18"/>
        </w:rPr>
        <w:t>постановлением администрации</w:t>
      </w:r>
    </w:p>
    <w:p w:rsidR="002F282D" w:rsidRPr="002F282D" w:rsidRDefault="002F282D" w:rsidP="002F282D">
      <w:pPr>
        <w:pStyle w:val="a3"/>
        <w:jc w:val="right"/>
        <w:rPr>
          <w:rFonts w:ascii="Times New Roman" w:hAnsi="Times New Roman" w:cs="Times New Roman"/>
          <w:sz w:val="18"/>
          <w:szCs w:val="18"/>
        </w:rPr>
      </w:pPr>
      <w:r w:rsidRPr="002F282D">
        <w:rPr>
          <w:rFonts w:ascii="Times New Roman" w:hAnsi="Times New Roman" w:cs="Times New Roman"/>
          <w:sz w:val="18"/>
          <w:szCs w:val="18"/>
        </w:rPr>
        <w:t>Красносельского сельсовета</w:t>
      </w:r>
    </w:p>
    <w:p w:rsidR="002F282D" w:rsidRPr="002F282D" w:rsidRDefault="002F282D" w:rsidP="002F282D">
      <w:pPr>
        <w:pStyle w:val="a3"/>
        <w:jc w:val="right"/>
        <w:rPr>
          <w:rFonts w:ascii="Times New Roman" w:hAnsi="Times New Roman" w:cs="Times New Roman"/>
          <w:sz w:val="18"/>
          <w:szCs w:val="18"/>
        </w:rPr>
      </w:pPr>
      <w:r w:rsidRPr="002F282D">
        <w:rPr>
          <w:rFonts w:ascii="Times New Roman" w:hAnsi="Times New Roman" w:cs="Times New Roman"/>
          <w:sz w:val="18"/>
          <w:szCs w:val="18"/>
        </w:rPr>
        <w:t>Чановского района Новосибирской области</w:t>
      </w:r>
    </w:p>
    <w:p w:rsidR="002F282D" w:rsidRPr="002F282D" w:rsidRDefault="002F282D" w:rsidP="002F282D">
      <w:pPr>
        <w:pStyle w:val="a3"/>
        <w:jc w:val="right"/>
        <w:rPr>
          <w:rFonts w:ascii="Times New Roman" w:hAnsi="Times New Roman" w:cs="Times New Roman"/>
          <w:sz w:val="18"/>
          <w:szCs w:val="18"/>
        </w:rPr>
      </w:pPr>
      <w:r w:rsidRPr="002F282D">
        <w:rPr>
          <w:rFonts w:ascii="Times New Roman" w:hAnsi="Times New Roman" w:cs="Times New Roman"/>
          <w:sz w:val="18"/>
          <w:szCs w:val="18"/>
        </w:rPr>
        <w:t>От 13.02.2024 № 12-па</w:t>
      </w:r>
    </w:p>
    <w:p w:rsidR="002F282D" w:rsidRPr="002F282D" w:rsidRDefault="002F282D" w:rsidP="002F282D">
      <w:pPr>
        <w:pStyle w:val="a3"/>
        <w:jc w:val="center"/>
        <w:rPr>
          <w:rFonts w:ascii="Times New Roman" w:hAnsi="Times New Roman" w:cs="Times New Roman"/>
          <w:sz w:val="18"/>
          <w:szCs w:val="18"/>
        </w:rPr>
      </w:pPr>
    </w:p>
    <w:p w:rsidR="002F282D" w:rsidRPr="002F282D" w:rsidRDefault="002F282D" w:rsidP="002F282D">
      <w:pPr>
        <w:pStyle w:val="a3"/>
        <w:jc w:val="center"/>
        <w:rPr>
          <w:rFonts w:ascii="Times New Roman" w:hAnsi="Times New Roman" w:cs="Times New Roman"/>
          <w:b/>
          <w:sz w:val="18"/>
          <w:szCs w:val="18"/>
        </w:rPr>
      </w:pPr>
    </w:p>
    <w:p w:rsidR="002F282D" w:rsidRPr="002F282D" w:rsidRDefault="002F282D" w:rsidP="002F282D">
      <w:pPr>
        <w:pStyle w:val="a3"/>
        <w:jc w:val="center"/>
        <w:rPr>
          <w:rFonts w:ascii="Times New Roman" w:hAnsi="Times New Roman" w:cs="Times New Roman"/>
          <w:b/>
          <w:sz w:val="18"/>
          <w:szCs w:val="18"/>
        </w:rPr>
      </w:pPr>
      <w:r w:rsidRPr="002F282D">
        <w:rPr>
          <w:rFonts w:ascii="Times New Roman" w:hAnsi="Times New Roman" w:cs="Times New Roman"/>
          <w:b/>
          <w:sz w:val="18"/>
          <w:szCs w:val="18"/>
        </w:rPr>
        <w:t>ПЛАН</w:t>
      </w:r>
    </w:p>
    <w:p w:rsidR="002F282D" w:rsidRPr="002F282D" w:rsidRDefault="002F282D" w:rsidP="002F282D">
      <w:pPr>
        <w:pStyle w:val="a3"/>
        <w:jc w:val="center"/>
        <w:rPr>
          <w:rFonts w:ascii="Times New Roman" w:eastAsia="Times New Roman" w:hAnsi="Times New Roman" w:cs="Times New Roman"/>
          <w:b/>
          <w:color w:val="000000"/>
          <w:sz w:val="18"/>
          <w:szCs w:val="18"/>
        </w:rPr>
      </w:pPr>
      <w:r w:rsidRPr="002F282D">
        <w:rPr>
          <w:rFonts w:ascii="Times New Roman" w:eastAsia="Times New Roman" w:hAnsi="Times New Roman" w:cs="Times New Roman"/>
          <w:b/>
          <w:color w:val="000000"/>
          <w:sz w:val="18"/>
          <w:szCs w:val="18"/>
        </w:rPr>
        <w:t>правотворческой деятельности администрации</w:t>
      </w:r>
    </w:p>
    <w:p w:rsidR="002F282D" w:rsidRPr="002F282D" w:rsidRDefault="002F282D" w:rsidP="002F282D">
      <w:pPr>
        <w:pStyle w:val="a3"/>
        <w:jc w:val="center"/>
        <w:rPr>
          <w:rFonts w:ascii="Times New Roman" w:eastAsia="Times New Roman" w:hAnsi="Times New Roman" w:cs="Times New Roman"/>
          <w:b/>
          <w:color w:val="000000"/>
          <w:sz w:val="18"/>
          <w:szCs w:val="18"/>
        </w:rPr>
      </w:pPr>
      <w:r w:rsidRPr="002F282D">
        <w:rPr>
          <w:rFonts w:ascii="Times New Roman" w:eastAsia="Times New Roman" w:hAnsi="Times New Roman" w:cs="Times New Roman"/>
          <w:b/>
          <w:color w:val="000000"/>
          <w:sz w:val="18"/>
          <w:szCs w:val="18"/>
        </w:rPr>
        <w:t>Красносельского сельсовета Чановского района Новосибирской области на 2024 год</w:t>
      </w:r>
    </w:p>
    <w:p w:rsidR="002F282D" w:rsidRPr="002F282D" w:rsidRDefault="002F282D" w:rsidP="002F282D">
      <w:pPr>
        <w:pStyle w:val="a3"/>
        <w:jc w:val="center"/>
        <w:rPr>
          <w:rFonts w:ascii="Times New Roman" w:eastAsia="Times New Roman" w:hAnsi="Times New Roman" w:cs="Times New Roman"/>
          <w:b/>
          <w:color w:val="000000"/>
          <w:sz w:val="18"/>
          <w:szCs w:val="18"/>
        </w:rPr>
      </w:pPr>
    </w:p>
    <w:tbl>
      <w:tblPr>
        <w:tblStyle w:val="af4"/>
        <w:tblW w:w="0" w:type="auto"/>
        <w:tblLook w:val="04A0"/>
      </w:tblPr>
      <w:tblGrid>
        <w:gridCol w:w="526"/>
        <w:gridCol w:w="4197"/>
        <w:gridCol w:w="2436"/>
        <w:gridCol w:w="2412"/>
      </w:tblGrid>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w:t>
            </w:r>
          </w:p>
          <w:p w:rsidR="002F282D" w:rsidRPr="002F282D" w:rsidRDefault="002F282D" w:rsidP="00545CE9">
            <w:pPr>
              <w:pStyle w:val="a3"/>
              <w:jc w:val="center"/>
              <w:rPr>
                <w:rFonts w:ascii="Times New Roman" w:hAnsi="Times New Roman" w:cs="Times New Roman"/>
                <w:sz w:val="18"/>
                <w:szCs w:val="18"/>
              </w:rPr>
            </w:pPr>
            <w:proofErr w:type="spellStart"/>
            <w:r w:rsidRPr="002F282D">
              <w:rPr>
                <w:rFonts w:ascii="Times New Roman" w:hAnsi="Times New Roman" w:cs="Times New Roman"/>
                <w:sz w:val="18"/>
                <w:szCs w:val="18"/>
              </w:rPr>
              <w:t>пп</w:t>
            </w:r>
            <w:proofErr w:type="spellEnd"/>
          </w:p>
        </w:tc>
        <w:tc>
          <w:tcPr>
            <w:tcW w:w="4197"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color w:val="000000"/>
                <w:sz w:val="18"/>
                <w:szCs w:val="18"/>
                <w:shd w:val="clear" w:color="auto" w:fill="FFFFFF"/>
              </w:rPr>
              <w:t xml:space="preserve">Наименование </w:t>
            </w:r>
          </w:p>
        </w:tc>
        <w:tc>
          <w:tcPr>
            <w:tcW w:w="243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color w:val="000000"/>
                <w:sz w:val="18"/>
                <w:szCs w:val="18"/>
                <w:shd w:val="clear" w:color="auto" w:fill="FFFFFF"/>
              </w:rPr>
              <w:t>Сроки принятия</w:t>
            </w: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color w:val="000000"/>
                <w:sz w:val="18"/>
                <w:szCs w:val="18"/>
                <w:shd w:val="clear" w:color="auto" w:fill="FFFFFF"/>
              </w:rPr>
              <w:t>Ответственные</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w:t>
            </w:r>
          </w:p>
        </w:tc>
        <w:tc>
          <w:tcPr>
            <w:tcW w:w="4197" w:type="dxa"/>
          </w:tcPr>
          <w:p w:rsidR="002F282D" w:rsidRPr="002F282D" w:rsidRDefault="002F282D" w:rsidP="00545CE9">
            <w:pPr>
              <w:pStyle w:val="a3"/>
              <w:jc w:val="both"/>
              <w:rPr>
                <w:rFonts w:ascii="Times New Roman" w:eastAsia="Times New Roman" w:hAnsi="Times New Roman" w:cs="Times New Roman"/>
                <w:color w:val="000000"/>
                <w:sz w:val="18"/>
                <w:szCs w:val="18"/>
              </w:rPr>
            </w:pPr>
            <w:r w:rsidRPr="002F282D">
              <w:rPr>
                <w:rFonts w:ascii="Times New Roman" w:hAnsi="Times New Roman" w:cs="Times New Roman"/>
                <w:sz w:val="18"/>
                <w:szCs w:val="18"/>
              </w:rPr>
              <w:t xml:space="preserve">Разработка и принятие муниципальных нормативных актов, </w:t>
            </w:r>
            <w:r w:rsidRPr="002F282D">
              <w:rPr>
                <w:rFonts w:ascii="Times New Roman" w:eastAsia="Times New Roman" w:hAnsi="Times New Roman" w:cs="Times New Roman"/>
                <w:color w:val="000000"/>
                <w:sz w:val="18"/>
                <w:szCs w:val="18"/>
              </w:rPr>
              <w:t>в том числе предусматривающих внесение изменений в действующие акты, в связи с изменениями Федерального закона от 02.03.2007 № 25-ФЗ «О муниципальной службе в Российской Федерации»</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jc w:val="center"/>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2.</w:t>
            </w:r>
          </w:p>
        </w:tc>
        <w:tc>
          <w:tcPr>
            <w:tcW w:w="4197" w:type="dxa"/>
          </w:tcPr>
          <w:p w:rsidR="002F282D" w:rsidRPr="002F282D" w:rsidRDefault="002F282D" w:rsidP="00545CE9">
            <w:pPr>
              <w:pStyle w:val="a3"/>
              <w:jc w:val="both"/>
              <w:rPr>
                <w:rFonts w:ascii="Times New Roman" w:hAnsi="Times New Roman" w:cs="Times New Roman"/>
                <w:sz w:val="18"/>
                <w:szCs w:val="18"/>
              </w:rPr>
            </w:pPr>
            <w:proofErr w:type="gramStart"/>
            <w:r w:rsidRPr="002F282D">
              <w:rPr>
                <w:rFonts w:ascii="Times New Roman" w:hAnsi="Times New Roman" w:cs="Times New Roman"/>
                <w:sz w:val="18"/>
                <w:szCs w:val="18"/>
              </w:rPr>
              <w:t xml:space="preserve">О внесении изменений в действующие муниципальные нормативные правовые акты в связи с изменениями постановления Правительства Российской Федерации от 05.06.2015 № 554 «О </w:t>
            </w:r>
            <w:r w:rsidRPr="002F282D">
              <w:rPr>
                <w:rFonts w:ascii="Times New Roman" w:hAnsi="Times New Roman" w:cs="Times New Roman"/>
                <w:bCs/>
                <w:color w:val="000000"/>
                <w:sz w:val="18"/>
                <w:szCs w:val="18"/>
                <w:shd w:val="clear" w:color="auto" w:fill="FFFFFF"/>
              </w:rPr>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proofErr w:type="gramEnd"/>
          </w:p>
        </w:tc>
        <w:tc>
          <w:tcPr>
            <w:tcW w:w="2436" w:type="dxa"/>
          </w:tcPr>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 квартал</w:t>
            </w:r>
          </w:p>
        </w:tc>
        <w:tc>
          <w:tcPr>
            <w:tcW w:w="2412" w:type="dxa"/>
          </w:tcPr>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3.</w:t>
            </w:r>
          </w:p>
        </w:tc>
        <w:tc>
          <w:tcPr>
            <w:tcW w:w="4197" w:type="dxa"/>
          </w:tcPr>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Разработка и представление </w:t>
            </w:r>
            <w:proofErr w:type="gramStart"/>
            <w:r w:rsidRPr="002F282D">
              <w:rPr>
                <w:color w:val="000000"/>
                <w:sz w:val="18"/>
                <w:szCs w:val="18"/>
              </w:rPr>
              <w:t>на</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рассмотрение Совету депутатов</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Красносельского сельсовета проектов </w:t>
            </w:r>
          </w:p>
          <w:p w:rsidR="002F282D" w:rsidRPr="002F282D" w:rsidRDefault="002F282D" w:rsidP="00545CE9">
            <w:pPr>
              <w:shd w:val="clear" w:color="auto" w:fill="FFFFFF"/>
              <w:jc w:val="center"/>
              <w:rPr>
                <w:color w:val="000000"/>
                <w:sz w:val="18"/>
                <w:szCs w:val="18"/>
              </w:rPr>
            </w:pPr>
            <w:r w:rsidRPr="002F282D">
              <w:rPr>
                <w:color w:val="000000"/>
                <w:sz w:val="18"/>
                <w:szCs w:val="18"/>
              </w:rPr>
              <w:lastRenderedPageBreak/>
              <w:t>правовых актов, утверждение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муниципальных </w:t>
            </w:r>
            <w:proofErr w:type="gramStart"/>
            <w:r w:rsidRPr="002F282D">
              <w:rPr>
                <w:color w:val="000000"/>
                <w:sz w:val="18"/>
                <w:szCs w:val="18"/>
              </w:rPr>
              <w:t>нормативных</w:t>
            </w:r>
            <w:proofErr w:type="gramEnd"/>
            <w:r w:rsidRPr="002F282D">
              <w:rPr>
                <w:color w:val="000000"/>
                <w:sz w:val="18"/>
                <w:szCs w:val="18"/>
              </w:rPr>
              <w:t xml:space="preserve"> которых входит в компетенцию</w:t>
            </w:r>
          </w:p>
          <w:p w:rsidR="002F282D" w:rsidRPr="002F282D" w:rsidRDefault="002F282D" w:rsidP="00545CE9">
            <w:pPr>
              <w:shd w:val="clear" w:color="auto" w:fill="FFFFFF"/>
              <w:jc w:val="center"/>
              <w:rPr>
                <w:color w:val="000000"/>
                <w:sz w:val="18"/>
                <w:szCs w:val="18"/>
              </w:rPr>
            </w:pPr>
            <w:r w:rsidRPr="002F282D">
              <w:rPr>
                <w:color w:val="000000"/>
                <w:sz w:val="18"/>
                <w:szCs w:val="18"/>
              </w:rPr>
              <w:t>представительного органа</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lastRenderedPageBreak/>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lastRenderedPageBreak/>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jc w:val="center"/>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lastRenderedPageBreak/>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lastRenderedPageBreak/>
              <w:t>4.</w:t>
            </w:r>
          </w:p>
        </w:tc>
        <w:tc>
          <w:tcPr>
            <w:tcW w:w="4197" w:type="dxa"/>
          </w:tcPr>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Принятие и внесение изменений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ранее </w:t>
            </w:r>
            <w:proofErr w:type="gramStart"/>
            <w:r w:rsidRPr="002F282D">
              <w:rPr>
                <w:color w:val="000000"/>
                <w:sz w:val="18"/>
                <w:szCs w:val="18"/>
              </w:rPr>
              <w:t>принятые</w:t>
            </w:r>
            <w:proofErr w:type="gramEnd"/>
            <w:r w:rsidRPr="002F282D">
              <w:rPr>
                <w:color w:val="000000"/>
                <w:sz w:val="18"/>
                <w:szCs w:val="18"/>
              </w:rPr>
              <w:t xml:space="preserve"> нормативные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правовые акты в соответствие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требованиями </w:t>
            </w:r>
            <w:proofErr w:type="gramStart"/>
            <w:r w:rsidRPr="002F282D">
              <w:rPr>
                <w:color w:val="000000"/>
                <w:sz w:val="18"/>
                <w:szCs w:val="18"/>
              </w:rPr>
              <w:t>действующего</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5.</w:t>
            </w:r>
          </w:p>
        </w:tc>
        <w:tc>
          <w:tcPr>
            <w:tcW w:w="4197" w:type="dxa"/>
          </w:tcPr>
          <w:p w:rsidR="002F282D" w:rsidRPr="002F282D" w:rsidRDefault="002F282D" w:rsidP="00545CE9">
            <w:pPr>
              <w:pStyle w:val="a3"/>
              <w:jc w:val="both"/>
              <w:rPr>
                <w:rFonts w:ascii="Times New Roman" w:eastAsia="Times New Roman" w:hAnsi="Times New Roman" w:cs="Times New Roman"/>
                <w:color w:val="000000"/>
                <w:sz w:val="18"/>
                <w:szCs w:val="18"/>
              </w:rPr>
            </w:pPr>
            <w:proofErr w:type="gramStart"/>
            <w:r w:rsidRPr="002F282D">
              <w:rPr>
                <w:rFonts w:ascii="Times New Roman" w:hAnsi="Times New Roman" w:cs="Times New Roman"/>
                <w:sz w:val="18"/>
                <w:szCs w:val="18"/>
              </w:rPr>
              <w:t xml:space="preserve">Разработка и принятие муниципальных нормативных актов, </w:t>
            </w:r>
            <w:r w:rsidRPr="002F282D">
              <w:rPr>
                <w:rFonts w:ascii="Times New Roman" w:eastAsia="Times New Roman" w:hAnsi="Times New Roman" w:cs="Times New Roman"/>
                <w:color w:val="000000"/>
                <w:sz w:val="18"/>
                <w:szCs w:val="18"/>
              </w:rPr>
              <w:t>в том числе предусматривающих внесение изменений в действующие акты, в связи с изменениями приказа Минтруда от 07.10.2013 № 530н «</w:t>
            </w:r>
            <w:r w:rsidRPr="002F282D">
              <w:rPr>
                <w:rFonts w:ascii="Times New Roman" w:hAnsi="Times New Roman" w:cs="Times New Roman"/>
                <w:sz w:val="18"/>
                <w:szCs w:val="1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Pr="002F282D">
              <w:rPr>
                <w:rFonts w:ascii="Times New Roman" w:hAnsi="Times New Roman" w:cs="Times New Roman"/>
                <w:sz w:val="18"/>
                <w:szCs w:val="18"/>
              </w:rPr>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436" w:type="dxa"/>
          </w:tcPr>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p>
          <w:p w:rsidR="002F282D" w:rsidRPr="002F282D" w:rsidRDefault="002F282D" w:rsidP="00545CE9">
            <w:pPr>
              <w:shd w:val="clear" w:color="auto" w:fill="FFFFFF"/>
              <w:jc w:val="center"/>
              <w:rPr>
                <w:color w:val="000000"/>
                <w:sz w:val="18"/>
                <w:szCs w:val="18"/>
              </w:rPr>
            </w:pPr>
            <w:r w:rsidRPr="002F282D">
              <w:rPr>
                <w:color w:val="000000"/>
                <w:sz w:val="18"/>
                <w:szCs w:val="18"/>
              </w:rPr>
              <w:t>1 квартал</w:t>
            </w:r>
          </w:p>
          <w:p w:rsidR="002F282D" w:rsidRPr="002F282D" w:rsidRDefault="002F282D" w:rsidP="00545CE9">
            <w:pPr>
              <w:pStyle w:val="a3"/>
              <w:jc w:val="center"/>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p>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 xml:space="preserve">6. </w:t>
            </w:r>
          </w:p>
        </w:tc>
        <w:tc>
          <w:tcPr>
            <w:tcW w:w="4197" w:type="dxa"/>
          </w:tcPr>
          <w:p w:rsidR="002F282D" w:rsidRPr="002F282D" w:rsidRDefault="002F282D" w:rsidP="00545CE9">
            <w:pPr>
              <w:pStyle w:val="a3"/>
              <w:jc w:val="both"/>
              <w:rPr>
                <w:rFonts w:ascii="Times New Roman" w:hAnsi="Times New Roman" w:cs="Times New Roman"/>
                <w:sz w:val="18"/>
                <w:szCs w:val="18"/>
              </w:rPr>
            </w:pPr>
            <w:r w:rsidRPr="002F282D">
              <w:rPr>
                <w:rFonts w:ascii="Times New Roman" w:hAnsi="Times New Roman" w:cs="Times New Roman"/>
                <w:sz w:val="18"/>
                <w:szCs w:val="18"/>
              </w:rPr>
              <w:t>Внесение изменений и дополнений в Устав Красносельского сельсовета</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7.</w:t>
            </w:r>
          </w:p>
        </w:tc>
        <w:tc>
          <w:tcPr>
            <w:tcW w:w="4197" w:type="dxa"/>
          </w:tcPr>
          <w:p w:rsidR="002F282D" w:rsidRPr="002F282D" w:rsidRDefault="002F282D" w:rsidP="00545CE9">
            <w:pPr>
              <w:shd w:val="clear" w:color="auto" w:fill="FFFFFF"/>
              <w:jc w:val="center"/>
              <w:rPr>
                <w:color w:val="000000"/>
                <w:sz w:val="18"/>
                <w:szCs w:val="18"/>
              </w:rPr>
            </w:pPr>
            <w:r w:rsidRPr="002F282D">
              <w:rPr>
                <w:sz w:val="18"/>
                <w:szCs w:val="18"/>
              </w:rPr>
              <w:t xml:space="preserve">Разработка и принятие муниципальных нормативных актов, </w:t>
            </w:r>
            <w:r w:rsidRPr="002F282D">
              <w:rPr>
                <w:color w:val="000000"/>
                <w:sz w:val="18"/>
                <w:szCs w:val="18"/>
              </w:rPr>
              <w:t>в том числе предусматривающих внесение изменений в действующие акты, в связи с изменениями Федерального закона от 27.07.2010 № 210-ФЗ «Об организации предоставления государственных и муниципальных услуг»</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shd w:val="clear" w:color="auto" w:fill="FFFFFF"/>
              <w:jc w:val="center"/>
              <w:rPr>
                <w:color w:val="000000"/>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8.</w:t>
            </w:r>
          </w:p>
        </w:tc>
        <w:tc>
          <w:tcPr>
            <w:tcW w:w="4197" w:type="dxa"/>
          </w:tcPr>
          <w:p w:rsidR="002F282D" w:rsidRPr="002F282D" w:rsidRDefault="002F282D" w:rsidP="00545CE9">
            <w:pPr>
              <w:shd w:val="clear" w:color="auto" w:fill="FFFFFF"/>
              <w:jc w:val="both"/>
              <w:rPr>
                <w:sz w:val="18"/>
                <w:szCs w:val="18"/>
              </w:rPr>
            </w:pPr>
            <w:proofErr w:type="gramStart"/>
            <w:r w:rsidRPr="002F282D">
              <w:rPr>
                <w:sz w:val="18"/>
                <w:szCs w:val="18"/>
              </w:rPr>
              <w:t xml:space="preserve">Разработка и принятие муниципальных нормативных актов, </w:t>
            </w:r>
            <w:r w:rsidRPr="002F282D">
              <w:rPr>
                <w:color w:val="000000"/>
                <w:sz w:val="18"/>
                <w:szCs w:val="18"/>
              </w:rPr>
              <w:t xml:space="preserve">в том числе предусматривающих внесение изменений в действующие акты, </w:t>
            </w:r>
            <w:r w:rsidRPr="002F282D">
              <w:rPr>
                <w:sz w:val="18"/>
                <w:szCs w:val="18"/>
              </w:rPr>
              <w:t>в связи с Постановлением Правительства РФ от 25.10.2023 № 1782</w:t>
            </w:r>
            <w:r w:rsidRPr="002F282D">
              <w:rPr>
                <w:color w:val="000000"/>
                <w:sz w:val="18"/>
                <w:szCs w:val="18"/>
                <w:shd w:val="clear" w:color="auto" w:fill="FFFFFF"/>
              </w:rPr>
              <w:t xml:space="preserve">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2F282D">
              <w:rPr>
                <w:color w:val="000000"/>
                <w:sz w:val="18"/>
                <w:szCs w:val="18"/>
                <w:shd w:val="clear" w:color="auto" w:fill="FFFFFF"/>
              </w:rPr>
              <w:t xml:space="preserve"> товаров, работ, услуг, и проведение отборов получателей указанных субсидий, в том числе грантов в форме субсидий, данный нормативный а</w:t>
            </w:r>
            <w:proofErr w:type="gramStart"/>
            <w:r w:rsidRPr="002F282D">
              <w:rPr>
                <w:color w:val="000000"/>
                <w:sz w:val="18"/>
                <w:szCs w:val="18"/>
                <w:shd w:val="clear" w:color="auto" w:fill="FFFFFF"/>
              </w:rPr>
              <w:t>кт вст</w:t>
            </w:r>
            <w:proofErr w:type="gramEnd"/>
            <w:r w:rsidRPr="002F282D">
              <w:rPr>
                <w:color w:val="000000"/>
                <w:sz w:val="18"/>
                <w:szCs w:val="18"/>
                <w:shd w:val="clear" w:color="auto" w:fill="FFFFFF"/>
              </w:rPr>
              <w:t xml:space="preserve">упил в силу с 01.01.2024 и заменил </w:t>
            </w:r>
            <w:r w:rsidRPr="002F282D">
              <w:rPr>
                <w:sz w:val="18"/>
                <w:szCs w:val="18"/>
              </w:rPr>
              <w:t>Постановлением Правительства РФ от 18.09.2020 и №1492</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shd w:val="clear" w:color="auto" w:fill="FFFFFF"/>
              <w:jc w:val="center"/>
              <w:rPr>
                <w:color w:val="000000"/>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9.</w:t>
            </w:r>
          </w:p>
        </w:tc>
        <w:tc>
          <w:tcPr>
            <w:tcW w:w="4197" w:type="dxa"/>
          </w:tcPr>
          <w:p w:rsidR="002F282D" w:rsidRPr="002F282D" w:rsidRDefault="002F282D" w:rsidP="00545CE9">
            <w:pPr>
              <w:shd w:val="clear" w:color="auto" w:fill="FFFFFF"/>
              <w:jc w:val="both"/>
              <w:rPr>
                <w:sz w:val="18"/>
                <w:szCs w:val="18"/>
              </w:rPr>
            </w:pPr>
            <w:r w:rsidRPr="002F282D">
              <w:rPr>
                <w:sz w:val="18"/>
                <w:szCs w:val="18"/>
              </w:rPr>
              <w:t xml:space="preserve">Разработка и принятие муниципальных нормативных актов, </w:t>
            </w:r>
            <w:r w:rsidRPr="002F282D">
              <w:rPr>
                <w:color w:val="000000"/>
                <w:sz w:val="18"/>
                <w:szCs w:val="18"/>
              </w:rPr>
              <w:t xml:space="preserve">в том числе предусматривающих внесение изменений в действующие акты, </w:t>
            </w:r>
            <w:r w:rsidRPr="002F282D">
              <w:rPr>
                <w:sz w:val="18"/>
                <w:szCs w:val="18"/>
              </w:rPr>
              <w:t>в связи с Постановлением Правительства РФ от 29.12.2020 № 2352 в развитие ФЗ от 31.07.2020 № 293-ФЗ утверждены «Правила разработки прогнозных планов (программ) приватизации государственного и муниципального имущества»</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shd w:val="clear" w:color="auto" w:fill="FFFFFF"/>
              <w:jc w:val="center"/>
              <w:rPr>
                <w:color w:val="000000"/>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rPr>
          <w:trHeight w:val="3818"/>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lastRenderedPageBreak/>
              <w:t>10.</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hAnsi="Times New Roman" w:cs="Times New Roman"/>
                <w:sz w:val="18"/>
                <w:szCs w:val="18"/>
              </w:rPr>
            </w:pPr>
            <w:proofErr w:type="gramStart"/>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 xml:space="preserve">в том числе предусматривающих внесение изменений в действующие акты, </w:t>
            </w:r>
            <w:r w:rsidRPr="002F282D">
              <w:rPr>
                <w:rFonts w:ascii="Times New Roman" w:hAnsi="Times New Roman" w:cs="Times New Roman"/>
                <w:b w:val="0"/>
                <w:color w:val="auto"/>
                <w:sz w:val="18"/>
                <w:szCs w:val="18"/>
              </w:rPr>
              <w:t>в связи 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(пункт3)</w:t>
            </w:r>
            <w:r w:rsidRPr="002F282D">
              <w:rPr>
                <w:rFonts w:ascii="Times New Roman" w:hAnsi="Times New Roman" w:cs="Times New Roman"/>
                <w:b w:val="0"/>
                <w:color w:val="auto"/>
                <w:sz w:val="18"/>
                <w:szCs w:val="18"/>
                <w:shd w:val="clear" w:color="auto" w:fill="FFFFFF"/>
              </w:rPr>
              <w:t xml:space="preserve"> Рекомендовать высшим</w:t>
            </w:r>
            <w:proofErr w:type="gramEnd"/>
            <w:r w:rsidRPr="002F282D">
              <w:rPr>
                <w:rFonts w:ascii="Times New Roman" w:hAnsi="Times New Roman" w:cs="Times New Roman"/>
                <w:b w:val="0"/>
                <w:color w:val="auto"/>
                <w:sz w:val="18"/>
                <w:szCs w:val="18"/>
                <w:shd w:val="clear" w:color="auto" w:fill="FFFFFF"/>
              </w:rPr>
              <w:t xml:space="preserve"> </w:t>
            </w:r>
            <w:proofErr w:type="gramStart"/>
            <w:r w:rsidRPr="002F282D">
              <w:rPr>
                <w:rFonts w:ascii="Times New Roman" w:hAnsi="Times New Roman" w:cs="Times New Roman"/>
                <w:b w:val="0"/>
                <w:color w:val="auto"/>
                <w:sz w:val="18"/>
                <w:szCs w:val="18"/>
                <w:shd w:val="clear" w:color="auto" w:fill="FFFFFF"/>
              </w:rPr>
              <w:t>исполнительным органам государственной власти субъектов Российской Федерации и местным администрациям руководствоваться </w:t>
            </w:r>
            <w:hyperlink r:id="rId8" w:anchor="1000" w:history="1">
              <w:r w:rsidRPr="002F282D">
                <w:rPr>
                  <w:rStyle w:val="a5"/>
                  <w:rFonts w:ascii="Times New Roman" w:hAnsi="Times New Roman" w:cs="Times New Roman"/>
                  <w:b w:val="0"/>
                  <w:color w:val="auto"/>
                  <w:sz w:val="18"/>
                  <w:szCs w:val="18"/>
                  <w:bdr w:val="none" w:sz="0" w:space="0" w:color="auto" w:frame="1"/>
                  <w:shd w:val="clear" w:color="auto" w:fill="FFFFFF"/>
                </w:rPr>
                <w:t>Правилами</w:t>
              </w:r>
            </w:hyperlink>
            <w:r w:rsidRPr="002F282D">
              <w:rPr>
                <w:rFonts w:ascii="Times New Roman" w:hAnsi="Times New Roman" w:cs="Times New Roman"/>
                <w:b w:val="0"/>
                <w:color w:val="auto"/>
                <w:sz w:val="18"/>
                <w:szCs w:val="18"/>
                <w:shd w:val="clear" w:color="auto" w:fill="FFFFFF"/>
              </w:rPr>
              <w:t>, утвержденными настоящим постановлением, при утверждении порядка разработки и утверждения административных регламентов исполнительными органами государственной власти субъектов 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roofErr w:type="gramEnd"/>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shd w:val="clear" w:color="auto" w:fill="FFFFFF"/>
              <w:jc w:val="center"/>
              <w:rPr>
                <w:color w:val="000000"/>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rPr>
          <w:trHeight w:val="1394"/>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11.</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hAnsi="Times New Roman" w:cs="Times New Roman"/>
                <w:b w:val="0"/>
                <w:color w:val="auto"/>
                <w:sz w:val="18"/>
                <w:szCs w:val="18"/>
              </w:rPr>
            </w:pPr>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в том числе предусматривающих внесение изменений в действующие акты, согласно частям 1 и 2 статьи 94, согласно части 2 и 3 статьи 21, Федерального закона от 31.07.2020 № 248-ФЗ «О государственном контроле (надзоре) и муниципальном контроле в РФ»</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администрация</w:t>
            </w:r>
          </w:p>
          <w:p w:rsidR="002F282D" w:rsidRPr="002F282D" w:rsidRDefault="002F282D" w:rsidP="00545CE9">
            <w:pPr>
              <w:pStyle w:val="a3"/>
              <w:rPr>
                <w:rFonts w:ascii="Times New Roman" w:hAnsi="Times New Roman" w:cs="Times New Roman"/>
                <w:sz w:val="18"/>
                <w:szCs w:val="18"/>
              </w:rPr>
            </w:pPr>
            <w:r w:rsidRPr="002F282D">
              <w:rPr>
                <w:rFonts w:ascii="Times New Roman" w:hAnsi="Times New Roman" w:cs="Times New Roman"/>
                <w:sz w:val="18"/>
                <w:szCs w:val="18"/>
              </w:rPr>
              <w:t>Специалисты администрации</w:t>
            </w:r>
          </w:p>
        </w:tc>
      </w:tr>
      <w:tr w:rsidR="002F282D" w:rsidRPr="002F282D" w:rsidTr="00545CE9">
        <w:trPr>
          <w:trHeight w:val="1394"/>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12.</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hAnsi="Times New Roman" w:cs="Times New Roman"/>
                <w:b w:val="0"/>
                <w:color w:val="auto"/>
                <w:sz w:val="18"/>
                <w:szCs w:val="18"/>
              </w:rPr>
            </w:pPr>
            <w:proofErr w:type="gramStart"/>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в том числе предусматривающих внесение изменений в действующие акты, согласно подпункту 3 пункта 2 статьи 39.36-1 Земельного кодекса РФ «</w:t>
            </w:r>
            <w:r w:rsidRPr="002F282D">
              <w:rPr>
                <w:rFonts w:ascii="Times New Roman" w:hAnsi="Times New Roman" w:cs="Times New Roman"/>
                <w:b w:val="0"/>
                <w:bCs w:val="0"/>
                <w:color w:val="000000"/>
                <w:sz w:val="18"/>
                <w:szCs w:val="18"/>
                <w:shd w:val="clear" w:color="auto" w:fill="FFFFFF"/>
              </w:rPr>
              <w:t>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rPr>
                <w:rFonts w:ascii="Times New Roman" w:hAnsi="Times New Roman" w:cs="Times New Roman"/>
                <w:sz w:val="18"/>
                <w:szCs w:val="18"/>
              </w:rPr>
            </w:pPr>
            <w:r w:rsidRPr="002F282D">
              <w:rPr>
                <w:rFonts w:ascii="Times New Roman" w:hAnsi="Times New Roman" w:cs="Times New Roman"/>
                <w:sz w:val="18"/>
                <w:szCs w:val="18"/>
              </w:rPr>
              <w:t xml:space="preserve">   Специалисты администрации </w:t>
            </w:r>
          </w:p>
        </w:tc>
      </w:tr>
      <w:tr w:rsidR="002F282D" w:rsidRPr="002F282D" w:rsidTr="00545CE9">
        <w:trPr>
          <w:trHeight w:val="840"/>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lastRenderedPageBreak/>
              <w:t>13.</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eastAsia="Times New Roman" w:hAnsi="Times New Roman" w:cs="Times New Roman"/>
                <w:b w:val="0"/>
                <w:color w:val="auto"/>
                <w:sz w:val="18"/>
                <w:szCs w:val="18"/>
              </w:rPr>
            </w:pPr>
            <w:proofErr w:type="gramStart"/>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в том числе предусматривающих внесение изменений в действующие в связи с Федеральным законом от 02.11.2023 №517-ФЗ О внесении изменений в Федеральный закон «Об общих принципах организации местного самоуправления в Российской Федерации» вступившим в силу  13.11.2023г.</w:t>
            </w:r>
            <w:proofErr w:type="gramEnd"/>
          </w:p>
          <w:p w:rsidR="002F282D" w:rsidRPr="002F282D" w:rsidRDefault="002F282D" w:rsidP="00545CE9">
            <w:pPr>
              <w:rPr>
                <w:sz w:val="18"/>
                <w:szCs w:val="18"/>
              </w:rPr>
            </w:pP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администрация</w:t>
            </w:r>
          </w:p>
          <w:p w:rsidR="002F282D" w:rsidRPr="002F282D" w:rsidRDefault="002F282D" w:rsidP="00545CE9">
            <w:pPr>
              <w:pStyle w:val="a3"/>
              <w:rPr>
                <w:rFonts w:ascii="Times New Roman" w:hAnsi="Times New Roman" w:cs="Times New Roman"/>
                <w:sz w:val="18"/>
                <w:szCs w:val="18"/>
              </w:rPr>
            </w:pPr>
          </w:p>
        </w:tc>
      </w:tr>
      <w:tr w:rsidR="002F282D" w:rsidRPr="002F282D" w:rsidTr="00545CE9">
        <w:trPr>
          <w:trHeight w:val="840"/>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14.</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hAnsi="Times New Roman" w:cs="Times New Roman"/>
                <w:b w:val="0"/>
                <w:color w:val="auto"/>
                <w:sz w:val="18"/>
                <w:szCs w:val="18"/>
              </w:rPr>
            </w:pPr>
            <w:proofErr w:type="gramStart"/>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в том числе предусматривающих внесение изменений в действующие акты, с 01.03.2024 в соответствии с Федеральным законом от 28.04.2023 № 172-ФЗ «О несении изменений в Федеральным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администрация</w:t>
            </w:r>
          </w:p>
          <w:p w:rsidR="002F282D" w:rsidRPr="002F282D" w:rsidRDefault="002F282D" w:rsidP="00545CE9">
            <w:pPr>
              <w:pStyle w:val="a3"/>
              <w:rPr>
                <w:rFonts w:ascii="Times New Roman" w:hAnsi="Times New Roman" w:cs="Times New Roman"/>
                <w:sz w:val="18"/>
                <w:szCs w:val="18"/>
              </w:rPr>
            </w:pPr>
          </w:p>
        </w:tc>
      </w:tr>
      <w:tr w:rsidR="002F282D" w:rsidRPr="002F282D" w:rsidTr="00545CE9">
        <w:trPr>
          <w:trHeight w:val="840"/>
        </w:trPr>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15.</w:t>
            </w:r>
          </w:p>
        </w:tc>
        <w:tc>
          <w:tcPr>
            <w:tcW w:w="4197" w:type="dxa"/>
          </w:tcPr>
          <w:p w:rsidR="002F282D" w:rsidRPr="002F282D" w:rsidRDefault="002F282D" w:rsidP="00545CE9">
            <w:pPr>
              <w:pStyle w:val="2"/>
              <w:shd w:val="clear" w:color="auto" w:fill="FFFFFF"/>
              <w:spacing w:before="0" w:after="235" w:line="277" w:lineRule="atLeast"/>
              <w:jc w:val="both"/>
              <w:outlineLvl w:val="1"/>
              <w:rPr>
                <w:rFonts w:ascii="Times New Roman" w:hAnsi="Times New Roman" w:cs="Times New Roman"/>
                <w:b w:val="0"/>
                <w:color w:val="auto"/>
                <w:sz w:val="18"/>
                <w:szCs w:val="18"/>
              </w:rPr>
            </w:pPr>
            <w:proofErr w:type="gramStart"/>
            <w:r w:rsidRPr="002F282D">
              <w:rPr>
                <w:rFonts w:ascii="Times New Roman" w:hAnsi="Times New Roman" w:cs="Times New Roman"/>
                <w:b w:val="0"/>
                <w:color w:val="auto"/>
                <w:sz w:val="18"/>
                <w:szCs w:val="18"/>
              </w:rPr>
              <w:t xml:space="preserve">Разработка и принятие муниципальных нормативных актов, </w:t>
            </w:r>
            <w:r w:rsidRPr="002F282D">
              <w:rPr>
                <w:rFonts w:ascii="Times New Roman" w:eastAsia="Times New Roman" w:hAnsi="Times New Roman" w:cs="Times New Roman"/>
                <w:b w:val="0"/>
                <w:color w:val="auto"/>
                <w:sz w:val="18"/>
                <w:szCs w:val="18"/>
              </w:rPr>
              <w:t>в том числе предусматривающих внесение изменений в действующие акты, с 01.05.2024 вступит в силу Федеральный закон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который скорректировал положение ст.55 Градостроительного кодекса РФ в части документов, необходимых для предоставлении услуги</w:t>
            </w:r>
            <w:proofErr w:type="gramEnd"/>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администрация</w:t>
            </w:r>
          </w:p>
          <w:p w:rsidR="002F282D" w:rsidRPr="002F282D" w:rsidRDefault="002F282D" w:rsidP="00545CE9">
            <w:pPr>
              <w:pStyle w:val="a3"/>
              <w:rPr>
                <w:rFonts w:ascii="Times New Roman" w:hAnsi="Times New Roman" w:cs="Times New Roman"/>
                <w:sz w:val="18"/>
                <w:szCs w:val="18"/>
              </w:rPr>
            </w:pPr>
          </w:p>
        </w:tc>
      </w:tr>
      <w:tr w:rsidR="002F282D" w:rsidRPr="002F282D" w:rsidTr="00545CE9">
        <w:tc>
          <w:tcPr>
            <w:tcW w:w="526"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16.</w:t>
            </w:r>
          </w:p>
        </w:tc>
        <w:tc>
          <w:tcPr>
            <w:tcW w:w="4197" w:type="dxa"/>
          </w:tcPr>
          <w:p w:rsidR="002F282D" w:rsidRPr="002F282D" w:rsidRDefault="002F282D" w:rsidP="00545CE9">
            <w:pPr>
              <w:pStyle w:val="a3"/>
              <w:rPr>
                <w:rFonts w:ascii="Times New Roman" w:hAnsi="Times New Roman" w:cs="Times New Roman"/>
                <w:sz w:val="18"/>
                <w:szCs w:val="18"/>
              </w:rPr>
            </w:pPr>
            <w:r w:rsidRPr="002F282D">
              <w:rPr>
                <w:rFonts w:ascii="Times New Roman" w:hAnsi="Times New Roman" w:cs="Times New Roman"/>
                <w:sz w:val="18"/>
                <w:szCs w:val="18"/>
              </w:rPr>
              <w:t>Заседания комиссии по содействию семье и школе</w:t>
            </w:r>
          </w:p>
        </w:tc>
        <w:tc>
          <w:tcPr>
            <w:tcW w:w="2436" w:type="dxa"/>
          </w:tcPr>
          <w:p w:rsidR="002F282D" w:rsidRPr="002F282D" w:rsidRDefault="002F282D" w:rsidP="00545CE9">
            <w:pPr>
              <w:shd w:val="clear" w:color="auto" w:fill="FFFFFF"/>
              <w:jc w:val="center"/>
              <w:rPr>
                <w:color w:val="000000"/>
                <w:sz w:val="18"/>
                <w:szCs w:val="18"/>
              </w:rPr>
            </w:pPr>
            <w:r w:rsidRPr="002F282D">
              <w:rPr>
                <w:color w:val="000000"/>
                <w:sz w:val="18"/>
                <w:szCs w:val="18"/>
              </w:rPr>
              <w:t>По мере</w:t>
            </w:r>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необходимости, </w:t>
            </w:r>
            <w:proofErr w:type="gramStart"/>
            <w:r w:rsidRPr="002F282D">
              <w:rPr>
                <w:color w:val="000000"/>
                <w:sz w:val="18"/>
                <w:szCs w:val="18"/>
              </w:rPr>
              <w:t>в</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 xml:space="preserve">соответствии </w:t>
            </w:r>
            <w:proofErr w:type="gramStart"/>
            <w:r w:rsidRPr="002F282D">
              <w:rPr>
                <w:color w:val="000000"/>
                <w:sz w:val="18"/>
                <w:szCs w:val="18"/>
              </w:rPr>
              <w:t>с</w:t>
            </w:r>
            <w:proofErr w:type="gramEnd"/>
          </w:p>
          <w:p w:rsidR="002F282D" w:rsidRPr="002F282D" w:rsidRDefault="002F282D" w:rsidP="00545CE9">
            <w:pPr>
              <w:shd w:val="clear" w:color="auto" w:fill="FFFFFF"/>
              <w:jc w:val="center"/>
              <w:rPr>
                <w:color w:val="000000"/>
                <w:sz w:val="18"/>
                <w:szCs w:val="18"/>
              </w:rPr>
            </w:pPr>
            <w:r w:rsidRPr="002F282D">
              <w:rPr>
                <w:color w:val="000000"/>
                <w:sz w:val="18"/>
                <w:szCs w:val="18"/>
              </w:rPr>
              <w:t>требованиями</w:t>
            </w:r>
          </w:p>
          <w:p w:rsidR="002F282D" w:rsidRPr="002F282D" w:rsidRDefault="002F282D" w:rsidP="00545CE9">
            <w:pPr>
              <w:shd w:val="clear" w:color="auto" w:fill="FFFFFF"/>
              <w:jc w:val="center"/>
              <w:rPr>
                <w:color w:val="000000"/>
                <w:sz w:val="18"/>
                <w:szCs w:val="18"/>
              </w:rPr>
            </w:pPr>
            <w:r w:rsidRPr="002F282D">
              <w:rPr>
                <w:color w:val="000000"/>
                <w:sz w:val="18"/>
                <w:szCs w:val="18"/>
              </w:rPr>
              <w:t>действующего</w:t>
            </w:r>
          </w:p>
          <w:p w:rsidR="002F282D" w:rsidRPr="002F282D" w:rsidRDefault="002F282D" w:rsidP="00545CE9">
            <w:pPr>
              <w:shd w:val="clear" w:color="auto" w:fill="FFFFFF"/>
              <w:jc w:val="center"/>
              <w:rPr>
                <w:color w:val="000000"/>
                <w:sz w:val="18"/>
                <w:szCs w:val="18"/>
              </w:rPr>
            </w:pPr>
            <w:r w:rsidRPr="002F282D">
              <w:rPr>
                <w:color w:val="000000"/>
                <w:sz w:val="18"/>
                <w:szCs w:val="18"/>
              </w:rPr>
              <w:t>законодательства</w:t>
            </w:r>
          </w:p>
          <w:p w:rsidR="002F282D" w:rsidRPr="002F282D" w:rsidRDefault="002F282D" w:rsidP="00545CE9">
            <w:pPr>
              <w:pStyle w:val="a3"/>
              <w:rPr>
                <w:rFonts w:ascii="Times New Roman" w:hAnsi="Times New Roman" w:cs="Times New Roman"/>
                <w:sz w:val="18"/>
                <w:szCs w:val="18"/>
              </w:rPr>
            </w:pPr>
          </w:p>
        </w:tc>
        <w:tc>
          <w:tcPr>
            <w:tcW w:w="2412" w:type="dxa"/>
          </w:tcPr>
          <w:p w:rsidR="002F282D" w:rsidRPr="002F282D" w:rsidRDefault="002F282D" w:rsidP="00545CE9">
            <w:pPr>
              <w:pStyle w:val="a3"/>
              <w:jc w:val="center"/>
              <w:rPr>
                <w:rFonts w:ascii="Times New Roman" w:hAnsi="Times New Roman" w:cs="Times New Roman"/>
                <w:sz w:val="18"/>
                <w:szCs w:val="18"/>
              </w:rPr>
            </w:pPr>
            <w:r w:rsidRPr="002F282D">
              <w:rPr>
                <w:rFonts w:ascii="Times New Roman" w:hAnsi="Times New Roman" w:cs="Times New Roman"/>
                <w:sz w:val="18"/>
                <w:szCs w:val="18"/>
              </w:rPr>
              <w:t>администрация</w:t>
            </w:r>
          </w:p>
          <w:p w:rsidR="002F282D" w:rsidRPr="002F282D" w:rsidRDefault="002F282D" w:rsidP="00545CE9">
            <w:pPr>
              <w:pStyle w:val="a3"/>
              <w:rPr>
                <w:rFonts w:ascii="Times New Roman" w:hAnsi="Times New Roman" w:cs="Times New Roman"/>
                <w:sz w:val="18"/>
                <w:szCs w:val="18"/>
              </w:rPr>
            </w:pPr>
          </w:p>
        </w:tc>
      </w:tr>
    </w:tbl>
    <w:p w:rsidR="00D42188" w:rsidRPr="002F282D" w:rsidRDefault="00D42188" w:rsidP="00460CFE">
      <w:pPr>
        <w:tabs>
          <w:tab w:val="left" w:pos="5245"/>
        </w:tabs>
        <w:contextualSpacing/>
        <w:rPr>
          <w:sz w:val="18"/>
          <w:szCs w:val="18"/>
        </w:rPr>
      </w:pPr>
    </w:p>
    <w:p w:rsidR="002F282D" w:rsidRPr="002F282D" w:rsidRDefault="002F282D" w:rsidP="002F282D">
      <w:pPr>
        <w:jc w:val="center"/>
        <w:rPr>
          <w:b/>
          <w:sz w:val="18"/>
          <w:szCs w:val="18"/>
        </w:rPr>
      </w:pPr>
      <w:r w:rsidRPr="002F282D">
        <w:rPr>
          <w:b/>
          <w:sz w:val="18"/>
          <w:szCs w:val="18"/>
        </w:rPr>
        <w:t>АДМИНИСТРАЦИЯ</w:t>
      </w:r>
    </w:p>
    <w:p w:rsidR="002F282D" w:rsidRPr="002F282D" w:rsidRDefault="002F282D" w:rsidP="002F282D">
      <w:pPr>
        <w:jc w:val="center"/>
        <w:rPr>
          <w:b/>
          <w:sz w:val="18"/>
          <w:szCs w:val="18"/>
        </w:rPr>
      </w:pPr>
      <w:r w:rsidRPr="002F282D">
        <w:rPr>
          <w:b/>
          <w:sz w:val="18"/>
          <w:szCs w:val="18"/>
        </w:rPr>
        <w:t>КРАСНОСЕЛЬСКОГО СЕЛЬСОВЕТА</w:t>
      </w:r>
    </w:p>
    <w:p w:rsidR="002F282D" w:rsidRPr="002F282D" w:rsidRDefault="002F282D" w:rsidP="002F282D">
      <w:pPr>
        <w:jc w:val="center"/>
        <w:rPr>
          <w:b/>
          <w:sz w:val="18"/>
          <w:szCs w:val="18"/>
        </w:rPr>
      </w:pPr>
      <w:r w:rsidRPr="002F282D">
        <w:rPr>
          <w:b/>
          <w:sz w:val="18"/>
          <w:szCs w:val="18"/>
        </w:rPr>
        <w:t>ЧАНОВСКОГО РАЙОНА НОВОСИБИРСКОЙ ОБЛАСТИ</w:t>
      </w:r>
    </w:p>
    <w:p w:rsidR="002F282D" w:rsidRPr="002F282D" w:rsidRDefault="002F282D" w:rsidP="002F282D">
      <w:pPr>
        <w:jc w:val="center"/>
        <w:rPr>
          <w:b/>
          <w:sz w:val="18"/>
          <w:szCs w:val="18"/>
        </w:rPr>
      </w:pPr>
    </w:p>
    <w:p w:rsidR="002F282D" w:rsidRPr="002F282D" w:rsidRDefault="002F282D" w:rsidP="002F282D">
      <w:pPr>
        <w:jc w:val="center"/>
        <w:rPr>
          <w:b/>
          <w:sz w:val="18"/>
          <w:szCs w:val="18"/>
        </w:rPr>
      </w:pPr>
    </w:p>
    <w:p w:rsidR="002F282D" w:rsidRPr="002F282D" w:rsidRDefault="002F282D" w:rsidP="002F282D">
      <w:pPr>
        <w:jc w:val="center"/>
        <w:rPr>
          <w:b/>
          <w:sz w:val="18"/>
          <w:szCs w:val="18"/>
        </w:rPr>
      </w:pPr>
      <w:r w:rsidRPr="002F282D">
        <w:rPr>
          <w:b/>
          <w:sz w:val="18"/>
          <w:szCs w:val="18"/>
        </w:rPr>
        <w:t>ПОСТАНОВЛЕНИЕ</w:t>
      </w:r>
    </w:p>
    <w:p w:rsidR="002F282D" w:rsidRPr="002F282D" w:rsidRDefault="002F282D" w:rsidP="002F282D">
      <w:pPr>
        <w:jc w:val="center"/>
        <w:rPr>
          <w:b/>
          <w:sz w:val="18"/>
          <w:szCs w:val="18"/>
        </w:rPr>
      </w:pPr>
    </w:p>
    <w:p w:rsidR="002F282D" w:rsidRPr="002F282D" w:rsidRDefault="002F282D" w:rsidP="002F282D">
      <w:pPr>
        <w:jc w:val="center"/>
        <w:rPr>
          <w:b/>
          <w:sz w:val="18"/>
          <w:szCs w:val="18"/>
        </w:rPr>
      </w:pPr>
    </w:p>
    <w:p w:rsidR="002F282D" w:rsidRPr="002F282D" w:rsidRDefault="002F282D" w:rsidP="002F282D">
      <w:pPr>
        <w:jc w:val="center"/>
        <w:rPr>
          <w:sz w:val="18"/>
          <w:szCs w:val="18"/>
        </w:rPr>
      </w:pPr>
      <w:r w:rsidRPr="002F282D">
        <w:rPr>
          <w:sz w:val="18"/>
          <w:szCs w:val="18"/>
        </w:rPr>
        <w:t>19.02.2024 № 14-па</w:t>
      </w:r>
    </w:p>
    <w:p w:rsidR="002F282D" w:rsidRPr="002F282D" w:rsidRDefault="002F282D" w:rsidP="002F282D">
      <w:pPr>
        <w:jc w:val="center"/>
        <w:rPr>
          <w:sz w:val="18"/>
          <w:szCs w:val="18"/>
        </w:rPr>
      </w:pPr>
    </w:p>
    <w:p w:rsidR="002F282D" w:rsidRPr="002F282D" w:rsidRDefault="002F282D" w:rsidP="002F282D">
      <w:pPr>
        <w:pStyle w:val="Style3"/>
        <w:widowControl/>
        <w:spacing w:line="240" w:lineRule="exact"/>
        <w:ind w:left="5"/>
        <w:rPr>
          <w:sz w:val="18"/>
          <w:szCs w:val="18"/>
        </w:rPr>
      </w:pPr>
      <w:r w:rsidRPr="002F282D">
        <w:rPr>
          <w:sz w:val="18"/>
          <w:szCs w:val="18"/>
        </w:rPr>
        <w:tab/>
      </w:r>
    </w:p>
    <w:p w:rsidR="002F282D" w:rsidRPr="002F282D" w:rsidRDefault="002F282D" w:rsidP="002F282D">
      <w:pPr>
        <w:spacing w:line="259" w:lineRule="auto"/>
        <w:jc w:val="center"/>
        <w:rPr>
          <w:rFonts w:eastAsia="Calibri"/>
          <w:sz w:val="18"/>
          <w:szCs w:val="18"/>
        </w:rPr>
      </w:pPr>
      <w:r w:rsidRPr="002F282D">
        <w:rPr>
          <w:rFonts w:eastAsia="Calibri"/>
          <w:sz w:val="18"/>
          <w:szCs w:val="18"/>
        </w:rPr>
        <w:t>О закладке и ведении новых похозяйственных книг учета</w:t>
      </w:r>
    </w:p>
    <w:p w:rsidR="002F282D" w:rsidRPr="002F282D" w:rsidRDefault="002F282D" w:rsidP="002F282D">
      <w:pPr>
        <w:spacing w:line="259" w:lineRule="auto"/>
        <w:jc w:val="center"/>
        <w:rPr>
          <w:rFonts w:eastAsia="Calibri"/>
          <w:sz w:val="18"/>
          <w:szCs w:val="18"/>
        </w:rPr>
      </w:pPr>
      <w:r w:rsidRPr="002F282D">
        <w:rPr>
          <w:rFonts w:eastAsia="Calibri"/>
          <w:sz w:val="18"/>
          <w:szCs w:val="18"/>
        </w:rPr>
        <w:t>личных подсобных хозяйств на 2024-2028 годы</w:t>
      </w:r>
    </w:p>
    <w:p w:rsidR="002F282D" w:rsidRPr="002F282D" w:rsidRDefault="002F282D" w:rsidP="002F282D">
      <w:pPr>
        <w:pStyle w:val="Style3"/>
        <w:widowControl/>
        <w:ind w:left="5"/>
        <w:jc w:val="center"/>
        <w:rPr>
          <w:sz w:val="18"/>
          <w:szCs w:val="18"/>
        </w:rPr>
      </w:pPr>
    </w:p>
    <w:p w:rsidR="002F282D" w:rsidRPr="002F282D" w:rsidRDefault="002F282D" w:rsidP="002F282D">
      <w:pPr>
        <w:pStyle w:val="16"/>
        <w:spacing w:before="0" w:beforeAutospacing="0" w:after="0" w:afterAutospacing="0"/>
        <w:ind w:left="20" w:right="-2" w:firstLine="689"/>
        <w:contextualSpacing/>
        <w:jc w:val="both"/>
        <w:rPr>
          <w:rStyle w:val="FontStyle13"/>
          <w:b w:val="0"/>
          <w:bCs w:val="0"/>
          <w:sz w:val="18"/>
          <w:szCs w:val="18"/>
        </w:rPr>
      </w:pPr>
      <w:proofErr w:type="gramStart"/>
      <w:r w:rsidRPr="002F282D">
        <w:rPr>
          <w:sz w:val="18"/>
          <w:szCs w:val="18"/>
        </w:rPr>
        <w:lastRenderedPageBreak/>
        <w:t>В соответствии со ст. 8 Федерального закона от 07.07.2003 года № 112-ФЗ «О личном подсобном хозяйстве», Федеральным законом № 131-ФЗ от 06.10.2003 «Об общих принципах организации местного самоуправления», Приказом Министерства сельского хозяйства Российской Федерации от 27.09.2022  №  629 «Об утверждении формы и порядка ведения похозяйственных книг», и в целях учета личных подсобных хозяйств на территории Красносельского  сельсовета Чановского района Новосибирской  области, администрация Красносельского</w:t>
      </w:r>
      <w:proofErr w:type="gramEnd"/>
      <w:r w:rsidRPr="002F282D">
        <w:rPr>
          <w:sz w:val="18"/>
          <w:szCs w:val="18"/>
        </w:rPr>
        <w:t xml:space="preserve"> сельсовета Чановского района Новосибирской  области   </w:t>
      </w:r>
      <w:r w:rsidRPr="002F282D">
        <w:rPr>
          <w:rStyle w:val="FontStyle13"/>
          <w:b w:val="0"/>
          <w:sz w:val="18"/>
          <w:szCs w:val="18"/>
        </w:rPr>
        <w:t>ПОСТАНОВЛЯЕТ:</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 xml:space="preserve">1. </w:t>
      </w:r>
      <w:proofErr w:type="gramStart"/>
      <w:r w:rsidRPr="002F282D">
        <w:rPr>
          <w:rFonts w:ascii="Times New Roman" w:hAnsi="Times New Roman" w:cs="Times New Roman"/>
          <w:sz w:val="18"/>
          <w:szCs w:val="18"/>
        </w:rPr>
        <w:t xml:space="preserve">Организовать на территории Красносельского сельсовета Чановского района Новосибирской  области, закладку новых похозяйственных книг учета личных подсобных хозяйств, сроком на пять лет на 2024 – 2028 годы в электронной форме с использованием комплексной информационной системы сбора и обработки бухгалтерской и специализированной отёчности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w:t>
      </w:r>
      <w:proofErr w:type="gramEnd"/>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2. Ежегодно, по состоянию на 1 января путем сплошного обхода личных подсобных хозяйств и опроса членов личных подсобных хозяйств (далее – ЛПХ) в период с 10 января по 15 февраля осуществлять сбор сведений, указанных в книгах.</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 xml:space="preserve">3. Записи в </w:t>
      </w:r>
      <w:proofErr w:type="spellStart"/>
      <w:r w:rsidRPr="002F282D">
        <w:rPr>
          <w:rFonts w:ascii="Times New Roman" w:hAnsi="Times New Roman" w:cs="Times New Roman"/>
          <w:sz w:val="18"/>
          <w:szCs w:val="18"/>
        </w:rPr>
        <w:t>похозяйственные</w:t>
      </w:r>
      <w:proofErr w:type="spellEnd"/>
      <w:r w:rsidRPr="002F282D">
        <w:rPr>
          <w:rFonts w:ascii="Times New Roman" w:hAnsi="Times New Roman" w:cs="Times New Roman"/>
          <w:sz w:val="18"/>
          <w:szCs w:val="18"/>
        </w:rPr>
        <w:t xml:space="preserve"> книги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 </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4. При ведении похозяйственных книг необходимо обеспечить конфиденциальность информации, предоставляемую гражданами, ведущие хозяйство, её сохранность и защиту в соответствии с законодательством Российской Федерации.</w:t>
      </w:r>
    </w:p>
    <w:p w:rsidR="002F282D" w:rsidRPr="002F282D" w:rsidRDefault="002F282D" w:rsidP="002F282D">
      <w:pPr>
        <w:pStyle w:val="af2"/>
        <w:spacing w:line="240" w:lineRule="auto"/>
        <w:ind w:left="0" w:firstLine="709"/>
        <w:jc w:val="both"/>
        <w:rPr>
          <w:rFonts w:ascii="Times New Roman" w:eastAsia="Arial" w:hAnsi="Times New Roman" w:cs="Times New Roman"/>
          <w:sz w:val="18"/>
          <w:szCs w:val="18"/>
        </w:rPr>
      </w:pPr>
      <w:r w:rsidRPr="002F282D">
        <w:rPr>
          <w:rFonts w:ascii="Times New Roman" w:eastAsia="Arial" w:hAnsi="Times New Roman" w:cs="Times New Roman"/>
          <w:sz w:val="18"/>
          <w:szCs w:val="18"/>
        </w:rPr>
        <w:t>5. Ответственным за ведение электронных похозяйственных книг в установленном порядке и их сохранность назначить  специалиста 1 разряда администрации Красносельского сельсовета Чановского района Новосибирской области  – Евдокимову Алену Геннадьевну.</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6.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r w:rsidRPr="002F282D">
        <w:rPr>
          <w:rFonts w:ascii="Times New Roman" w:hAnsi="Times New Roman" w:cs="Times New Roman"/>
          <w:sz w:val="18"/>
          <w:szCs w:val="18"/>
        </w:rPr>
        <w:t xml:space="preserve">7. </w:t>
      </w:r>
      <w:proofErr w:type="gramStart"/>
      <w:r w:rsidRPr="002F282D">
        <w:rPr>
          <w:rFonts w:ascii="Times New Roman" w:hAnsi="Times New Roman" w:cs="Times New Roman"/>
          <w:sz w:val="18"/>
          <w:szCs w:val="18"/>
        </w:rPr>
        <w:t>Контроль за</w:t>
      </w:r>
      <w:proofErr w:type="gramEnd"/>
      <w:r w:rsidRPr="002F282D">
        <w:rPr>
          <w:rFonts w:ascii="Times New Roman" w:hAnsi="Times New Roman" w:cs="Times New Roman"/>
          <w:sz w:val="18"/>
          <w:szCs w:val="18"/>
        </w:rPr>
        <w:t xml:space="preserve"> исполнением настоящего постановления оставляю за собой. </w:t>
      </w: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p>
    <w:p w:rsidR="002F282D" w:rsidRPr="002F282D" w:rsidRDefault="002F282D" w:rsidP="002F282D">
      <w:pPr>
        <w:pStyle w:val="af2"/>
        <w:spacing w:line="240" w:lineRule="auto"/>
        <w:ind w:left="0" w:firstLine="709"/>
        <w:jc w:val="both"/>
        <w:rPr>
          <w:rFonts w:ascii="Times New Roman" w:hAnsi="Times New Roman" w:cs="Times New Roman"/>
          <w:sz w:val="18"/>
          <w:szCs w:val="18"/>
        </w:rPr>
      </w:pPr>
    </w:p>
    <w:p w:rsidR="002F282D" w:rsidRPr="002F282D" w:rsidRDefault="002F282D" w:rsidP="002F282D">
      <w:pPr>
        <w:pStyle w:val="af2"/>
        <w:ind w:left="0"/>
        <w:jc w:val="both"/>
        <w:rPr>
          <w:rFonts w:ascii="Times New Roman" w:hAnsi="Times New Roman" w:cs="Times New Roman"/>
          <w:sz w:val="18"/>
          <w:szCs w:val="18"/>
        </w:rPr>
      </w:pPr>
      <w:r w:rsidRPr="002F282D">
        <w:rPr>
          <w:rFonts w:ascii="Times New Roman" w:hAnsi="Times New Roman" w:cs="Times New Roman"/>
          <w:sz w:val="18"/>
          <w:szCs w:val="18"/>
        </w:rPr>
        <w:t>Глава Красносельского  сельсовета</w:t>
      </w:r>
    </w:p>
    <w:p w:rsidR="002F282D" w:rsidRPr="002F282D" w:rsidRDefault="002F282D" w:rsidP="002F282D">
      <w:pPr>
        <w:pStyle w:val="af2"/>
        <w:ind w:left="0"/>
        <w:jc w:val="both"/>
        <w:rPr>
          <w:rFonts w:ascii="Times New Roman" w:hAnsi="Times New Roman" w:cs="Times New Roman"/>
          <w:sz w:val="18"/>
          <w:szCs w:val="18"/>
        </w:rPr>
      </w:pPr>
      <w:r w:rsidRPr="002F282D">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2F282D">
        <w:rPr>
          <w:rFonts w:ascii="Times New Roman" w:hAnsi="Times New Roman" w:cs="Times New Roman"/>
          <w:sz w:val="18"/>
          <w:szCs w:val="18"/>
        </w:rPr>
        <w:t xml:space="preserve">                  А.И.Евдокимова                                              </w:t>
      </w:r>
    </w:p>
    <w:p w:rsidR="002F282D" w:rsidRPr="002F282D" w:rsidRDefault="002F282D" w:rsidP="002F282D">
      <w:pPr>
        <w:pStyle w:val="af2"/>
        <w:ind w:left="0"/>
        <w:jc w:val="both"/>
        <w:rPr>
          <w:rFonts w:ascii="Times New Roman" w:hAnsi="Times New Roman" w:cs="Times New Roman"/>
          <w:sz w:val="18"/>
          <w:szCs w:val="18"/>
        </w:rPr>
      </w:pPr>
    </w:p>
    <w:p w:rsidR="002F282D" w:rsidRPr="002F282D" w:rsidRDefault="002F282D" w:rsidP="002F282D">
      <w:pPr>
        <w:pStyle w:val="af2"/>
        <w:ind w:left="0"/>
        <w:jc w:val="both"/>
        <w:rPr>
          <w:rFonts w:ascii="Times New Roman" w:hAnsi="Times New Roman" w:cs="Times New Roman"/>
          <w:sz w:val="18"/>
          <w:szCs w:val="18"/>
        </w:rPr>
      </w:pPr>
      <w:r w:rsidRPr="002F282D">
        <w:rPr>
          <w:rFonts w:ascii="Times New Roman" w:hAnsi="Times New Roman" w:cs="Times New Roman"/>
          <w:sz w:val="18"/>
          <w:szCs w:val="18"/>
        </w:rPr>
        <w:t>О.В.Чувашева</w:t>
      </w:r>
    </w:p>
    <w:p w:rsidR="002F282D" w:rsidRPr="002F282D" w:rsidRDefault="002F282D" w:rsidP="002F282D">
      <w:pPr>
        <w:pStyle w:val="af2"/>
        <w:ind w:left="0"/>
        <w:jc w:val="both"/>
        <w:rPr>
          <w:rFonts w:ascii="Times New Roman" w:hAnsi="Times New Roman" w:cs="Times New Roman"/>
          <w:sz w:val="18"/>
          <w:szCs w:val="18"/>
        </w:rPr>
      </w:pPr>
      <w:r w:rsidRPr="002F282D">
        <w:rPr>
          <w:rFonts w:ascii="Times New Roman" w:hAnsi="Times New Roman" w:cs="Times New Roman"/>
          <w:sz w:val="18"/>
          <w:szCs w:val="18"/>
        </w:rPr>
        <w:t>36271</w:t>
      </w:r>
    </w:p>
    <w:p w:rsidR="002F282D" w:rsidRPr="002F282D" w:rsidRDefault="002F282D" w:rsidP="002F282D">
      <w:pPr>
        <w:keepNext/>
        <w:jc w:val="center"/>
        <w:outlineLvl w:val="2"/>
        <w:rPr>
          <w:b/>
          <w:sz w:val="18"/>
          <w:szCs w:val="18"/>
        </w:rPr>
      </w:pPr>
      <w:r w:rsidRPr="002F282D">
        <w:rPr>
          <w:b/>
          <w:sz w:val="18"/>
          <w:szCs w:val="18"/>
        </w:rPr>
        <w:t>АДМИНИСТРАЦИЯ</w:t>
      </w:r>
    </w:p>
    <w:p w:rsidR="002F282D" w:rsidRPr="002F282D" w:rsidRDefault="002F282D" w:rsidP="002F282D">
      <w:pPr>
        <w:keepNext/>
        <w:jc w:val="center"/>
        <w:outlineLvl w:val="2"/>
        <w:rPr>
          <w:b/>
          <w:sz w:val="18"/>
          <w:szCs w:val="18"/>
        </w:rPr>
      </w:pPr>
      <w:r w:rsidRPr="002F282D">
        <w:rPr>
          <w:b/>
          <w:sz w:val="18"/>
          <w:szCs w:val="18"/>
        </w:rPr>
        <w:t>КРАСНОСЕЛЬСКОГО СЕЛЬСОВЕТА ЧАНОВСКОГО РАЙОНА НОВОСИБИРСКОЙ ОБЛАСТИ</w:t>
      </w:r>
    </w:p>
    <w:p w:rsidR="002F282D" w:rsidRPr="002F282D" w:rsidRDefault="002F282D" w:rsidP="002F282D">
      <w:pPr>
        <w:keepNext/>
        <w:jc w:val="center"/>
        <w:outlineLvl w:val="2"/>
        <w:rPr>
          <w:b/>
          <w:sz w:val="18"/>
          <w:szCs w:val="18"/>
        </w:rPr>
      </w:pPr>
    </w:p>
    <w:p w:rsidR="002F282D" w:rsidRPr="002F282D" w:rsidRDefault="002F282D" w:rsidP="002F282D">
      <w:pPr>
        <w:keepNext/>
        <w:jc w:val="center"/>
        <w:outlineLvl w:val="2"/>
        <w:rPr>
          <w:b/>
          <w:caps/>
          <w:sz w:val="18"/>
          <w:szCs w:val="18"/>
          <w:lang w:eastAsia="ar-SA"/>
        </w:rPr>
      </w:pPr>
      <w:r w:rsidRPr="002F282D">
        <w:rPr>
          <w:b/>
          <w:caps/>
          <w:sz w:val="18"/>
          <w:szCs w:val="18"/>
          <w:lang w:eastAsia="ar-SA"/>
        </w:rPr>
        <w:t>ПОСТАНОВЛЕНИЕ</w:t>
      </w:r>
    </w:p>
    <w:p w:rsidR="002F282D" w:rsidRPr="002F282D" w:rsidRDefault="002F282D" w:rsidP="002F282D">
      <w:pPr>
        <w:keepNext/>
        <w:jc w:val="center"/>
        <w:outlineLvl w:val="2"/>
        <w:rPr>
          <w:b/>
          <w:caps/>
          <w:sz w:val="18"/>
          <w:szCs w:val="18"/>
          <w:lang w:eastAsia="ar-SA"/>
        </w:rPr>
      </w:pPr>
    </w:p>
    <w:p w:rsidR="002F282D" w:rsidRPr="002F282D" w:rsidRDefault="002F282D" w:rsidP="002F282D">
      <w:pPr>
        <w:pStyle w:val="a3"/>
        <w:rPr>
          <w:rFonts w:ascii="Times New Roman" w:eastAsia="Times New Roman" w:hAnsi="Times New Roman" w:cs="Times New Roman"/>
          <w:sz w:val="18"/>
          <w:szCs w:val="18"/>
          <w:lang w:eastAsia="ar-SA"/>
        </w:rPr>
      </w:pPr>
    </w:p>
    <w:p w:rsidR="002F282D" w:rsidRPr="002F282D" w:rsidRDefault="002F282D" w:rsidP="002F282D">
      <w:pPr>
        <w:suppressAutoHyphens/>
        <w:jc w:val="center"/>
        <w:rPr>
          <w:sz w:val="18"/>
          <w:szCs w:val="18"/>
          <w:lang w:eastAsia="ar-SA"/>
        </w:rPr>
      </w:pPr>
      <w:r w:rsidRPr="002F282D">
        <w:rPr>
          <w:sz w:val="18"/>
          <w:szCs w:val="18"/>
          <w:lang w:eastAsia="ar-SA"/>
        </w:rPr>
        <w:t>26.02.2024 № 16-па</w:t>
      </w:r>
    </w:p>
    <w:p w:rsidR="002F282D" w:rsidRPr="002F282D" w:rsidRDefault="002F282D" w:rsidP="002F282D">
      <w:pPr>
        <w:suppressAutoHyphens/>
        <w:jc w:val="center"/>
        <w:rPr>
          <w:sz w:val="18"/>
          <w:szCs w:val="18"/>
          <w:lang w:eastAsia="ar-SA"/>
        </w:rPr>
      </w:pPr>
    </w:p>
    <w:p w:rsidR="002F282D" w:rsidRPr="002F282D" w:rsidRDefault="002F282D" w:rsidP="002F282D">
      <w:pPr>
        <w:jc w:val="center"/>
        <w:rPr>
          <w:sz w:val="18"/>
          <w:szCs w:val="18"/>
        </w:rPr>
      </w:pPr>
      <w:r w:rsidRPr="002F282D">
        <w:rPr>
          <w:sz w:val="18"/>
          <w:szCs w:val="18"/>
        </w:rPr>
        <w:t>Об отмене постановления администрации Красносельского сельсовета Чановского района Новосибирской области от 02.06.2017  № 42-па «</w:t>
      </w:r>
      <w:r w:rsidRPr="002F282D">
        <w:rPr>
          <w:bCs/>
          <w:sz w:val="18"/>
          <w:szCs w:val="18"/>
        </w:rPr>
        <w:t>Об утверждении  Порядка проведения оценки технического состояния</w:t>
      </w:r>
    </w:p>
    <w:p w:rsidR="002F282D" w:rsidRPr="002F282D" w:rsidRDefault="002F282D" w:rsidP="002F282D">
      <w:pPr>
        <w:jc w:val="center"/>
        <w:rPr>
          <w:bCs/>
          <w:sz w:val="18"/>
          <w:szCs w:val="18"/>
        </w:rPr>
      </w:pPr>
      <w:r w:rsidRPr="002F282D">
        <w:rPr>
          <w:bCs/>
          <w:sz w:val="18"/>
          <w:szCs w:val="18"/>
        </w:rPr>
        <w:t>автомобильных дорог местного значения Красносельского сельсовета</w:t>
      </w:r>
    </w:p>
    <w:p w:rsidR="002F282D" w:rsidRPr="002F282D" w:rsidRDefault="002F282D" w:rsidP="002F282D">
      <w:pPr>
        <w:jc w:val="center"/>
        <w:rPr>
          <w:sz w:val="18"/>
          <w:szCs w:val="18"/>
        </w:rPr>
      </w:pPr>
      <w:r w:rsidRPr="002F282D">
        <w:rPr>
          <w:bCs/>
          <w:sz w:val="18"/>
          <w:szCs w:val="18"/>
        </w:rPr>
        <w:t xml:space="preserve"> Чановского района Новосибирской области</w:t>
      </w:r>
      <w:r w:rsidRPr="002F282D">
        <w:rPr>
          <w:sz w:val="18"/>
          <w:szCs w:val="18"/>
        </w:rPr>
        <w:t>»</w:t>
      </w:r>
    </w:p>
    <w:p w:rsidR="002F282D" w:rsidRPr="002F282D" w:rsidRDefault="002F282D" w:rsidP="002F282D">
      <w:pPr>
        <w:pStyle w:val="a6"/>
        <w:spacing w:before="0" w:beforeAutospacing="0" w:after="0" w:afterAutospacing="0"/>
        <w:ind w:firstLine="709"/>
        <w:jc w:val="both"/>
        <w:rPr>
          <w:color w:val="000000"/>
          <w:sz w:val="18"/>
          <w:szCs w:val="18"/>
        </w:rPr>
      </w:pPr>
    </w:p>
    <w:p w:rsidR="002F282D" w:rsidRPr="002F282D" w:rsidRDefault="002F282D" w:rsidP="002F282D">
      <w:pPr>
        <w:pStyle w:val="a6"/>
        <w:spacing w:before="0" w:beforeAutospacing="0" w:after="0" w:afterAutospacing="0"/>
        <w:ind w:firstLine="709"/>
        <w:jc w:val="both"/>
        <w:rPr>
          <w:color w:val="000000"/>
          <w:sz w:val="18"/>
          <w:szCs w:val="18"/>
        </w:rPr>
      </w:pPr>
      <w:r w:rsidRPr="002F282D">
        <w:rPr>
          <w:color w:val="000000"/>
          <w:sz w:val="18"/>
          <w:szCs w:val="18"/>
        </w:rPr>
        <w:t xml:space="preserve">Рассмотрев протест прокурора от 26.02.2024 № 2-23-2024/Прдп8-24-20500037, </w:t>
      </w:r>
      <w:r w:rsidRPr="002F282D">
        <w:rPr>
          <w:bCs/>
          <w:kern w:val="36"/>
          <w:sz w:val="18"/>
          <w:szCs w:val="18"/>
        </w:rPr>
        <w:t>администрация Красносельского сельсовета Чановского района Новосибирской области  ПОСТАНОВЛЯЕТ:</w:t>
      </w:r>
    </w:p>
    <w:p w:rsidR="002F282D" w:rsidRPr="002F282D" w:rsidRDefault="002F282D" w:rsidP="002F282D">
      <w:pPr>
        <w:jc w:val="both"/>
        <w:rPr>
          <w:sz w:val="18"/>
          <w:szCs w:val="18"/>
        </w:rPr>
      </w:pPr>
      <w:r w:rsidRPr="002F282D">
        <w:rPr>
          <w:sz w:val="18"/>
          <w:szCs w:val="18"/>
        </w:rPr>
        <w:t>1. Постановления администрации Красносельского сельсовета Чановского района Новосибирской области от 02.06.2017  № 42-па «</w:t>
      </w:r>
      <w:r w:rsidRPr="002F282D">
        <w:rPr>
          <w:bCs/>
          <w:sz w:val="18"/>
          <w:szCs w:val="18"/>
        </w:rPr>
        <w:t xml:space="preserve">Об утверждении  </w:t>
      </w:r>
      <w:proofErr w:type="gramStart"/>
      <w:r w:rsidRPr="002F282D">
        <w:rPr>
          <w:bCs/>
          <w:sz w:val="18"/>
          <w:szCs w:val="18"/>
        </w:rPr>
        <w:t>Порядка проведения оценки технического состояния автомобильных дорог местного значения Красносельского сельсовета</w:t>
      </w:r>
      <w:proofErr w:type="gramEnd"/>
      <w:r w:rsidRPr="002F282D">
        <w:rPr>
          <w:bCs/>
          <w:sz w:val="18"/>
          <w:szCs w:val="18"/>
        </w:rPr>
        <w:t xml:space="preserve">  Чановского района Новосибирской области</w:t>
      </w:r>
      <w:r w:rsidRPr="002F282D">
        <w:rPr>
          <w:sz w:val="18"/>
          <w:szCs w:val="18"/>
        </w:rPr>
        <w:t>» – отменить.</w:t>
      </w:r>
    </w:p>
    <w:p w:rsidR="002F282D" w:rsidRPr="002F282D" w:rsidRDefault="002F282D" w:rsidP="002F282D">
      <w:pPr>
        <w:pStyle w:val="33"/>
        <w:shd w:val="clear" w:color="auto" w:fill="auto"/>
        <w:spacing w:line="312" w:lineRule="exact"/>
        <w:ind w:firstLine="0"/>
        <w:rPr>
          <w:i/>
          <w:sz w:val="18"/>
          <w:szCs w:val="18"/>
        </w:rPr>
      </w:pPr>
      <w:r w:rsidRPr="002F282D">
        <w:rPr>
          <w:sz w:val="18"/>
          <w:szCs w:val="18"/>
        </w:rPr>
        <w:t xml:space="preserve">2. Опубликовать настоящее постановление в Информационном бюллетене Красносельского сельсовета и на официальном сайте администрации </w:t>
      </w:r>
      <w:r w:rsidRPr="002F282D">
        <w:rPr>
          <w:bCs/>
          <w:kern w:val="36"/>
          <w:sz w:val="18"/>
          <w:szCs w:val="18"/>
        </w:rPr>
        <w:t>Красносельского сельсовета Чановского района Новосибирской области</w:t>
      </w:r>
      <w:r w:rsidRPr="002F282D">
        <w:rPr>
          <w:sz w:val="18"/>
          <w:szCs w:val="18"/>
        </w:rPr>
        <w:t>.</w:t>
      </w:r>
    </w:p>
    <w:p w:rsidR="002F282D" w:rsidRPr="002F282D" w:rsidRDefault="002F282D" w:rsidP="002F282D">
      <w:pPr>
        <w:jc w:val="both"/>
        <w:rPr>
          <w:sz w:val="18"/>
          <w:szCs w:val="18"/>
        </w:rPr>
      </w:pPr>
      <w:r w:rsidRPr="002F282D">
        <w:rPr>
          <w:rFonts w:eastAsiaTheme="minorHAnsi"/>
          <w:sz w:val="18"/>
          <w:szCs w:val="18"/>
        </w:rPr>
        <w:t>3</w:t>
      </w:r>
      <w:r w:rsidRPr="002F282D">
        <w:rPr>
          <w:sz w:val="18"/>
          <w:szCs w:val="18"/>
        </w:rPr>
        <w:t xml:space="preserve">. </w:t>
      </w:r>
      <w:proofErr w:type="gramStart"/>
      <w:r w:rsidRPr="002F282D">
        <w:rPr>
          <w:sz w:val="18"/>
          <w:szCs w:val="18"/>
        </w:rPr>
        <w:t>Контроль за</w:t>
      </w:r>
      <w:proofErr w:type="gramEnd"/>
      <w:r w:rsidRPr="002F282D">
        <w:rPr>
          <w:sz w:val="18"/>
          <w:szCs w:val="18"/>
        </w:rPr>
        <w:t xml:space="preserve"> исполнением настоящего постановления оставляю за собой.</w:t>
      </w:r>
    </w:p>
    <w:p w:rsidR="002F282D" w:rsidRPr="002F282D" w:rsidRDefault="002F282D" w:rsidP="002F282D">
      <w:pPr>
        <w:jc w:val="both"/>
        <w:rPr>
          <w:sz w:val="18"/>
          <w:szCs w:val="18"/>
        </w:rPr>
      </w:pPr>
    </w:p>
    <w:p w:rsidR="002F282D" w:rsidRPr="002F282D" w:rsidRDefault="002F282D" w:rsidP="002F282D">
      <w:pPr>
        <w:suppressAutoHyphens/>
        <w:jc w:val="both"/>
        <w:rPr>
          <w:sz w:val="18"/>
          <w:szCs w:val="18"/>
        </w:rPr>
      </w:pPr>
      <w:r w:rsidRPr="002F282D">
        <w:rPr>
          <w:sz w:val="18"/>
          <w:szCs w:val="18"/>
        </w:rPr>
        <w:t>Глава Красносельского сельсовета</w:t>
      </w:r>
    </w:p>
    <w:p w:rsidR="002F282D" w:rsidRPr="002F282D" w:rsidRDefault="002F282D" w:rsidP="002F282D">
      <w:pPr>
        <w:suppressAutoHyphens/>
        <w:jc w:val="both"/>
        <w:rPr>
          <w:sz w:val="18"/>
          <w:szCs w:val="18"/>
        </w:rPr>
      </w:pPr>
      <w:r w:rsidRPr="002F282D">
        <w:rPr>
          <w:sz w:val="18"/>
          <w:szCs w:val="18"/>
        </w:rPr>
        <w:t xml:space="preserve">Чановского района Новосибирской области                                </w:t>
      </w:r>
      <w:r>
        <w:rPr>
          <w:sz w:val="18"/>
          <w:szCs w:val="18"/>
        </w:rPr>
        <w:t xml:space="preserve">                                                                                  </w:t>
      </w:r>
      <w:r w:rsidRPr="002F282D">
        <w:rPr>
          <w:sz w:val="18"/>
          <w:szCs w:val="18"/>
        </w:rPr>
        <w:t xml:space="preserve"> А.И.Евдокимова</w:t>
      </w:r>
    </w:p>
    <w:p w:rsidR="002F282D" w:rsidRPr="002F282D" w:rsidRDefault="002F282D" w:rsidP="002F282D">
      <w:pPr>
        <w:widowControl w:val="0"/>
        <w:autoSpaceDE w:val="0"/>
        <w:autoSpaceDN w:val="0"/>
        <w:rPr>
          <w:sz w:val="18"/>
          <w:szCs w:val="18"/>
        </w:rPr>
      </w:pPr>
    </w:p>
    <w:p w:rsidR="002F282D" w:rsidRPr="002F282D" w:rsidRDefault="002F282D" w:rsidP="002F282D">
      <w:pPr>
        <w:widowControl w:val="0"/>
        <w:autoSpaceDE w:val="0"/>
        <w:autoSpaceDN w:val="0"/>
        <w:rPr>
          <w:sz w:val="18"/>
          <w:szCs w:val="18"/>
        </w:rPr>
      </w:pPr>
      <w:r w:rsidRPr="002F282D">
        <w:rPr>
          <w:sz w:val="18"/>
          <w:szCs w:val="18"/>
        </w:rPr>
        <w:t>О.В.Чувашева</w:t>
      </w:r>
    </w:p>
    <w:p w:rsidR="002F282D" w:rsidRPr="002F282D" w:rsidRDefault="002F282D" w:rsidP="002F282D">
      <w:pPr>
        <w:widowControl w:val="0"/>
        <w:autoSpaceDE w:val="0"/>
        <w:autoSpaceDN w:val="0"/>
        <w:rPr>
          <w:sz w:val="18"/>
          <w:szCs w:val="18"/>
        </w:rPr>
      </w:pPr>
      <w:r w:rsidRPr="002F282D">
        <w:rPr>
          <w:sz w:val="18"/>
          <w:szCs w:val="18"/>
        </w:rPr>
        <w:t>36271</w:t>
      </w:r>
    </w:p>
    <w:p w:rsidR="00D42188" w:rsidRDefault="00D42188" w:rsidP="00460CFE">
      <w:pPr>
        <w:tabs>
          <w:tab w:val="left" w:pos="5245"/>
        </w:tabs>
        <w:contextualSpacing/>
        <w:rPr>
          <w:sz w:val="18"/>
          <w:szCs w:val="18"/>
        </w:rPr>
      </w:pPr>
    </w:p>
    <w:p w:rsidR="002F282D" w:rsidRPr="002F282D" w:rsidRDefault="002F282D" w:rsidP="002F282D">
      <w:pPr>
        <w:pStyle w:val="ab"/>
        <w:widowControl w:val="0"/>
        <w:jc w:val="center"/>
        <w:rPr>
          <w:rFonts w:ascii="Times New Roman" w:hAnsi="Times New Roman"/>
          <w:sz w:val="18"/>
          <w:szCs w:val="18"/>
        </w:rPr>
      </w:pPr>
      <w:r w:rsidRPr="002F282D">
        <w:rPr>
          <w:rFonts w:ascii="Times New Roman" w:hAnsi="Times New Roman"/>
          <w:sz w:val="18"/>
          <w:szCs w:val="18"/>
        </w:rPr>
        <w:t>СОВЕТ ДЕПУТАТОВ</w:t>
      </w:r>
    </w:p>
    <w:p w:rsidR="002F282D" w:rsidRPr="002F282D" w:rsidRDefault="002F282D" w:rsidP="002F282D">
      <w:pPr>
        <w:pStyle w:val="ab"/>
        <w:widowControl w:val="0"/>
        <w:jc w:val="center"/>
        <w:rPr>
          <w:rFonts w:ascii="Times New Roman" w:hAnsi="Times New Roman"/>
          <w:sz w:val="18"/>
          <w:szCs w:val="18"/>
        </w:rPr>
      </w:pPr>
      <w:r w:rsidRPr="002F282D">
        <w:rPr>
          <w:rFonts w:ascii="Times New Roman" w:hAnsi="Times New Roman"/>
          <w:sz w:val="18"/>
          <w:szCs w:val="18"/>
        </w:rPr>
        <w:t xml:space="preserve">КРАСНОСЕЛЬСКОГО СЕЛЬСОВЕТА </w:t>
      </w:r>
    </w:p>
    <w:p w:rsidR="002F282D" w:rsidRPr="002F282D" w:rsidRDefault="002F282D" w:rsidP="002F282D">
      <w:pPr>
        <w:pStyle w:val="ab"/>
        <w:widowControl w:val="0"/>
        <w:jc w:val="center"/>
        <w:rPr>
          <w:rFonts w:ascii="Times New Roman" w:hAnsi="Times New Roman"/>
          <w:sz w:val="18"/>
          <w:szCs w:val="18"/>
        </w:rPr>
      </w:pPr>
      <w:r w:rsidRPr="002F282D">
        <w:rPr>
          <w:rFonts w:ascii="Times New Roman" w:hAnsi="Times New Roman"/>
          <w:sz w:val="18"/>
          <w:szCs w:val="18"/>
        </w:rPr>
        <w:t>ЧАНОВСКОГО РАЙОНА</w:t>
      </w:r>
    </w:p>
    <w:p w:rsidR="002F282D" w:rsidRPr="002F282D" w:rsidRDefault="002F282D" w:rsidP="002F282D">
      <w:pPr>
        <w:pStyle w:val="ab"/>
        <w:widowControl w:val="0"/>
        <w:jc w:val="center"/>
        <w:rPr>
          <w:rFonts w:ascii="Times New Roman" w:hAnsi="Times New Roman"/>
          <w:sz w:val="18"/>
          <w:szCs w:val="18"/>
        </w:rPr>
      </w:pPr>
      <w:r w:rsidRPr="002F282D">
        <w:rPr>
          <w:rFonts w:ascii="Times New Roman" w:hAnsi="Times New Roman"/>
          <w:sz w:val="18"/>
          <w:szCs w:val="18"/>
        </w:rPr>
        <w:t xml:space="preserve"> НОВОСИБИРСКОЙ ОБЛАСТИ</w:t>
      </w:r>
    </w:p>
    <w:p w:rsidR="002F282D" w:rsidRPr="002F282D" w:rsidRDefault="002F282D" w:rsidP="002F282D">
      <w:pPr>
        <w:pStyle w:val="ab"/>
        <w:widowControl w:val="0"/>
        <w:jc w:val="center"/>
        <w:rPr>
          <w:rFonts w:ascii="Times New Roman" w:hAnsi="Times New Roman"/>
          <w:sz w:val="18"/>
          <w:szCs w:val="18"/>
        </w:rPr>
      </w:pPr>
      <w:r w:rsidRPr="002F282D">
        <w:rPr>
          <w:rFonts w:ascii="Times New Roman" w:hAnsi="Times New Roman"/>
          <w:sz w:val="18"/>
          <w:szCs w:val="18"/>
        </w:rPr>
        <w:t>Шестого созыва</w:t>
      </w:r>
    </w:p>
    <w:p w:rsidR="002F282D" w:rsidRPr="002F282D" w:rsidRDefault="002F282D" w:rsidP="002F282D">
      <w:pPr>
        <w:pStyle w:val="ab"/>
        <w:widowControl w:val="0"/>
        <w:jc w:val="center"/>
        <w:rPr>
          <w:rFonts w:ascii="Times New Roman" w:hAnsi="Times New Roman"/>
          <w:sz w:val="18"/>
          <w:szCs w:val="18"/>
        </w:rPr>
      </w:pPr>
    </w:p>
    <w:p w:rsidR="002F282D" w:rsidRPr="002F282D" w:rsidRDefault="002F282D" w:rsidP="002F282D">
      <w:pPr>
        <w:widowControl w:val="0"/>
        <w:jc w:val="center"/>
        <w:rPr>
          <w:sz w:val="18"/>
          <w:szCs w:val="18"/>
        </w:rPr>
      </w:pPr>
      <w:r w:rsidRPr="002F282D">
        <w:rPr>
          <w:sz w:val="18"/>
          <w:szCs w:val="18"/>
        </w:rPr>
        <w:t xml:space="preserve"> РЕШЕНИЕ</w:t>
      </w:r>
    </w:p>
    <w:p w:rsidR="002F282D" w:rsidRPr="002F282D" w:rsidRDefault="002F282D" w:rsidP="002F282D">
      <w:pPr>
        <w:widowControl w:val="0"/>
        <w:ind w:right="-568"/>
        <w:jc w:val="center"/>
        <w:rPr>
          <w:sz w:val="18"/>
          <w:szCs w:val="18"/>
        </w:rPr>
      </w:pPr>
      <w:r w:rsidRPr="002F282D">
        <w:rPr>
          <w:sz w:val="18"/>
          <w:szCs w:val="18"/>
        </w:rPr>
        <w:t xml:space="preserve">Сорок </w:t>
      </w:r>
      <w:r w:rsidR="00877BF2">
        <w:rPr>
          <w:sz w:val="18"/>
          <w:szCs w:val="18"/>
        </w:rPr>
        <w:t xml:space="preserve">четвертой </w:t>
      </w:r>
      <w:r w:rsidRPr="002F282D">
        <w:rPr>
          <w:sz w:val="18"/>
          <w:szCs w:val="18"/>
        </w:rPr>
        <w:t xml:space="preserve"> сессии</w:t>
      </w:r>
    </w:p>
    <w:p w:rsidR="002F282D" w:rsidRPr="002F282D" w:rsidRDefault="002F282D" w:rsidP="002F282D">
      <w:pPr>
        <w:widowControl w:val="0"/>
        <w:jc w:val="center"/>
        <w:rPr>
          <w:sz w:val="18"/>
          <w:szCs w:val="18"/>
        </w:rPr>
      </w:pPr>
    </w:p>
    <w:p w:rsidR="002F282D" w:rsidRPr="002F282D" w:rsidRDefault="002F282D" w:rsidP="002F282D">
      <w:pPr>
        <w:widowControl w:val="0"/>
        <w:tabs>
          <w:tab w:val="right" w:pos="9354"/>
        </w:tabs>
        <w:jc w:val="center"/>
        <w:outlineLvl w:val="2"/>
        <w:rPr>
          <w:bCs/>
          <w:sz w:val="18"/>
          <w:szCs w:val="18"/>
        </w:rPr>
      </w:pPr>
      <w:r w:rsidRPr="002F282D">
        <w:rPr>
          <w:bCs/>
          <w:sz w:val="18"/>
          <w:szCs w:val="18"/>
        </w:rPr>
        <w:t>29 февраля 2024 года                                                                                       № 184</w:t>
      </w:r>
    </w:p>
    <w:p w:rsidR="002F282D" w:rsidRPr="002F282D" w:rsidRDefault="002F282D" w:rsidP="002F282D">
      <w:pPr>
        <w:ind w:firstLine="709"/>
        <w:jc w:val="center"/>
        <w:rPr>
          <w:color w:val="1E1D1E"/>
          <w:sz w:val="18"/>
          <w:szCs w:val="18"/>
        </w:rPr>
      </w:pPr>
      <w:r w:rsidRPr="002F282D">
        <w:rPr>
          <w:sz w:val="18"/>
          <w:szCs w:val="18"/>
        </w:rPr>
        <w:lastRenderedPageBreak/>
        <w:t>с. Красноселье</w:t>
      </w:r>
    </w:p>
    <w:p w:rsidR="002F282D" w:rsidRPr="002F282D" w:rsidRDefault="002F282D" w:rsidP="002F282D">
      <w:pPr>
        <w:shd w:val="clear" w:color="auto" w:fill="FFFFFF"/>
        <w:jc w:val="center"/>
        <w:rPr>
          <w:b/>
          <w:color w:val="1E1D1E"/>
          <w:sz w:val="18"/>
          <w:szCs w:val="18"/>
        </w:rPr>
      </w:pPr>
      <w:r w:rsidRPr="002F282D">
        <w:rPr>
          <w:b/>
          <w:color w:val="1E1D1E"/>
          <w:sz w:val="18"/>
          <w:szCs w:val="18"/>
        </w:rPr>
        <w:t>Об утверждении Порядка принятия, учета и оформления в муниципальную собственность выморочного имущества</w:t>
      </w:r>
    </w:p>
    <w:p w:rsidR="002F282D" w:rsidRPr="002F282D" w:rsidRDefault="002F282D" w:rsidP="002F282D">
      <w:pPr>
        <w:shd w:val="clear" w:color="auto" w:fill="FFFFFF"/>
        <w:spacing w:after="180"/>
        <w:jc w:val="both"/>
        <w:rPr>
          <w:color w:val="1E1D1E"/>
          <w:sz w:val="18"/>
          <w:szCs w:val="18"/>
        </w:rPr>
      </w:pPr>
      <w:r w:rsidRPr="002F282D">
        <w:rPr>
          <w:color w:val="1E1D1E"/>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w:t>
      </w:r>
      <w:r w:rsidRPr="002F282D">
        <w:rPr>
          <w:sz w:val="18"/>
          <w:szCs w:val="18"/>
        </w:rPr>
        <w:t>сельского поселения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2F282D" w:rsidRPr="002F282D" w:rsidRDefault="002F282D" w:rsidP="002F282D">
      <w:pPr>
        <w:spacing w:after="3" w:line="249" w:lineRule="auto"/>
        <w:ind w:right="34"/>
        <w:jc w:val="both"/>
        <w:rPr>
          <w:color w:val="1E1D1E"/>
          <w:sz w:val="18"/>
          <w:szCs w:val="18"/>
        </w:rPr>
      </w:pPr>
      <w:r w:rsidRPr="002F282D">
        <w:rPr>
          <w:color w:val="1E1D1E"/>
          <w:sz w:val="18"/>
          <w:szCs w:val="18"/>
        </w:rPr>
        <w:t>1. Утвердить Порядок принятия, учета и оформления в муниципальную собственность выморочного имущества.</w:t>
      </w:r>
    </w:p>
    <w:p w:rsidR="002F282D" w:rsidRPr="002F282D" w:rsidRDefault="002F282D" w:rsidP="002F282D">
      <w:pPr>
        <w:spacing w:after="3" w:line="249" w:lineRule="auto"/>
        <w:ind w:right="34"/>
        <w:jc w:val="both"/>
        <w:rPr>
          <w:sz w:val="18"/>
          <w:szCs w:val="18"/>
        </w:rPr>
      </w:pPr>
      <w:r w:rsidRPr="002F282D">
        <w:rPr>
          <w:sz w:val="18"/>
          <w:szCs w:val="18"/>
        </w:rPr>
        <w:t xml:space="preserve">2. </w:t>
      </w:r>
      <w:proofErr w:type="gramStart"/>
      <w:r w:rsidRPr="002F282D">
        <w:rPr>
          <w:sz w:val="18"/>
          <w:szCs w:val="18"/>
        </w:rPr>
        <w:t xml:space="preserve">Контроль </w:t>
      </w:r>
      <w:r w:rsidRPr="002F282D">
        <w:rPr>
          <w:sz w:val="18"/>
          <w:szCs w:val="18"/>
        </w:rPr>
        <w:tab/>
        <w:t>за</w:t>
      </w:r>
      <w:proofErr w:type="gramEnd"/>
      <w:r w:rsidRPr="002F282D">
        <w:rPr>
          <w:sz w:val="18"/>
          <w:szCs w:val="18"/>
        </w:rPr>
        <w:t xml:space="preserve"> </w:t>
      </w:r>
      <w:r w:rsidRPr="002F282D">
        <w:rPr>
          <w:sz w:val="18"/>
          <w:szCs w:val="18"/>
        </w:rPr>
        <w:tab/>
        <w:t xml:space="preserve">исполнением </w:t>
      </w:r>
      <w:r w:rsidRPr="002F282D">
        <w:rPr>
          <w:sz w:val="18"/>
          <w:szCs w:val="18"/>
        </w:rPr>
        <w:tab/>
        <w:t xml:space="preserve">настоящего </w:t>
      </w:r>
      <w:r w:rsidRPr="002F282D">
        <w:rPr>
          <w:sz w:val="18"/>
          <w:szCs w:val="18"/>
        </w:rPr>
        <w:tab/>
        <w:t xml:space="preserve">решения возложить на главу Красносельского сельсовета Чановского района Новосибирской области. </w:t>
      </w:r>
    </w:p>
    <w:p w:rsidR="002F282D" w:rsidRPr="002F282D" w:rsidRDefault="002F282D" w:rsidP="002F282D">
      <w:pPr>
        <w:ind w:left="709"/>
        <w:jc w:val="both"/>
        <w:rPr>
          <w:sz w:val="18"/>
          <w:szCs w:val="18"/>
        </w:rPr>
      </w:pPr>
      <w:r w:rsidRPr="002F282D">
        <w:rPr>
          <w:sz w:val="18"/>
          <w:szCs w:val="18"/>
        </w:rPr>
        <w:t xml:space="preserve">3. </w:t>
      </w:r>
      <w:r w:rsidRPr="002F282D">
        <w:rPr>
          <w:rFonts w:eastAsia="Calibri"/>
          <w:sz w:val="18"/>
          <w:szCs w:val="18"/>
        </w:rPr>
        <w:t xml:space="preserve">Опубликовать </w:t>
      </w:r>
      <w:proofErr w:type="gramStart"/>
      <w:r w:rsidRPr="002F282D">
        <w:rPr>
          <w:rFonts w:eastAsia="Calibri"/>
          <w:sz w:val="18"/>
          <w:szCs w:val="18"/>
        </w:rPr>
        <w:t>настоящие</w:t>
      </w:r>
      <w:proofErr w:type="gramEnd"/>
      <w:r w:rsidRPr="002F282D">
        <w:rPr>
          <w:rFonts w:eastAsia="Calibri"/>
          <w:sz w:val="18"/>
          <w:szCs w:val="18"/>
        </w:rPr>
        <w:t xml:space="preserve"> решение в </w:t>
      </w:r>
      <w:r w:rsidRPr="002F282D">
        <w:rPr>
          <w:sz w:val="18"/>
          <w:szCs w:val="18"/>
        </w:rPr>
        <w:t xml:space="preserve"> Информационном бюллетене</w:t>
      </w:r>
    </w:p>
    <w:p w:rsidR="002F282D" w:rsidRPr="002F282D" w:rsidRDefault="002F282D" w:rsidP="002F282D">
      <w:pPr>
        <w:jc w:val="both"/>
        <w:rPr>
          <w:sz w:val="18"/>
          <w:szCs w:val="18"/>
        </w:rPr>
      </w:pPr>
      <w:r w:rsidRPr="002F282D">
        <w:rPr>
          <w:sz w:val="18"/>
          <w:szCs w:val="18"/>
        </w:rPr>
        <w:t>Красносельского сельсовета и на официальном сайте администрации Красносельского сельсовета Чановского района Новосибирской области.</w:t>
      </w:r>
    </w:p>
    <w:p w:rsidR="002F282D" w:rsidRPr="002F282D" w:rsidRDefault="002F282D" w:rsidP="002F282D">
      <w:pPr>
        <w:autoSpaceDE w:val="0"/>
        <w:autoSpaceDN w:val="0"/>
        <w:adjustRightInd w:val="0"/>
        <w:jc w:val="both"/>
        <w:rPr>
          <w:sz w:val="18"/>
          <w:szCs w:val="18"/>
        </w:rPr>
      </w:pPr>
      <w:r w:rsidRPr="002F282D">
        <w:rPr>
          <w:sz w:val="18"/>
          <w:szCs w:val="18"/>
        </w:rPr>
        <w:t>4. Настоящее решение вступает в силу со дня, следующего за днем его официального опубликования.</w:t>
      </w:r>
    </w:p>
    <w:p w:rsidR="002F282D" w:rsidRPr="002F282D" w:rsidRDefault="002F282D" w:rsidP="002F282D">
      <w:pPr>
        <w:tabs>
          <w:tab w:val="right" w:pos="10161"/>
        </w:tabs>
        <w:spacing w:after="12"/>
        <w:rPr>
          <w:sz w:val="18"/>
          <w:szCs w:val="18"/>
        </w:rPr>
      </w:pPr>
    </w:p>
    <w:p w:rsidR="002F282D" w:rsidRPr="002F282D" w:rsidRDefault="002F282D" w:rsidP="002F282D">
      <w:pPr>
        <w:tabs>
          <w:tab w:val="right" w:pos="10161"/>
        </w:tabs>
        <w:spacing w:after="12"/>
        <w:rPr>
          <w:sz w:val="18"/>
          <w:szCs w:val="18"/>
        </w:rPr>
      </w:pPr>
    </w:p>
    <w:p w:rsidR="002F282D" w:rsidRPr="002F282D" w:rsidRDefault="002F282D" w:rsidP="002F282D">
      <w:pPr>
        <w:tabs>
          <w:tab w:val="right" w:pos="10161"/>
        </w:tabs>
        <w:spacing w:after="12"/>
        <w:rPr>
          <w:sz w:val="18"/>
          <w:szCs w:val="18"/>
        </w:rPr>
      </w:pPr>
    </w:p>
    <w:p w:rsidR="002F282D" w:rsidRPr="002F282D" w:rsidRDefault="002F282D" w:rsidP="002F282D">
      <w:pPr>
        <w:pStyle w:val="a3"/>
        <w:rPr>
          <w:rFonts w:ascii="Times New Roman" w:hAnsi="Times New Roman" w:cs="Times New Roman"/>
          <w:sz w:val="18"/>
          <w:szCs w:val="18"/>
        </w:rPr>
      </w:pPr>
      <w:r w:rsidRPr="002F282D">
        <w:rPr>
          <w:rFonts w:ascii="Times New Roman" w:hAnsi="Times New Roman" w:cs="Times New Roman"/>
          <w:sz w:val="18"/>
          <w:szCs w:val="18"/>
        </w:rPr>
        <w:t>Глава Красносельского сельсовета                Председатель Совета депутатов</w:t>
      </w:r>
    </w:p>
    <w:p w:rsidR="002F282D" w:rsidRPr="002F282D" w:rsidRDefault="002F282D" w:rsidP="002F282D">
      <w:pPr>
        <w:pStyle w:val="a3"/>
        <w:rPr>
          <w:rFonts w:ascii="Times New Roman" w:hAnsi="Times New Roman" w:cs="Times New Roman"/>
          <w:sz w:val="18"/>
          <w:szCs w:val="18"/>
        </w:rPr>
      </w:pPr>
      <w:r w:rsidRPr="002F282D">
        <w:rPr>
          <w:rFonts w:ascii="Times New Roman" w:hAnsi="Times New Roman" w:cs="Times New Roman"/>
          <w:sz w:val="18"/>
          <w:szCs w:val="18"/>
        </w:rPr>
        <w:t>Чановского района                                           Красносельского сельсовета</w:t>
      </w:r>
    </w:p>
    <w:p w:rsidR="002F282D" w:rsidRPr="002F282D" w:rsidRDefault="002F282D" w:rsidP="002F282D">
      <w:pPr>
        <w:pStyle w:val="a3"/>
        <w:rPr>
          <w:rFonts w:ascii="Times New Roman" w:hAnsi="Times New Roman" w:cs="Times New Roman"/>
          <w:sz w:val="18"/>
          <w:szCs w:val="18"/>
        </w:rPr>
      </w:pPr>
      <w:r w:rsidRPr="002F282D">
        <w:rPr>
          <w:rFonts w:ascii="Times New Roman" w:hAnsi="Times New Roman" w:cs="Times New Roman"/>
          <w:sz w:val="18"/>
          <w:szCs w:val="18"/>
        </w:rPr>
        <w:t>Новосибирской области                                  Чановского района</w:t>
      </w:r>
    </w:p>
    <w:p w:rsidR="002F282D" w:rsidRPr="002F282D" w:rsidRDefault="002F282D" w:rsidP="002F282D">
      <w:pPr>
        <w:pStyle w:val="a3"/>
        <w:rPr>
          <w:rFonts w:ascii="Times New Roman" w:hAnsi="Times New Roman" w:cs="Times New Roman"/>
          <w:sz w:val="18"/>
          <w:szCs w:val="18"/>
        </w:rPr>
      </w:pPr>
      <w:r w:rsidRPr="002F282D">
        <w:rPr>
          <w:rFonts w:ascii="Times New Roman" w:hAnsi="Times New Roman" w:cs="Times New Roman"/>
          <w:sz w:val="18"/>
          <w:szCs w:val="18"/>
        </w:rPr>
        <w:t xml:space="preserve">                                                                            Новосибирской области</w:t>
      </w:r>
    </w:p>
    <w:p w:rsidR="002F282D" w:rsidRPr="002F282D" w:rsidRDefault="002F282D" w:rsidP="002F282D">
      <w:pPr>
        <w:pStyle w:val="a3"/>
        <w:rPr>
          <w:rFonts w:ascii="Times New Roman" w:hAnsi="Times New Roman" w:cs="Times New Roman"/>
          <w:sz w:val="18"/>
          <w:szCs w:val="18"/>
        </w:rPr>
      </w:pPr>
      <w:proofErr w:type="spellStart"/>
      <w:r w:rsidRPr="002F282D">
        <w:rPr>
          <w:rFonts w:ascii="Times New Roman" w:hAnsi="Times New Roman" w:cs="Times New Roman"/>
          <w:sz w:val="18"/>
          <w:szCs w:val="18"/>
        </w:rPr>
        <w:t>__________А.И.Евдокимова</w:t>
      </w:r>
      <w:proofErr w:type="spellEnd"/>
      <w:r w:rsidRPr="002F282D">
        <w:rPr>
          <w:rFonts w:ascii="Times New Roman" w:hAnsi="Times New Roman" w:cs="Times New Roman"/>
          <w:sz w:val="18"/>
          <w:szCs w:val="18"/>
        </w:rPr>
        <w:t xml:space="preserve">                                      </w:t>
      </w:r>
      <w:proofErr w:type="spellStart"/>
      <w:r w:rsidRPr="002F282D">
        <w:rPr>
          <w:rFonts w:ascii="Times New Roman" w:hAnsi="Times New Roman" w:cs="Times New Roman"/>
          <w:sz w:val="18"/>
          <w:szCs w:val="18"/>
        </w:rPr>
        <w:t>__________Е.В.Гришина</w:t>
      </w:r>
      <w:proofErr w:type="spellEnd"/>
    </w:p>
    <w:p w:rsidR="002F282D" w:rsidRPr="002F282D" w:rsidRDefault="002F282D" w:rsidP="002F282D">
      <w:pPr>
        <w:spacing w:line="240" w:lineRule="exact"/>
        <w:ind w:left="4819" w:right="34" w:hanging="11"/>
        <w:contextualSpacing/>
        <w:jc w:val="both"/>
        <w:rPr>
          <w:sz w:val="18"/>
          <w:szCs w:val="18"/>
        </w:rPr>
      </w:pPr>
    </w:p>
    <w:p w:rsidR="002F282D" w:rsidRPr="002F282D" w:rsidRDefault="002F282D" w:rsidP="002F282D">
      <w:pPr>
        <w:spacing w:line="240" w:lineRule="exact"/>
        <w:ind w:left="4819" w:right="34" w:hanging="11"/>
        <w:contextualSpacing/>
        <w:jc w:val="both"/>
        <w:rPr>
          <w:sz w:val="18"/>
          <w:szCs w:val="18"/>
        </w:rPr>
      </w:pPr>
    </w:p>
    <w:p w:rsidR="002F282D" w:rsidRPr="002F282D" w:rsidRDefault="002F282D" w:rsidP="002F282D">
      <w:pPr>
        <w:spacing w:line="240" w:lineRule="exact"/>
        <w:ind w:left="4819" w:right="34" w:hanging="11"/>
        <w:contextualSpacing/>
        <w:jc w:val="right"/>
        <w:rPr>
          <w:sz w:val="18"/>
          <w:szCs w:val="18"/>
        </w:rPr>
      </w:pPr>
      <w:r w:rsidRPr="002F282D">
        <w:rPr>
          <w:sz w:val="18"/>
          <w:szCs w:val="18"/>
        </w:rPr>
        <w:t>УТВЕРЖДЕН</w:t>
      </w:r>
    </w:p>
    <w:p w:rsidR="002F282D" w:rsidRDefault="002F282D" w:rsidP="002F282D">
      <w:pPr>
        <w:spacing w:line="240" w:lineRule="exact"/>
        <w:ind w:left="4819" w:right="34" w:hanging="11"/>
        <w:contextualSpacing/>
        <w:jc w:val="right"/>
        <w:rPr>
          <w:sz w:val="18"/>
          <w:szCs w:val="18"/>
        </w:rPr>
      </w:pPr>
      <w:r w:rsidRPr="002F282D">
        <w:rPr>
          <w:sz w:val="18"/>
          <w:szCs w:val="18"/>
        </w:rPr>
        <w:t xml:space="preserve">Решением Совета депутатов </w:t>
      </w:r>
    </w:p>
    <w:p w:rsidR="002F282D" w:rsidRPr="002F282D" w:rsidRDefault="002F282D" w:rsidP="002F282D">
      <w:pPr>
        <w:spacing w:line="240" w:lineRule="exact"/>
        <w:ind w:left="4819" w:right="34" w:hanging="11"/>
        <w:contextualSpacing/>
        <w:jc w:val="right"/>
        <w:rPr>
          <w:sz w:val="18"/>
          <w:szCs w:val="18"/>
        </w:rPr>
      </w:pPr>
      <w:r w:rsidRPr="002F282D">
        <w:rPr>
          <w:sz w:val="18"/>
          <w:szCs w:val="18"/>
        </w:rPr>
        <w:t xml:space="preserve">Красносельского сельсовета Чановского района </w:t>
      </w:r>
    </w:p>
    <w:p w:rsidR="002F282D" w:rsidRPr="002F282D" w:rsidRDefault="002F282D" w:rsidP="002F282D">
      <w:pPr>
        <w:spacing w:line="240" w:lineRule="exact"/>
        <w:ind w:left="4819" w:right="34" w:hanging="11"/>
        <w:contextualSpacing/>
        <w:jc w:val="right"/>
        <w:rPr>
          <w:sz w:val="18"/>
          <w:szCs w:val="18"/>
        </w:rPr>
      </w:pPr>
      <w:r w:rsidRPr="002F282D">
        <w:rPr>
          <w:sz w:val="18"/>
          <w:szCs w:val="18"/>
        </w:rPr>
        <w:t xml:space="preserve">Новосибирской области </w:t>
      </w:r>
    </w:p>
    <w:p w:rsidR="002F282D" w:rsidRPr="002F282D" w:rsidRDefault="002F282D" w:rsidP="002F282D">
      <w:pPr>
        <w:spacing w:line="240" w:lineRule="exact"/>
        <w:ind w:left="4819" w:right="34" w:hanging="11"/>
        <w:contextualSpacing/>
        <w:jc w:val="right"/>
        <w:rPr>
          <w:sz w:val="18"/>
          <w:szCs w:val="18"/>
        </w:rPr>
      </w:pPr>
      <w:r w:rsidRPr="002F282D">
        <w:rPr>
          <w:sz w:val="18"/>
          <w:szCs w:val="18"/>
        </w:rPr>
        <w:t xml:space="preserve">                от 29.02.2024 № 184</w:t>
      </w:r>
    </w:p>
    <w:p w:rsidR="002F282D" w:rsidRPr="002F282D" w:rsidRDefault="002F282D" w:rsidP="002F282D">
      <w:pPr>
        <w:shd w:val="clear" w:color="auto" w:fill="FFFFFF"/>
        <w:spacing w:after="180"/>
        <w:jc w:val="both"/>
        <w:rPr>
          <w:color w:val="1E1D1E"/>
          <w:sz w:val="18"/>
          <w:szCs w:val="18"/>
        </w:rPr>
      </w:pPr>
      <w:r w:rsidRPr="002F282D">
        <w:rPr>
          <w:color w:val="1E1D1E"/>
          <w:sz w:val="18"/>
          <w:szCs w:val="18"/>
        </w:rPr>
        <w:t> </w:t>
      </w:r>
    </w:p>
    <w:p w:rsidR="002F282D" w:rsidRPr="002F282D" w:rsidRDefault="002F282D" w:rsidP="002F282D">
      <w:pPr>
        <w:shd w:val="clear" w:color="auto" w:fill="FFFFFF"/>
        <w:spacing w:after="180"/>
        <w:jc w:val="center"/>
        <w:rPr>
          <w:b/>
          <w:bCs/>
          <w:color w:val="1E1D1E"/>
          <w:sz w:val="18"/>
          <w:szCs w:val="18"/>
        </w:rPr>
      </w:pPr>
      <w:r w:rsidRPr="002F282D">
        <w:rPr>
          <w:b/>
          <w:bCs/>
          <w:color w:val="1E1D1E"/>
          <w:sz w:val="18"/>
          <w:szCs w:val="18"/>
        </w:rPr>
        <w:t>ПОРЯДОК</w:t>
      </w:r>
    </w:p>
    <w:p w:rsidR="002F282D" w:rsidRPr="002F282D" w:rsidRDefault="002F282D" w:rsidP="002F282D">
      <w:pPr>
        <w:shd w:val="clear" w:color="auto" w:fill="FFFFFF"/>
        <w:spacing w:after="180"/>
        <w:jc w:val="center"/>
        <w:rPr>
          <w:color w:val="1E1D1E"/>
          <w:sz w:val="18"/>
          <w:szCs w:val="18"/>
        </w:rPr>
      </w:pPr>
      <w:bookmarkStart w:id="2" w:name="_Hlk156144277"/>
      <w:r w:rsidRPr="002F282D">
        <w:rPr>
          <w:b/>
          <w:bCs/>
          <w:color w:val="1E1D1E"/>
          <w:sz w:val="18"/>
          <w:szCs w:val="18"/>
        </w:rPr>
        <w:t>ПРИНЯТИЯ, УЧЕТА И ОФОРМЛЕНИЯ В МУНИЦИПАЛЬНУЮ СОБСТВЕННОСТЬ</w:t>
      </w:r>
      <w:bookmarkEnd w:id="2"/>
      <w:r w:rsidRPr="002F282D">
        <w:rPr>
          <w:b/>
          <w:bCs/>
          <w:color w:val="1E1D1E"/>
          <w:sz w:val="18"/>
          <w:szCs w:val="18"/>
        </w:rPr>
        <w:t xml:space="preserve"> КРАСНОСЕЛЬСКОГО СЕЛЬСОВЕТА ЧАНОВСКОГО РАЙОНА НОВОСИБИРСКОЙ ОБЛАСТИ ВЫМОРОЧНОГО ИМУЩЕСТВА</w:t>
      </w:r>
    </w:p>
    <w:p w:rsidR="002F282D" w:rsidRPr="002F282D" w:rsidRDefault="002F282D" w:rsidP="002F282D">
      <w:pPr>
        <w:shd w:val="clear" w:color="auto" w:fill="FFFFFF"/>
        <w:spacing w:after="180"/>
        <w:jc w:val="both"/>
        <w:rPr>
          <w:color w:val="1E1D1E"/>
          <w:sz w:val="18"/>
          <w:szCs w:val="18"/>
        </w:rPr>
      </w:pPr>
      <w:r w:rsidRPr="002F282D">
        <w:rPr>
          <w:color w:val="1E1D1E"/>
          <w:sz w:val="18"/>
          <w:szCs w:val="18"/>
        </w:rPr>
        <w:t xml:space="preserve"> 1. </w:t>
      </w:r>
      <w:proofErr w:type="gramStart"/>
      <w:r w:rsidRPr="002F282D">
        <w:rPr>
          <w:color w:val="1E1D1E"/>
          <w:sz w:val="18"/>
          <w:szCs w:val="18"/>
        </w:rPr>
        <w:t xml:space="preserve">Порядок принятия, учета и оформления в муниципальную собственность </w:t>
      </w:r>
      <w:r w:rsidRPr="002F282D">
        <w:rPr>
          <w:sz w:val="18"/>
          <w:szCs w:val="18"/>
        </w:rPr>
        <w:t>Красносельского сельсовета Чановского района Новосибирской области</w:t>
      </w:r>
      <w:r w:rsidRPr="002F282D">
        <w:rPr>
          <w:color w:val="1E1D1E"/>
          <w:sz w:val="18"/>
          <w:szCs w:val="18"/>
        </w:rPr>
        <w:t xml:space="preserve">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сельского поселения </w:t>
      </w:r>
      <w:r w:rsidRPr="002F282D">
        <w:rPr>
          <w:sz w:val="18"/>
          <w:szCs w:val="18"/>
        </w:rPr>
        <w:t>Красносельского сельсовета Чановского муниципального района Новосибирской области</w:t>
      </w:r>
      <w:r w:rsidRPr="002F282D">
        <w:rPr>
          <w:color w:val="1E1D1E"/>
          <w:sz w:val="18"/>
          <w:szCs w:val="18"/>
        </w:rPr>
        <w:t xml:space="preserve"> в целях своевременного выявления и принятия в муниципальную</w:t>
      </w:r>
      <w:proofErr w:type="gramEnd"/>
      <w:r w:rsidRPr="002F282D">
        <w:rPr>
          <w:color w:val="1E1D1E"/>
          <w:sz w:val="18"/>
          <w:szCs w:val="18"/>
        </w:rPr>
        <w:t xml:space="preserve"> собственность следующего выморочного имущества, находящегося на территории</w:t>
      </w:r>
      <w:r w:rsidRPr="002F282D">
        <w:rPr>
          <w:sz w:val="18"/>
          <w:szCs w:val="18"/>
        </w:rPr>
        <w:t xml:space="preserve"> Красносельского сельсовета Чановского района Новосибирской области: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жилое помещение;</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земельный участок, а также расположенные на нем здания, сооружения, иные объекты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доля в праве общей долевой собственности на указанные в абзацах втором и третьем настоящего пункта объекты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xml:space="preserve">2. Порядок распространяется на </w:t>
      </w:r>
      <w:proofErr w:type="gramStart"/>
      <w:r w:rsidRPr="002F282D">
        <w:rPr>
          <w:color w:val="1E1D1E"/>
          <w:sz w:val="18"/>
          <w:szCs w:val="18"/>
        </w:rPr>
        <w:t>находящиеся</w:t>
      </w:r>
      <w:proofErr w:type="gramEnd"/>
      <w:r w:rsidRPr="002F282D">
        <w:rPr>
          <w:color w:val="1E1D1E"/>
          <w:sz w:val="18"/>
          <w:szCs w:val="18"/>
        </w:rPr>
        <w:t xml:space="preserve">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w:t>
      </w:r>
      <w:r w:rsidRPr="002F282D">
        <w:rPr>
          <w:sz w:val="18"/>
          <w:szCs w:val="18"/>
        </w:rPr>
        <w:t>Красносельского сельсовета Чановского района Новосибирской области.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xml:space="preserve">3. </w:t>
      </w:r>
      <w:proofErr w:type="gramStart"/>
      <w:r w:rsidRPr="002F282D">
        <w:rPr>
          <w:color w:val="1E1D1E"/>
          <w:sz w:val="18"/>
          <w:szCs w:val="18"/>
        </w:rPr>
        <w:t>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w:t>
      </w:r>
      <w:proofErr w:type="gramEnd"/>
      <w:r w:rsidRPr="002F282D">
        <w:rPr>
          <w:color w:val="1E1D1E"/>
          <w:sz w:val="18"/>
          <w:szCs w:val="18"/>
        </w:rPr>
        <w:t xml:space="preserve"> отсутствии у умершего гражданина </w:t>
      </w:r>
      <w:proofErr w:type="gramStart"/>
      <w:r w:rsidRPr="002F282D">
        <w:rPr>
          <w:color w:val="1E1D1E"/>
          <w:sz w:val="18"/>
          <w:szCs w:val="18"/>
        </w:rPr>
        <w:t>наследников</w:t>
      </w:r>
      <w:proofErr w:type="gramEnd"/>
      <w:r w:rsidRPr="002F282D">
        <w:rPr>
          <w:color w:val="1E1D1E"/>
          <w:sz w:val="18"/>
          <w:szCs w:val="18"/>
        </w:rPr>
        <w:t xml:space="preserve">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xml:space="preserve">4. Выявление выморочного имущества осуществляется специалистами администрации </w:t>
      </w:r>
      <w:r w:rsidRPr="002F282D">
        <w:rPr>
          <w:sz w:val="18"/>
          <w:szCs w:val="18"/>
        </w:rPr>
        <w:t>Красносельского сельсовета Чановского района Новосибирской области (далее – администрация)</w:t>
      </w:r>
      <w:r w:rsidRPr="002F282D">
        <w:rPr>
          <w:color w:val="1E1D1E"/>
          <w:sz w:val="18"/>
          <w:szCs w:val="18"/>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w:t>
      </w:r>
      <w:proofErr w:type="gramStart"/>
      <w:r w:rsidRPr="002F282D">
        <w:rPr>
          <w:color w:val="1E1D1E"/>
          <w:sz w:val="18"/>
          <w:szCs w:val="18"/>
        </w:rPr>
        <w:t>ии у у</w:t>
      </w:r>
      <w:proofErr w:type="gramEnd"/>
      <w:r w:rsidRPr="002F282D">
        <w:rPr>
          <w:color w:val="1E1D1E"/>
          <w:sz w:val="18"/>
          <w:szCs w:val="18"/>
        </w:rPr>
        <w:t>мершего гражданина наследников, информация о выявлении выморочного имущества направляется в администрацию</w:t>
      </w:r>
      <w:r w:rsidRPr="002F282D">
        <w:rPr>
          <w:i/>
          <w:sz w:val="18"/>
          <w:szCs w:val="18"/>
        </w:rPr>
        <w:t xml:space="preserve"> </w:t>
      </w:r>
      <w:r w:rsidRPr="002F282D">
        <w:rPr>
          <w:color w:val="1E1D1E"/>
          <w:sz w:val="18"/>
          <w:szCs w:val="18"/>
        </w:rPr>
        <w:t>в письменном виде.</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lastRenderedPageBreak/>
        <w:t>6. Администрация</w:t>
      </w:r>
      <w:r w:rsidRPr="002F282D">
        <w:rPr>
          <w:i/>
          <w:sz w:val="18"/>
          <w:szCs w:val="18"/>
        </w:rPr>
        <w:t xml:space="preserve"> </w:t>
      </w:r>
      <w:r w:rsidRPr="002F282D">
        <w:rPr>
          <w:color w:val="1E1D1E"/>
          <w:sz w:val="18"/>
          <w:szCs w:val="18"/>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2F282D" w:rsidRPr="002F282D" w:rsidRDefault="002F282D" w:rsidP="002F282D">
      <w:pPr>
        <w:shd w:val="clear" w:color="auto" w:fill="FFFFFF"/>
        <w:ind w:firstLine="709"/>
        <w:contextualSpacing/>
        <w:jc w:val="both"/>
        <w:rPr>
          <w:color w:val="1E1D1E"/>
          <w:sz w:val="18"/>
          <w:szCs w:val="18"/>
        </w:rPr>
      </w:pPr>
      <w:proofErr w:type="gramStart"/>
      <w:r w:rsidRPr="002F282D">
        <w:rPr>
          <w:color w:val="1E1D1E"/>
          <w:sz w:val="18"/>
          <w:szCs w:val="1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roofErr w:type="gramEnd"/>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2F282D" w:rsidRPr="002F282D" w:rsidRDefault="002F282D" w:rsidP="002F282D">
      <w:pPr>
        <w:shd w:val="clear" w:color="auto" w:fill="FFFFFF"/>
        <w:ind w:firstLine="709"/>
        <w:contextualSpacing/>
        <w:jc w:val="both"/>
        <w:rPr>
          <w:color w:val="1E1D1E"/>
          <w:sz w:val="18"/>
          <w:szCs w:val="18"/>
        </w:rPr>
      </w:pPr>
      <w:proofErr w:type="spellStart"/>
      <w:r w:rsidRPr="002F282D">
        <w:rPr>
          <w:color w:val="1E1D1E"/>
          <w:sz w:val="18"/>
          <w:szCs w:val="18"/>
        </w:rPr>
        <w:t>д</w:t>
      </w:r>
      <w:proofErr w:type="spellEnd"/>
      <w:r w:rsidRPr="002F282D">
        <w:rPr>
          <w:color w:val="1E1D1E"/>
          <w:sz w:val="18"/>
          <w:szCs w:val="18"/>
        </w:rPr>
        <w:t>)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    документы, подтверждающие полномочия заявителя,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3) документы, подтверждающие действия заявителя по факту установления наличия наследников, предусмотренные настоящим Порядком;</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4) документы, подтверждающие состав и место нахождения наследственного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а)   технический или кадастровый паспорт;</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5) документы, подтверждающие право собственности наследодателя на наследственное имущество;</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а) выписку из Единого государственного реестра недвижимости (далее - Реестр), о зарегистрированных правах на объект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б) кадастровый паспорт объекта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г) договор о безвозмездной передаче жилого помещения в собственность (при наличии);</w:t>
      </w:r>
    </w:p>
    <w:p w:rsidR="002F282D" w:rsidRPr="002F282D" w:rsidRDefault="002F282D" w:rsidP="002F282D">
      <w:pPr>
        <w:shd w:val="clear" w:color="auto" w:fill="FFFFFF"/>
        <w:ind w:firstLine="709"/>
        <w:contextualSpacing/>
        <w:jc w:val="both"/>
        <w:rPr>
          <w:color w:val="1E1D1E"/>
          <w:sz w:val="18"/>
          <w:szCs w:val="18"/>
        </w:rPr>
      </w:pPr>
      <w:proofErr w:type="spellStart"/>
      <w:r w:rsidRPr="002F282D">
        <w:rPr>
          <w:color w:val="1E1D1E"/>
          <w:sz w:val="18"/>
          <w:szCs w:val="18"/>
        </w:rPr>
        <w:t>д</w:t>
      </w:r>
      <w:proofErr w:type="spellEnd"/>
      <w:r w:rsidRPr="002F282D">
        <w:rPr>
          <w:color w:val="1E1D1E"/>
          <w:sz w:val="18"/>
          <w:szCs w:val="18"/>
        </w:rPr>
        <w:t>) договор купли-продажи недвижимого имущества (при наличии);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е) свидетельство о праве на наследство (при наличии);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ж) постановление о предоставлении земельного участка (при наличии);</w:t>
      </w:r>
    </w:p>
    <w:p w:rsidR="002F282D" w:rsidRPr="002F282D" w:rsidRDefault="002F282D" w:rsidP="002F282D">
      <w:pPr>
        <w:shd w:val="clear" w:color="auto" w:fill="FFFFFF"/>
        <w:ind w:firstLine="709"/>
        <w:contextualSpacing/>
        <w:jc w:val="both"/>
        <w:rPr>
          <w:color w:val="1E1D1E"/>
          <w:sz w:val="18"/>
          <w:szCs w:val="18"/>
        </w:rPr>
      </w:pPr>
      <w:proofErr w:type="spellStart"/>
      <w:r w:rsidRPr="002F282D">
        <w:rPr>
          <w:color w:val="1E1D1E"/>
          <w:sz w:val="18"/>
          <w:szCs w:val="18"/>
        </w:rPr>
        <w:t>з</w:t>
      </w:r>
      <w:proofErr w:type="spellEnd"/>
      <w:r w:rsidRPr="002F282D">
        <w:rPr>
          <w:color w:val="1E1D1E"/>
          <w:sz w:val="18"/>
          <w:szCs w:val="18"/>
        </w:rPr>
        <w:t>) и другие документы (при наличии);</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13. Указанные выше документы направляются нотариусу по месту открытия наследства для оформления свидетельства о праве на наследство.</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14. В случае отказа в выдаче свидетельства о праве на наследство, по причине отсутствия необходимой информации, администрация</w:t>
      </w:r>
      <w:r w:rsidRPr="002F282D">
        <w:rPr>
          <w:i/>
          <w:sz w:val="18"/>
          <w:szCs w:val="18"/>
        </w:rPr>
        <w:t xml:space="preserve"> </w:t>
      </w:r>
      <w:r w:rsidRPr="002F282D">
        <w:rPr>
          <w:color w:val="1E1D1E"/>
          <w:sz w:val="18"/>
          <w:szCs w:val="18"/>
        </w:rPr>
        <w:t>обращается в суд с иском о признании имущества выморочным и признании права муниципальной собственности на это имущество.</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xml:space="preserve">15. К исковому заявлению о признании имущества </w:t>
      </w:r>
      <w:proofErr w:type="gramStart"/>
      <w:r w:rsidRPr="002F282D">
        <w:rPr>
          <w:color w:val="1E1D1E"/>
          <w:sz w:val="18"/>
          <w:szCs w:val="18"/>
        </w:rPr>
        <w:t>выморочным</w:t>
      </w:r>
      <w:proofErr w:type="gramEnd"/>
      <w:r w:rsidRPr="002F282D">
        <w:rPr>
          <w:color w:val="1E1D1E"/>
          <w:sz w:val="18"/>
          <w:szCs w:val="18"/>
        </w:rPr>
        <w:t xml:space="preserve"> и признании права муниципальной собственности на это имущество прилагается пакет документов, предусмотренный п. 11 настоящего Порядка.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 xml:space="preserve">17. В случае удовлетворения требования о признании имущества </w:t>
      </w:r>
      <w:proofErr w:type="gramStart"/>
      <w:r w:rsidRPr="002F282D">
        <w:rPr>
          <w:color w:val="1E1D1E"/>
          <w:sz w:val="18"/>
          <w:szCs w:val="18"/>
        </w:rPr>
        <w:t>выморочным</w:t>
      </w:r>
      <w:proofErr w:type="gramEnd"/>
      <w:r w:rsidRPr="002F282D">
        <w:rPr>
          <w:color w:val="1E1D1E"/>
          <w:sz w:val="18"/>
          <w:szCs w:val="18"/>
        </w:rPr>
        <w:t>,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lastRenderedPageBreak/>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2F282D" w:rsidRPr="002F282D" w:rsidRDefault="002F282D" w:rsidP="002F282D">
      <w:pPr>
        <w:shd w:val="clear" w:color="auto" w:fill="FFFFFF"/>
        <w:ind w:firstLine="709"/>
        <w:contextualSpacing/>
        <w:jc w:val="both"/>
        <w:rPr>
          <w:color w:val="1E1D1E"/>
          <w:sz w:val="18"/>
          <w:szCs w:val="18"/>
        </w:rPr>
      </w:pPr>
      <w:r w:rsidRPr="002F282D">
        <w:rPr>
          <w:color w:val="1E1D1E"/>
          <w:sz w:val="18"/>
          <w:szCs w:val="18"/>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2F282D" w:rsidRDefault="002F282D" w:rsidP="002F282D">
      <w:pPr>
        <w:shd w:val="clear" w:color="auto" w:fill="FFFFFF"/>
        <w:ind w:firstLine="709"/>
        <w:contextualSpacing/>
        <w:jc w:val="both"/>
        <w:rPr>
          <w:color w:val="1E1D1E"/>
          <w:sz w:val="18"/>
          <w:szCs w:val="18"/>
        </w:rPr>
      </w:pPr>
      <w:r w:rsidRPr="002F282D">
        <w:rPr>
          <w:color w:val="1E1D1E"/>
          <w:sz w:val="18"/>
          <w:szCs w:val="18"/>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5B0557" w:rsidRDefault="005B0557" w:rsidP="002F282D">
      <w:pPr>
        <w:shd w:val="clear" w:color="auto" w:fill="FFFFFF"/>
        <w:ind w:firstLine="709"/>
        <w:contextualSpacing/>
        <w:jc w:val="both"/>
        <w:rPr>
          <w:color w:val="1E1D1E"/>
          <w:sz w:val="18"/>
          <w:szCs w:val="18"/>
        </w:rPr>
      </w:pPr>
    </w:p>
    <w:p w:rsidR="005B0557" w:rsidRPr="005B0557" w:rsidRDefault="005B0557" w:rsidP="002F282D">
      <w:pPr>
        <w:shd w:val="clear" w:color="auto" w:fill="FFFFFF"/>
        <w:ind w:firstLine="709"/>
        <w:contextualSpacing/>
        <w:jc w:val="both"/>
        <w:rPr>
          <w:color w:val="1E1D1E"/>
          <w:sz w:val="18"/>
          <w:szCs w:val="18"/>
        </w:rPr>
      </w:pPr>
    </w:p>
    <w:p w:rsidR="005B0557" w:rsidRPr="005B0557" w:rsidRDefault="005B0557" w:rsidP="005B0557">
      <w:pPr>
        <w:jc w:val="center"/>
        <w:rPr>
          <w:sz w:val="18"/>
          <w:szCs w:val="18"/>
        </w:rPr>
      </w:pPr>
      <w:r w:rsidRPr="005B0557">
        <w:rPr>
          <w:sz w:val="18"/>
          <w:szCs w:val="18"/>
        </w:rPr>
        <w:t>СОВЕТ ДЕПУТАТОВ</w:t>
      </w:r>
    </w:p>
    <w:p w:rsidR="005B0557" w:rsidRPr="005B0557" w:rsidRDefault="005B0557" w:rsidP="005B0557">
      <w:pPr>
        <w:jc w:val="center"/>
        <w:rPr>
          <w:sz w:val="18"/>
          <w:szCs w:val="18"/>
        </w:rPr>
      </w:pPr>
      <w:r w:rsidRPr="005B0557">
        <w:rPr>
          <w:sz w:val="18"/>
          <w:szCs w:val="18"/>
        </w:rPr>
        <w:t>КРАСНОСЕЛЬСКОГО СЕЛЬСОВЕТА</w:t>
      </w:r>
    </w:p>
    <w:p w:rsidR="005B0557" w:rsidRPr="005B0557" w:rsidRDefault="005B0557" w:rsidP="005B0557">
      <w:pPr>
        <w:jc w:val="center"/>
        <w:rPr>
          <w:sz w:val="18"/>
          <w:szCs w:val="18"/>
        </w:rPr>
      </w:pPr>
      <w:r w:rsidRPr="005B0557">
        <w:rPr>
          <w:sz w:val="18"/>
          <w:szCs w:val="18"/>
        </w:rPr>
        <w:t xml:space="preserve">ЧАНОВСКОГО РАЙОНА </w:t>
      </w:r>
    </w:p>
    <w:p w:rsidR="005B0557" w:rsidRPr="005B0557" w:rsidRDefault="005B0557" w:rsidP="005B0557">
      <w:pPr>
        <w:jc w:val="center"/>
        <w:rPr>
          <w:sz w:val="18"/>
          <w:szCs w:val="18"/>
        </w:rPr>
      </w:pPr>
      <w:r w:rsidRPr="005B0557">
        <w:rPr>
          <w:sz w:val="18"/>
          <w:szCs w:val="18"/>
        </w:rPr>
        <w:t>НОВОСИБИРСКОЙ ОБЛАСТИ</w:t>
      </w:r>
    </w:p>
    <w:p w:rsidR="005B0557" w:rsidRPr="005B0557" w:rsidRDefault="005B0557" w:rsidP="005B0557">
      <w:pPr>
        <w:jc w:val="center"/>
        <w:rPr>
          <w:sz w:val="18"/>
          <w:szCs w:val="18"/>
        </w:rPr>
      </w:pPr>
      <w:r w:rsidRPr="005B0557">
        <w:rPr>
          <w:sz w:val="18"/>
          <w:szCs w:val="18"/>
        </w:rPr>
        <w:t>шестого созыва</w:t>
      </w:r>
    </w:p>
    <w:p w:rsidR="005B0557" w:rsidRPr="005B0557" w:rsidRDefault="005B0557" w:rsidP="005B0557">
      <w:pPr>
        <w:rPr>
          <w:sz w:val="18"/>
          <w:szCs w:val="18"/>
        </w:rPr>
      </w:pPr>
    </w:p>
    <w:p w:rsidR="005B0557" w:rsidRPr="005B0557" w:rsidRDefault="005B0557" w:rsidP="005B0557">
      <w:pPr>
        <w:jc w:val="center"/>
        <w:rPr>
          <w:sz w:val="18"/>
          <w:szCs w:val="18"/>
        </w:rPr>
      </w:pPr>
      <w:r w:rsidRPr="005B0557">
        <w:rPr>
          <w:sz w:val="18"/>
          <w:szCs w:val="18"/>
        </w:rPr>
        <w:t>РЕШЕНИЕ</w:t>
      </w:r>
    </w:p>
    <w:p w:rsidR="005B0557" w:rsidRPr="005B0557" w:rsidRDefault="005B0557" w:rsidP="005B0557">
      <w:pPr>
        <w:jc w:val="center"/>
        <w:rPr>
          <w:sz w:val="18"/>
          <w:szCs w:val="18"/>
        </w:rPr>
      </w:pPr>
      <w:r w:rsidRPr="005B0557">
        <w:rPr>
          <w:sz w:val="18"/>
          <w:szCs w:val="18"/>
        </w:rPr>
        <w:t>Сорок четвертой сессии</w:t>
      </w:r>
    </w:p>
    <w:p w:rsidR="005B0557" w:rsidRPr="005B0557" w:rsidRDefault="005B0557" w:rsidP="00FE180A">
      <w:pPr>
        <w:jc w:val="center"/>
        <w:rPr>
          <w:sz w:val="18"/>
          <w:szCs w:val="18"/>
        </w:rPr>
      </w:pPr>
    </w:p>
    <w:p w:rsidR="005B0557" w:rsidRPr="005B0557" w:rsidRDefault="005B0557" w:rsidP="00FE180A">
      <w:pPr>
        <w:jc w:val="center"/>
        <w:rPr>
          <w:sz w:val="18"/>
          <w:szCs w:val="18"/>
        </w:rPr>
      </w:pPr>
      <w:r w:rsidRPr="005B0557">
        <w:rPr>
          <w:sz w:val="18"/>
          <w:szCs w:val="18"/>
        </w:rPr>
        <w:t>от 29 февраля 2024 года                  с. Красноселье                                          № 185</w:t>
      </w:r>
    </w:p>
    <w:p w:rsidR="005B0557" w:rsidRPr="005B0557" w:rsidRDefault="005B0557" w:rsidP="00FE180A">
      <w:pPr>
        <w:jc w:val="center"/>
        <w:rPr>
          <w:sz w:val="18"/>
          <w:szCs w:val="18"/>
        </w:rPr>
      </w:pPr>
    </w:p>
    <w:p w:rsidR="005B0557" w:rsidRPr="005B0557" w:rsidRDefault="005B0557" w:rsidP="005B0557">
      <w:pPr>
        <w:rPr>
          <w:sz w:val="18"/>
          <w:szCs w:val="18"/>
        </w:rPr>
      </w:pPr>
    </w:p>
    <w:p w:rsidR="005B0557" w:rsidRPr="005B0557" w:rsidRDefault="005B0557" w:rsidP="005B0557">
      <w:pPr>
        <w:jc w:val="center"/>
        <w:rPr>
          <w:sz w:val="18"/>
          <w:szCs w:val="18"/>
        </w:rPr>
      </w:pPr>
      <w:r w:rsidRPr="005B0557">
        <w:rPr>
          <w:sz w:val="18"/>
          <w:szCs w:val="18"/>
        </w:rPr>
        <w:t>О внесении изменений и дополнений в решение № 178 сорок второй сессии Совета депутатов «Об утверждении бюджета Красносельского сельсовета на 2024 год и плановый период 2025- 2026гг» от 27.12.2023г.</w:t>
      </w:r>
    </w:p>
    <w:p w:rsidR="005B0557" w:rsidRPr="005B0557" w:rsidRDefault="005B0557" w:rsidP="005B0557">
      <w:pPr>
        <w:rPr>
          <w:b/>
          <w:sz w:val="18"/>
          <w:szCs w:val="18"/>
        </w:rPr>
      </w:pPr>
    </w:p>
    <w:p w:rsidR="005B0557" w:rsidRPr="005B0557" w:rsidRDefault="005B0557" w:rsidP="005B0557">
      <w:pPr>
        <w:ind w:firstLine="709"/>
        <w:jc w:val="both"/>
        <w:rPr>
          <w:sz w:val="18"/>
          <w:szCs w:val="18"/>
        </w:rPr>
      </w:pPr>
      <w:r w:rsidRPr="005B0557">
        <w:rPr>
          <w:b/>
          <w:sz w:val="18"/>
          <w:szCs w:val="18"/>
        </w:rPr>
        <w:tab/>
      </w:r>
      <w:r w:rsidRPr="005B0557">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5B0557">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5B0557">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w:t>
      </w:r>
      <w:r w:rsidRPr="005B0557">
        <w:rPr>
          <w:sz w:val="18"/>
          <w:szCs w:val="18"/>
        </w:rPr>
        <w:t>Е</w:t>
      </w:r>
      <w:r w:rsidRPr="005B0557">
        <w:rPr>
          <w:sz w:val="18"/>
          <w:szCs w:val="18"/>
        </w:rPr>
        <w:t>ШИЛ:</w:t>
      </w:r>
    </w:p>
    <w:p w:rsidR="005B0557" w:rsidRPr="005B0557" w:rsidRDefault="005B0557" w:rsidP="005B0557">
      <w:pPr>
        <w:ind w:firstLine="709"/>
        <w:jc w:val="both"/>
        <w:rPr>
          <w:sz w:val="18"/>
          <w:szCs w:val="18"/>
        </w:rPr>
      </w:pPr>
    </w:p>
    <w:p w:rsidR="005B0557" w:rsidRPr="005B0557" w:rsidRDefault="005B0557" w:rsidP="005B0557">
      <w:pPr>
        <w:pStyle w:val="a3"/>
        <w:rPr>
          <w:rFonts w:ascii="Times New Roman" w:hAnsi="Times New Roman" w:cs="Times New Roman"/>
          <w:sz w:val="18"/>
          <w:szCs w:val="18"/>
        </w:rPr>
      </w:pPr>
      <w:r w:rsidRPr="005B0557">
        <w:rPr>
          <w:rFonts w:ascii="Times New Roman" w:hAnsi="Times New Roman" w:cs="Times New Roman"/>
          <w:sz w:val="18"/>
          <w:szCs w:val="18"/>
        </w:rPr>
        <w:t>1. Внести в решение шестнадцатой сессии Совета депутатов Красносельского сельсовета Чановского района Новосибирской области от 27.12.2023 года № 178 «О бюджете Красносельского сельсовета Чановского района Новосибирской области на 2024 год и плановый период 2025 – 2026 годов следующие изм</w:t>
      </w:r>
      <w:r w:rsidRPr="005B0557">
        <w:rPr>
          <w:rFonts w:ascii="Times New Roman" w:hAnsi="Times New Roman" w:cs="Times New Roman"/>
          <w:sz w:val="18"/>
          <w:szCs w:val="18"/>
        </w:rPr>
        <w:t>е</w:t>
      </w:r>
      <w:r w:rsidRPr="005B0557">
        <w:rPr>
          <w:rFonts w:ascii="Times New Roman" w:hAnsi="Times New Roman" w:cs="Times New Roman"/>
          <w:sz w:val="18"/>
          <w:szCs w:val="18"/>
        </w:rPr>
        <w:t>нения:</w:t>
      </w:r>
    </w:p>
    <w:p w:rsidR="005B0557" w:rsidRPr="005B0557" w:rsidRDefault="005B0557" w:rsidP="005B0557">
      <w:pPr>
        <w:widowControl w:val="0"/>
        <w:adjustRightInd w:val="0"/>
        <w:jc w:val="both"/>
        <w:rPr>
          <w:sz w:val="18"/>
          <w:szCs w:val="18"/>
        </w:rPr>
      </w:pPr>
      <w:r w:rsidRPr="005B0557">
        <w:rPr>
          <w:sz w:val="18"/>
          <w:szCs w:val="18"/>
        </w:rPr>
        <w:t>1.1.Утвердить общий объем доходов бюджета Красносельского сельсовета на 2024г в сумме 13 243,72 тыс. рублей.</w:t>
      </w:r>
    </w:p>
    <w:p w:rsidR="005B0557" w:rsidRPr="005B0557" w:rsidRDefault="005B0557" w:rsidP="005B0557">
      <w:pPr>
        <w:jc w:val="both"/>
        <w:rPr>
          <w:b/>
          <w:sz w:val="18"/>
          <w:szCs w:val="18"/>
        </w:rPr>
      </w:pPr>
      <w:r w:rsidRPr="005B0557">
        <w:rPr>
          <w:sz w:val="18"/>
          <w:szCs w:val="18"/>
        </w:rPr>
        <w:t xml:space="preserve">1.2. Утвердить объем расходов бюджета Красносельского сельсовета на 2024г в сумме 14 491,93 тыс. рублей. </w:t>
      </w:r>
    </w:p>
    <w:p w:rsidR="005B0557" w:rsidRPr="005B0557" w:rsidRDefault="005B0557" w:rsidP="005B0557">
      <w:pPr>
        <w:widowControl w:val="0"/>
        <w:adjustRightInd w:val="0"/>
        <w:jc w:val="both"/>
        <w:rPr>
          <w:sz w:val="18"/>
          <w:szCs w:val="18"/>
        </w:rPr>
      </w:pPr>
      <w:r w:rsidRPr="005B0557">
        <w:rPr>
          <w:sz w:val="18"/>
          <w:szCs w:val="18"/>
        </w:rPr>
        <w:t>1.3.  Принять дефицит бюджета в сумме 15 562,64 тыс. рублей за счет остатков средств 2023 года.</w:t>
      </w:r>
    </w:p>
    <w:p w:rsidR="005B0557" w:rsidRPr="005B0557" w:rsidRDefault="005B0557" w:rsidP="005B0557">
      <w:pPr>
        <w:widowControl w:val="0"/>
        <w:adjustRightInd w:val="0"/>
        <w:jc w:val="both"/>
        <w:rPr>
          <w:sz w:val="18"/>
          <w:szCs w:val="18"/>
        </w:rPr>
      </w:pPr>
      <w:r w:rsidRPr="005B0557">
        <w:rPr>
          <w:sz w:val="18"/>
          <w:szCs w:val="18"/>
        </w:rPr>
        <w:t>1.4. Утвердить объем средств резервного фонда в сумме 30 ,00 тыс. руб.</w:t>
      </w:r>
    </w:p>
    <w:p w:rsidR="005B0557" w:rsidRPr="005B0557" w:rsidRDefault="005B0557" w:rsidP="005B0557">
      <w:pPr>
        <w:jc w:val="both"/>
        <w:rPr>
          <w:sz w:val="18"/>
          <w:szCs w:val="18"/>
        </w:rPr>
      </w:pPr>
      <w:r w:rsidRPr="005B0557">
        <w:rPr>
          <w:sz w:val="18"/>
          <w:szCs w:val="18"/>
        </w:rPr>
        <w:t xml:space="preserve">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5B0557">
        <w:rPr>
          <w:sz w:val="18"/>
          <w:szCs w:val="18"/>
        </w:rPr>
        <w:t>непрограммным</w:t>
      </w:r>
      <w:proofErr w:type="spellEnd"/>
      <w:r w:rsidRPr="005B0557">
        <w:rPr>
          <w:sz w:val="18"/>
          <w:szCs w:val="18"/>
        </w:rPr>
        <w:t xml:space="preserve"> направлениям деятельности) группам и подгруппам видов расходов на 2024 год» в прилагаемой р</w:t>
      </w:r>
      <w:r w:rsidRPr="005B0557">
        <w:rPr>
          <w:sz w:val="18"/>
          <w:szCs w:val="18"/>
        </w:rPr>
        <w:t>е</w:t>
      </w:r>
      <w:r w:rsidRPr="005B0557">
        <w:rPr>
          <w:sz w:val="18"/>
          <w:szCs w:val="18"/>
        </w:rPr>
        <w:t>дакции;</w:t>
      </w:r>
    </w:p>
    <w:p w:rsidR="005B0557" w:rsidRPr="005B0557" w:rsidRDefault="005B0557" w:rsidP="005B0557">
      <w:pPr>
        <w:jc w:val="both"/>
        <w:rPr>
          <w:sz w:val="18"/>
          <w:szCs w:val="18"/>
        </w:rPr>
      </w:pPr>
      <w:r w:rsidRPr="005B0557">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2024г» в прилагаемой р</w:t>
      </w:r>
      <w:r w:rsidRPr="005B0557">
        <w:rPr>
          <w:sz w:val="18"/>
          <w:szCs w:val="18"/>
        </w:rPr>
        <w:t>е</w:t>
      </w:r>
      <w:r w:rsidRPr="005B0557">
        <w:rPr>
          <w:sz w:val="18"/>
          <w:szCs w:val="18"/>
        </w:rPr>
        <w:t>дакции;</w:t>
      </w:r>
    </w:p>
    <w:p w:rsidR="005B0557" w:rsidRPr="005B0557" w:rsidRDefault="005B0557" w:rsidP="005B0557">
      <w:pPr>
        <w:tabs>
          <w:tab w:val="left" w:pos="993"/>
        </w:tabs>
        <w:contextualSpacing/>
        <w:jc w:val="both"/>
        <w:rPr>
          <w:sz w:val="18"/>
          <w:szCs w:val="18"/>
        </w:rPr>
      </w:pPr>
      <w:r w:rsidRPr="005B0557">
        <w:rPr>
          <w:sz w:val="18"/>
          <w:szCs w:val="18"/>
        </w:rPr>
        <w:t>1.7. Утвердить приложение 7 таблицу 1 «Источники финансирования дефицита бюджета Красносельского сельсовета Чановского района на 2024 год» в прилагаемой р</w:t>
      </w:r>
      <w:r w:rsidRPr="005B0557">
        <w:rPr>
          <w:sz w:val="18"/>
          <w:szCs w:val="18"/>
        </w:rPr>
        <w:t>е</w:t>
      </w:r>
      <w:r w:rsidRPr="005B0557">
        <w:rPr>
          <w:sz w:val="18"/>
          <w:szCs w:val="18"/>
        </w:rPr>
        <w:t>дакции;</w:t>
      </w:r>
    </w:p>
    <w:p w:rsidR="005B0557" w:rsidRPr="005B0557" w:rsidRDefault="005B0557" w:rsidP="005B0557">
      <w:pPr>
        <w:tabs>
          <w:tab w:val="left" w:pos="993"/>
        </w:tabs>
        <w:contextualSpacing/>
        <w:jc w:val="both"/>
        <w:rPr>
          <w:sz w:val="18"/>
          <w:szCs w:val="18"/>
        </w:rPr>
      </w:pPr>
      <w:r w:rsidRPr="005B0557">
        <w:rPr>
          <w:sz w:val="18"/>
          <w:szCs w:val="18"/>
        </w:rPr>
        <w:t>2. Настоящее Решение вступает в силу со дня, следующего за днем его официального опубликования.</w:t>
      </w:r>
    </w:p>
    <w:p w:rsidR="005B0557" w:rsidRPr="005B0557" w:rsidRDefault="005B0557" w:rsidP="005B0557">
      <w:pPr>
        <w:tabs>
          <w:tab w:val="left" w:pos="993"/>
        </w:tabs>
        <w:contextualSpacing/>
        <w:jc w:val="both"/>
        <w:rPr>
          <w:sz w:val="18"/>
          <w:szCs w:val="18"/>
        </w:rPr>
      </w:pPr>
    </w:p>
    <w:p w:rsidR="005B0557" w:rsidRPr="005B0557" w:rsidRDefault="005B0557" w:rsidP="005B0557">
      <w:pPr>
        <w:tabs>
          <w:tab w:val="left" w:pos="993"/>
        </w:tabs>
        <w:contextualSpacing/>
        <w:jc w:val="both"/>
        <w:rPr>
          <w:sz w:val="18"/>
          <w:szCs w:val="18"/>
        </w:rPr>
      </w:pPr>
    </w:p>
    <w:p w:rsidR="005B0557" w:rsidRPr="005B0557" w:rsidRDefault="005B0557" w:rsidP="005B0557">
      <w:pPr>
        <w:tabs>
          <w:tab w:val="left" w:pos="993"/>
        </w:tabs>
        <w:contextualSpacing/>
        <w:jc w:val="both"/>
        <w:rPr>
          <w:sz w:val="18"/>
          <w:szCs w:val="18"/>
        </w:rPr>
      </w:pPr>
    </w:p>
    <w:p w:rsidR="005B0557" w:rsidRPr="005B0557" w:rsidRDefault="005B0557" w:rsidP="005B0557">
      <w:pPr>
        <w:rPr>
          <w:sz w:val="18"/>
          <w:szCs w:val="18"/>
        </w:rPr>
      </w:pPr>
      <w:r w:rsidRPr="005B0557">
        <w:rPr>
          <w:sz w:val="18"/>
          <w:szCs w:val="18"/>
        </w:rPr>
        <w:t>Глава Красносельского сельсовета                  Председатель Совета депутатов</w:t>
      </w:r>
    </w:p>
    <w:p w:rsidR="005B0557" w:rsidRPr="005B0557" w:rsidRDefault="005B0557" w:rsidP="005B0557">
      <w:pPr>
        <w:rPr>
          <w:sz w:val="18"/>
          <w:szCs w:val="18"/>
        </w:rPr>
      </w:pPr>
      <w:r w:rsidRPr="005B0557">
        <w:rPr>
          <w:sz w:val="18"/>
          <w:szCs w:val="18"/>
        </w:rPr>
        <w:t>Чановского района                                             Красносельского сельсовета</w:t>
      </w:r>
    </w:p>
    <w:p w:rsidR="005B0557" w:rsidRPr="005B0557" w:rsidRDefault="005B0557" w:rsidP="005B0557">
      <w:pPr>
        <w:rPr>
          <w:sz w:val="18"/>
          <w:szCs w:val="18"/>
        </w:rPr>
      </w:pPr>
      <w:r w:rsidRPr="005B0557">
        <w:rPr>
          <w:sz w:val="18"/>
          <w:szCs w:val="18"/>
        </w:rPr>
        <w:t>Новосибирской области                                    Чановского района</w:t>
      </w:r>
    </w:p>
    <w:p w:rsidR="005B0557" w:rsidRPr="005B0557" w:rsidRDefault="005B0557" w:rsidP="005B0557">
      <w:pPr>
        <w:rPr>
          <w:sz w:val="18"/>
          <w:szCs w:val="18"/>
        </w:rPr>
      </w:pPr>
      <w:r w:rsidRPr="005B0557">
        <w:rPr>
          <w:sz w:val="18"/>
          <w:szCs w:val="18"/>
        </w:rPr>
        <w:t xml:space="preserve">                                                                              Новосибирской области</w:t>
      </w:r>
    </w:p>
    <w:p w:rsidR="005B0557" w:rsidRPr="005B0557" w:rsidRDefault="005B0557" w:rsidP="005B0557">
      <w:pPr>
        <w:rPr>
          <w:sz w:val="18"/>
          <w:szCs w:val="18"/>
        </w:rPr>
      </w:pPr>
      <w:r w:rsidRPr="005B0557">
        <w:rPr>
          <w:sz w:val="18"/>
          <w:szCs w:val="18"/>
        </w:rPr>
        <w:t>______________А. И. Евдокимова                        ___________Е. В. Гришина</w:t>
      </w:r>
    </w:p>
    <w:p w:rsidR="005B0557" w:rsidRPr="005B0557" w:rsidRDefault="005B0557" w:rsidP="005B0557">
      <w:pPr>
        <w:rPr>
          <w:sz w:val="18"/>
          <w:szCs w:val="18"/>
        </w:rPr>
      </w:pPr>
    </w:p>
    <w:p w:rsidR="005B0557" w:rsidRPr="005B0557" w:rsidRDefault="005B0557" w:rsidP="005B0557">
      <w:pPr>
        <w:rPr>
          <w:sz w:val="18"/>
          <w:szCs w:val="18"/>
        </w:rPr>
      </w:pPr>
    </w:p>
    <w:p w:rsidR="005B0557" w:rsidRPr="005B0557" w:rsidRDefault="005B0557" w:rsidP="005B0557">
      <w:pPr>
        <w:rPr>
          <w:sz w:val="18"/>
          <w:szCs w:val="18"/>
        </w:rPr>
      </w:pPr>
    </w:p>
    <w:p w:rsidR="005B0557" w:rsidRPr="005B0557" w:rsidRDefault="005B0557" w:rsidP="005B0557">
      <w:pPr>
        <w:rPr>
          <w:sz w:val="18"/>
          <w:szCs w:val="18"/>
        </w:rPr>
      </w:pPr>
    </w:p>
    <w:p w:rsidR="005B0557" w:rsidRPr="005B0557" w:rsidRDefault="005B0557" w:rsidP="005B0557">
      <w:pPr>
        <w:jc w:val="right"/>
        <w:rPr>
          <w:sz w:val="18"/>
          <w:szCs w:val="18"/>
        </w:rPr>
      </w:pPr>
      <w:r w:rsidRPr="005B0557">
        <w:rPr>
          <w:sz w:val="18"/>
          <w:szCs w:val="18"/>
        </w:rPr>
        <w:t xml:space="preserve">                                                                          Приложение № 2</w:t>
      </w:r>
    </w:p>
    <w:p w:rsidR="005B0557" w:rsidRPr="005B0557" w:rsidRDefault="005B0557" w:rsidP="005B0557">
      <w:pPr>
        <w:jc w:val="right"/>
        <w:rPr>
          <w:sz w:val="18"/>
          <w:szCs w:val="18"/>
        </w:rPr>
      </w:pPr>
      <w:r w:rsidRPr="005B0557">
        <w:rPr>
          <w:sz w:val="18"/>
          <w:szCs w:val="18"/>
        </w:rPr>
        <w:t xml:space="preserve">                                                                          к решению сорок четвертой сессии Совета депутатов</w:t>
      </w:r>
    </w:p>
    <w:p w:rsidR="005B0557" w:rsidRPr="005B0557" w:rsidRDefault="005B0557" w:rsidP="005B0557">
      <w:pPr>
        <w:jc w:val="right"/>
        <w:rPr>
          <w:sz w:val="18"/>
          <w:szCs w:val="18"/>
        </w:rPr>
      </w:pPr>
      <w:r w:rsidRPr="005B0557">
        <w:rPr>
          <w:sz w:val="18"/>
          <w:szCs w:val="18"/>
        </w:rPr>
        <w:t xml:space="preserve">                                                                          Красносельского сельсовета Чановского района Новосибирской области "О внесении                  </w:t>
      </w:r>
    </w:p>
    <w:p w:rsidR="005B0557" w:rsidRPr="005B0557" w:rsidRDefault="005B0557" w:rsidP="005B0557">
      <w:pPr>
        <w:jc w:val="right"/>
        <w:rPr>
          <w:sz w:val="18"/>
          <w:szCs w:val="18"/>
        </w:rPr>
      </w:pPr>
      <w:r w:rsidRPr="005B0557">
        <w:rPr>
          <w:sz w:val="18"/>
          <w:szCs w:val="18"/>
        </w:rPr>
        <w:t xml:space="preserve">                                                                           изменений в бюджет              </w:t>
      </w:r>
    </w:p>
    <w:p w:rsidR="005B0557" w:rsidRPr="005B0557" w:rsidRDefault="005B0557" w:rsidP="005B0557">
      <w:pPr>
        <w:tabs>
          <w:tab w:val="left" w:pos="5310"/>
        </w:tabs>
        <w:jc w:val="right"/>
        <w:rPr>
          <w:sz w:val="18"/>
          <w:szCs w:val="18"/>
        </w:rPr>
      </w:pPr>
      <w:r w:rsidRPr="005B0557">
        <w:rPr>
          <w:sz w:val="18"/>
          <w:szCs w:val="18"/>
        </w:rPr>
        <w:t xml:space="preserve">                                                                           Красносельского сельсовета на 2024год                                                                                         </w:t>
      </w:r>
    </w:p>
    <w:p w:rsidR="005B0557" w:rsidRPr="005B0557" w:rsidRDefault="005B0557" w:rsidP="005B0557">
      <w:pPr>
        <w:jc w:val="right"/>
        <w:rPr>
          <w:sz w:val="18"/>
          <w:szCs w:val="18"/>
        </w:rPr>
      </w:pPr>
      <w:r w:rsidRPr="005B0557">
        <w:rPr>
          <w:sz w:val="18"/>
          <w:szCs w:val="18"/>
        </w:rPr>
        <w:t xml:space="preserve">                                                                           и плановый период 2025 и 2026годов"</w:t>
      </w:r>
    </w:p>
    <w:p w:rsidR="005B0557" w:rsidRPr="005B0557" w:rsidRDefault="005B0557" w:rsidP="005B0557">
      <w:pPr>
        <w:jc w:val="center"/>
        <w:rPr>
          <w:sz w:val="18"/>
          <w:szCs w:val="18"/>
        </w:rPr>
      </w:pPr>
      <w:r w:rsidRPr="005B0557">
        <w:rPr>
          <w:sz w:val="18"/>
          <w:szCs w:val="18"/>
        </w:rPr>
        <w:t xml:space="preserve">                                                                                                                                                            от 29.02.2024 № 185</w:t>
      </w:r>
    </w:p>
    <w:p w:rsidR="005B0557" w:rsidRPr="005B0557" w:rsidRDefault="005B0557" w:rsidP="005B0557">
      <w:pPr>
        <w:jc w:val="center"/>
        <w:rPr>
          <w:b/>
          <w:bCs/>
          <w:sz w:val="18"/>
          <w:szCs w:val="18"/>
        </w:rPr>
      </w:pPr>
      <w:r w:rsidRPr="005B0557">
        <w:rPr>
          <w:b/>
          <w:bCs/>
          <w:sz w:val="18"/>
          <w:szCs w:val="18"/>
        </w:rPr>
        <w:t>Распределение бюджетных ассигнований по разделам, подразделам, целевым статьям</w:t>
      </w:r>
    </w:p>
    <w:p w:rsidR="005B0557" w:rsidRPr="005B0557" w:rsidRDefault="005B0557" w:rsidP="005B0557">
      <w:pPr>
        <w:jc w:val="center"/>
        <w:rPr>
          <w:b/>
          <w:bCs/>
          <w:sz w:val="18"/>
          <w:szCs w:val="18"/>
        </w:rPr>
      </w:pPr>
      <w:r w:rsidRPr="005B0557">
        <w:rPr>
          <w:b/>
          <w:bCs/>
          <w:sz w:val="18"/>
          <w:szCs w:val="18"/>
        </w:rPr>
        <w:t xml:space="preserve">(муниципальным программ и </w:t>
      </w:r>
      <w:proofErr w:type="spellStart"/>
      <w:r w:rsidRPr="005B0557">
        <w:rPr>
          <w:b/>
          <w:bCs/>
          <w:sz w:val="18"/>
          <w:szCs w:val="18"/>
        </w:rPr>
        <w:t>непрограммным</w:t>
      </w:r>
      <w:proofErr w:type="spellEnd"/>
      <w:r w:rsidRPr="005B0557">
        <w:rPr>
          <w:b/>
          <w:bCs/>
          <w:sz w:val="18"/>
          <w:szCs w:val="18"/>
        </w:rPr>
        <w:t xml:space="preserve"> направлениям деятельности) группам</w:t>
      </w:r>
    </w:p>
    <w:p w:rsidR="005B0557" w:rsidRPr="005B0557" w:rsidRDefault="005B0557" w:rsidP="005B0557">
      <w:pPr>
        <w:jc w:val="center"/>
        <w:rPr>
          <w:b/>
          <w:bCs/>
          <w:sz w:val="18"/>
          <w:szCs w:val="18"/>
        </w:rPr>
      </w:pPr>
      <w:r w:rsidRPr="005B0557">
        <w:rPr>
          <w:b/>
          <w:bCs/>
          <w:sz w:val="18"/>
          <w:szCs w:val="18"/>
        </w:rPr>
        <w:t>и подгруппам видов расходов на 2024 год</w:t>
      </w:r>
    </w:p>
    <w:p w:rsidR="005B0557" w:rsidRPr="005B0557" w:rsidRDefault="005B0557" w:rsidP="005B0557">
      <w:pPr>
        <w:rPr>
          <w:b/>
          <w:bCs/>
          <w:sz w:val="18"/>
          <w:szCs w:val="18"/>
        </w:rPr>
      </w:pPr>
    </w:p>
    <w:tbl>
      <w:tblPr>
        <w:tblW w:w="8976" w:type="dxa"/>
        <w:tblInd w:w="113" w:type="dxa"/>
        <w:tblLook w:val="04A0"/>
      </w:tblPr>
      <w:tblGrid>
        <w:gridCol w:w="4600"/>
        <w:gridCol w:w="580"/>
        <w:gridCol w:w="447"/>
        <w:gridCol w:w="1560"/>
        <w:gridCol w:w="580"/>
        <w:gridCol w:w="1220"/>
        <w:gridCol w:w="222"/>
      </w:tblGrid>
      <w:tr w:rsidR="005B0557" w:rsidRPr="005B0557" w:rsidTr="00A648F8">
        <w:trPr>
          <w:gridAfter w:val="1"/>
          <w:wAfter w:w="36" w:type="dxa"/>
          <w:trHeight w:val="375"/>
        </w:trPr>
        <w:tc>
          <w:tcPr>
            <w:tcW w:w="4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Наименование</w:t>
            </w:r>
          </w:p>
        </w:tc>
        <w:tc>
          <w:tcPr>
            <w:tcW w:w="5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РЗ</w:t>
            </w:r>
          </w:p>
        </w:tc>
        <w:tc>
          <w:tcPr>
            <w:tcW w:w="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proofErr w:type="gramStart"/>
            <w:r w:rsidRPr="005B0557">
              <w:rPr>
                <w:sz w:val="18"/>
                <w:szCs w:val="18"/>
              </w:rPr>
              <w:t>ПР</w:t>
            </w:r>
            <w:proofErr w:type="gramEnd"/>
          </w:p>
        </w:tc>
        <w:tc>
          <w:tcPr>
            <w:tcW w:w="15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ВР</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 xml:space="preserve">2024 год </w:t>
            </w:r>
          </w:p>
        </w:tc>
      </w:tr>
      <w:tr w:rsidR="005B0557" w:rsidRPr="005B0557" w:rsidTr="00A648F8">
        <w:trPr>
          <w:trHeight w:val="255"/>
        </w:trPr>
        <w:tc>
          <w:tcPr>
            <w:tcW w:w="460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58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156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36"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r>
      <w:tr w:rsidR="005B0557" w:rsidRPr="005B0557" w:rsidTr="00A648F8">
        <w:trPr>
          <w:trHeight w:val="60"/>
        </w:trPr>
        <w:tc>
          <w:tcPr>
            <w:tcW w:w="460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58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156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36"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ОБЩЕГОСУДАРСТВЕННЫЕ ВОПРОСЫ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5 686,07</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Функционирование высшего должностного лица субъекта Российской Федерации и муниципального образования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главы муниципального органа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4 548,60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4 548,60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администрации муниципальных образований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4 548,50</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Решение вопросов в сфере административных правонарушений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0,10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Передача полномочий контрольно-счетного органа </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Межбюджетные трансферты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06</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межбюджетные трансферты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06</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540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Резервные фонды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Резервный фонд администрации муниципального образования </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Резервные средства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Другие общегосударственные вопросы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общегосударственных вопросов, осуществляемые органами местного самоуправления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ОБОРОНА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Мобилизационная и вневойсковая подготовка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36" w:type="dxa"/>
            <w:vAlign w:val="center"/>
            <w:hideMark/>
          </w:tcPr>
          <w:p w:rsidR="005B0557" w:rsidRPr="005B0557" w:rsidRDefault="005B0557" w:rsidP="00A648F8">
            <w:pPr>
              <w:rPr>
                <w:sz w:val="18"/>
                <w:szCs w:val="18"/>
              </w:rPr>
            </w:pPr>
          </w:p>
        </w:tc>
      </w:tr>
      <w:tr w:rsidR="005B0557" w:rsidRPr="005B0557" w:rsidTr="00A648F8">
        <w:trPr>
          <w:trHeight w:val="115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БЕЗОПАСНОСТЬ И ПРАВООХРАНИТЕЛЬНАЯ ДЕЯТЕЛЬНОСТЬ</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36" w:type="dxa"/>
            <w:vAlign w:val="center"/>
            <w:hideMark/>
          </w:tcPr>
          <w:p w:rsidR="005B0557" w:rsidRPr="005B0557" w:rsidRDefault="005B0557" w:rsidP="00A648F8">
            <w:pPr>
              <w:rPr>
                <w:sz w:val="18"/>
                <w:szCs w:val="18"/>
              </w:rPr>
            </w:pPr>
          </w:p>
        </w:tc>
      </w:tr>
      <w:tr w:rsidR="005B0557" w:rsidRPr="005B0557" w:rsidTr="00A648F8">
        <w:trPr>
          <w:trHeight w:val="115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по предупреждению и ликвидации чрезвычайных ситуаций, стихийных бедствий и их последствий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35,00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пожарной безопасности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ЭКОНОМИКА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Дорожное хозяйство (дорожные фонды)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 </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Средства дорожного фонда Красносельского сельсовета Чановского района Новосибирской области, развитие автомобильных дорог муниципального значения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09</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09</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ЖИЛИЩНО-КОММУНАЛЬНОЕ ХОЗЯЙСТВО</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1 755,61</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Коммунальное хозяйство</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Прочие мероприятия в области коммунального хозяйства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Благоустройство</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lastRenderedPageBreak/>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КУЛЬТУРА, КИНЕМАТОГРАФИЯ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Культура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Расходы на обеспечение деятельности домов культуры</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1 982,37</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сбалансированности местных бюджетов</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4 454,73</w:t>
            </w:r>
          </w:p>
        </w:tc>
        <w:tc>
          <w:tcPr>
            <w:tcW w:w="36" w:type="dxa"/>
            <w:vAlign w:val="center"/>
            <w:hideMark/>
          </w:tcPr>
          <w:p w:rsidR="005B0557" w:rsidRPr="005B0557" w:rsidRDefault="005B0557" w:rsidP="00A648F8">
            <w:pPr>
              <w:rPr>
                <w:sz w:val="18"/>
                <w:szCs w:val="18"/>
              </w:rPr>
            </w:pPr>
          </w:p>
        </w:tc>
      </w:tr>
      <w:tr w:rsidR="005B0557" w:rsidRPr="005B0557" w:rsidTr="00A648F8">
        <w:trPr>
          <w:trHeight w:val="144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36" w:type="dxa"/>
            <w:vAlign w:val="center"/>
            <w:hideMark/>
          </w:tcPr>
          <w:p w:rsidR="005B0557" w:rsidRPr="005B0557" w:rsidRDefault="005B0557" w:rsidP="00A648F8">
            <w:pPr>
              <w:rPr>
                <w:sz w:val="18"/>
                <w:szCs w:val="18"/>
              </w:rPr>
            </w:pPr>
          </w:p>
        </w:tc>
      </w:tr>
      <w:tr w:rsidR="005B0557" w:rsidRPr="005B0557" w:rsidTr="00A648F8">
        <w:trPr>
          <w:trHeight w:val="870"/>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СОЦИАЛЬНАЯ ПОЛИТИКА</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34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Пенсионное обеспечение</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w:t>
            </w:r>
            <w:r w:rsidRPr="005B0557">
              <w:rPr>
                <w:b/>
                <w:bCs/>
                <w:sz w:val="18"/>
                <w:szCs w:val="18"/>
              </w:rPr>
              <w:lastRenderedPageBreak/>
              <w:t>Новосибирской области</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lastRenderedPageBreak/>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 xml:space="preserve">Доплаты к пенсиям муниципальных служащих </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Социальное обеспечение и иные выплаты населению</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585"/>
        </w:trPr>
        <w:tc>
          <w:tcPr>
            <w:tcW w:w="46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Публичные нормативные социальные выплаты гражданам</w:t>
            </w:r>
          </w:p>
        </w:tc>
        <w:tc>
          <w:tcPr>
            <w:tcW w:w="58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36" w:type="dxa"/>
            <w:vAlign w:val="center"/>
            <w:hideMark/>
          </w:tcPr>
          <w:p w:rsidR="005B0557" w:rsidRPr="005B0557" w:rsidRDefault="005B0557" w:rsidP="00A648F8">
            <w:pPr>
              <w:rPr>
                <w:sz w:val="18"/>
                <w:szCs w:val="18"/>
              </w:rPr>
            </w:pPr>
          </w:p>
        </w:tc>
      </w:tr>
      <w:tr w:rsidR="005B0557" w:rsidRPr="005B0557" w:rsidTr="00A648F8">
        <w:trPr>
          <w:trHeight w:val="255"/>
        </w:trPr>
        <w:tc>
          <w:tcPr>
            <w:tcW w:w="460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Итого расходов</w:t>
            </w:r>
          </w:p>
        </w:tc>
        <w:tc>
          <w:tcPr>
            <w:tcW w:w="580" w:type="dxa"/>
            <w:tcBorders>
              <w:top w:val="single" w:sz="4" w:space="0" w:color="auto"/>
              <w:left w:val="nil"/>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400" w:type="dxa"/>
            <w:tcBorders>
              <w:top w:val="single" w:sz="4" w:space="0" w:color="auto"/>
              <w:left w:val="nil"/>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1560" w:type="dxa"/>
            <w:tcBorders>
              <w:top w:val="single" w:sz="4" w:space="0" w:color="auto"/>
              <w:left w:val="nil"/>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c>
          <w:tcPr>
            <w:tcW w:w="36" w:type="dxa"/>
            <w:vAlign w:val="center"/>
            <w:hideMark/>
          </w:tcPr>
          <w:p w:rsidR="005B0557" w:rsidRPr="005B0557" w:rsidRDefault="005B0557" w:rsidP="00A648F8">
            <w:pPr>
              <w:rPr>
                <w:sz w:val="18"/>
                <w:szCs w:val="18"/>
              </w:rPr>
            </w:pPr>
          </w:p>
        </w:tc>
      </w:tr>
    </w:tbl>
    <w:p w:rsidR="005B0557" w:rsidRPr="005B0557" w:rsidRDefault="005B0557" w:rsidP="005B0557">
      <w:pPr>
        <w:jc w:val="right"/>
        <w:rPr>
          <w:b/>
          <w:bCs/>
          <w:sz w:val="18"/>
          <w:szCs w:val="18"/>
        </w:rPr>
      </w:pPr>
    </w:p>
    <w:p w:rsidR="005B0557" w:rsidRPr="005B0557" w:rsidRDefault="005B0557" w:rsidP="005B0557">
      <w:pPr>
        <w:jc w:val="right"/>
        <w:rPr>
          <w:b/>
          <w:bCs/>
          <w:sz w:val="18"/>
          <w:szCs w:val="18"/>
        </w:rPr>
      </w:pPr>
    </w:p>
    <w:p w:rsidR="005B0557" w:rsidRPr="005B0557" w:rsidRDefault="005B0557" w:rsidP="005B0557">
      <w:pPr>
        <w:jc w:val="right"/>
        <w:rPr>
          <w:sz w:val="18"/>
          <w:szCs w:val="18"/>
        </w:rPr>
      </w:pPr>
      <w:r w:rsidRPr="005B0557">
        <w:rPr>
          <w:sz w:val="18"/>
          <w:szCs w:val="18"/>
        </w:rPr>
        <w:t>Приложение № 3</w:t>
      </w:r>
    </w:p>
    <w:p w:rsidR="005B0557" w:rsidRPr="005B0557" w:rsidRDefault="005B0557" w:rsidP="005B0557">
      <w:pPr>
        <w:jc w:val="right"/>
        <w:rPr>
          <w:sz w:val="18"/>
          <w:szCs w:val="18"/>
        </w:rPr>
      </w:pPr>
      <w:r w:rsidRPr="005B0557">
        <w:rPr>
          <w:sz w:val="18"/>
          <w:szCs w:val="18"/>
        </w:rPr>
        <w:t xml:space="preserve">                                                                          к решению сорок четвертой сессии Совета депутатов</w:t>
      </w:r>
    </w:p>
    <w:p w:rsidR="005B0557" w:rsidRPr="005B0557" w:rsidRDefault="005B0557" w:rsidP="005B0557">
      <w:pPr>
        <w:jc w:val="right"/>
        <w:rPr>
          <w:sz w:val="18"/>
          <w:szCs w:val="18"/>
        </w:rPr>
      </w:pPr>
      <w:r w:rsidRPr="005B0557">
        <w:rPr>
          <w:sz w:val="18"/>
          <w:szCs w:val="18"/>
        </w:rPr>
        <w:t xml:space="preserve">                                                                          Красносельского сельсовета Чановского района Новосибирской области "О внесении                  </w:t>
      </w:r>
    </w:p>
    <w:p w:rsidR="005B0557" w:rsidRPr="005B0557" w:rsidRDefault="005B0557" w:rsidP="005B0557">
      <w:pPr>
        <w:jc w:val="right"/>
        <w:rPr>
          <w:sz w:val="18"/>
          <w:szCs w:val="18"/>
        </w:rPr>
      </w:pPr>
      <w:r w:rsidRPr="005B0557">
        <w:rPr>
          <w:sz w:val="18"/>
          <w:szCs w:val="18"/>
        </w:rPr>
        <w:t xml:space="preserve">                                                                           изменений в бюджет              </w:t>
      </w:r>
    </w:p>
    <w:p w:rsidR="005B0557" w:rsidRPr="005B0557" w:rsidRDefault="005B0557" w:rsidP="005B0557">
      <w:pPr>
        <w:tabs>
          <w:tab w:val="left" w:pos="5310"/>
        </w:tabs>
        <w:jc w:val="right"/>
        <w:rPr>
          <w:sz w:val="18"/>
          <w:szCs w:val="18"/>
        </w:rPr>
      </w:pPr>
      <w:r w:rsidRPr="005B0557">
        <w:rPr>
          <w:sz w:val="18"/>
          <w:szCs w:val="18"/>
        </w:rPr>
        <w:t xml:space="preserve">                                                                           Красносельского сельсовета на 2024год                                                                                         </w:t>
      </w:r>
    </w:p>
    <w:p w:rsidR="005B0557" w:rsidRPr="005B0557" w:rsidRDefault="005B0557" w:rsidP="005B0557">
      <w:pPr>
        <w:jc w:val="right"/>
        <w:rPr>
          <w:sz w:val="18"/>
          <w:szCs w:val="18"/>
        </w:rPr>
      </w:pPr>
      <w:r w:rsidRPr="005B0557">
        <w:rPr>
          <w:sz w:val="18"/>
          <w:szCs w:val="18"/>
        </w:rPr>
        <w:t xml:space="preserve">                                                                           и плановый период 2025 и 2026годов"</w:t>
      </w:r>
    </w:p>
    <w:p w:rsidR="005B0557" w:rsidRPr="005B0557" w:rsidRDefault="005B0557" w:rsidP="005B0557">
      <w:pPr>
        <w:jc w:val="right"/>
        <w:rPr>
          <w:sz w:val="18"/>
          <w:szCs w:val="18"/>
        </w:rPr>
      </w:pPr>
      <w:r w:rsidRPr="005B0557">
        <w:rPr>
          <w:sz w:val="18"/>
          <w:szCs w:val="18"/>
        </w:rPr>
        <w:t>от 29.02.2024 № 185</w:t>
      </w:r>
    </w:p>
    <w:p w:rsidR="005B0557" w:rsidRPr="005B0557" w:rsidRDefault="005B0557" w:rsidP="005B0557">
      <w:pPr>
        <w:rPr>
          <w:sz w:val="18"/>
          <w:szCs w:val="18"/>
        </w:rPr>
      </w:pPr>
    </w:p>
    <w:tbl>
      <w:tblPr>
        <w:tblW w:w="12189" w:type="dxa"/>
        <w:tblInd w:w="93" w:type="dxa"/>
        <w:tblLook w:val="04A0"/>
      </w:tblPr>
      <w:tblGrid>
        <w:gridCol w:w="5345"/>
        <w:gridCol w:w="2487"/>
        <w:gridCol w:w="771"/>
        <w:gridCol w:w="964"/>
        <w:gridCol w:w="662"/>
        <w:gridCol w:w="1960"/>
      </w:tblGrid>
      <w:tr w:rsidR="005B0557" w:rsidRPr="005B0557" w:rsidTr="00A648F8">
        <w:trPr>
          <w:trHeight w:val="255"/>
        </w:trPr>
        <w:tc>
          <w:tcPr>
            <w:tcW w:w="5345"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487"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7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64"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62"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96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255"/>
        </w:trPr>
        <w:tc>
          <w:tcPr>
            <w:tcW w:w="5345"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487"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7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64"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62"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960" w:type="dxa"/>
            <w:tcBorders>
              <w:top w:val="nil"/>
              <w:left w:val="nil"/>
              <w:bottom w:val="nil"/>
              <w:right w:val="nil"/>
            </w:tcBorders>
            <w:shd w:val="clear" w:color="auto" w:fill="auto"/>
            <w:noWrap/>
            <w:vAlign w:val="center"/>
            <w:hideMark/>
          </w:tcPr>
          <w:p w:rsidR="005B0557" w:rsidRPr="005B0557" w:rsidRDefault="005B0557" w:rsidP="00A648F8">
            <w:pPr>
              <w:rPr>
                <w:sz w:val="18"/>
                <w:szCs w:val="18"/>
              </w:rPr>
            </w:pPr>
            <w:r w:rsidRPr="005B0557">
              <w:rPr>
                <w:sz w:val="18"/>
                <w:szCs w:val="18"/>
              </w:rPr>
              <w:t>Таблица 1</w:t>
            </w:r>
          </w:p>
        </w:tc>
      </w:tr>
      <w:tr w:rsidR="005B0557" w:rsidRPr="005B0557" w:rsidTr="00A648F8">
        <w:trPr>
          <w:trHeight w:val="255"/>
        </w:trPr>
        <w:tc>
          <w:tcPr>
            <w:tcW w:w="5345"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487"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7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64"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62"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96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960"/>
        </w:trPr>
        <w:tc>
          <w:tcPr>
            <w:tcW w:w="12189" w:type="dxa"/>
            <w:gridSpan w:val="6"/>
            <w:tcBorders>
              <w:top w:val="nil"/>
              <w:left w:val="nil"/>
              <w:bottom w:val="nil"/>
              <w:right w:val="nil"/>
            </w:tcBorders>
            <w:shd w:val="clear" w:color="auto" w:fill="auto"/>
            <w:hideMark/>
          </w:tcPr>
          <w:p w:rsidR="005B0557" w:rsidRPr="005B0557" w:rsidRDefault="005B0557" w:rsidP="00A648F8">
            <w:pPr>
              <w:rPr>
                <w:b/>
                <w:bCs/>
                <w:sz w:val="18"/>
                <w:szCs w:val="18"/>
              </w:rPr>
            </w:pPr>
            <w:r w:rsidRPr="005B0557">
              <w:rPr>
                <w:b/>
                <w:bCs/>
                <w:sz w:val="18"/>
                <w:szCs w:val="18"/>
              </w:rPr>
              <w:t xml:space="preserve">           </w:t>
            </w:r>
            <w:proofErr w:type="gramStart"/>
            <w:r w:rsidRPr="005B0557">
              <w:rPr>
                <w:b/>
                <w:bCs/>
                <w:sz w:val="18"/>
                <w:szCs w:val="18"/>
              </w:rPr>
              <w:t xml:space="preserve">Распределение бюджетных ассигнований по целевым статьям (муниципальным </w:t>
            </w:r>
            <w:proofErr w:type="gramEnd"/>
          </w:p>
          <w:p w:rsidR="005B0557" w:rsidRPr="005B0557" w:rsidRDefault="005B0557" w:rsidP="00A648F8">
            <w:pPr>
              <w:rPr>
                <w:b/>
                <w:bCs/>
                <w:sz w:val="18"/>
                <w:szCs w:val="18"/>
              </w:rPr>
            </w:pPr>
            <w:r w:rsidRPr="005B0557">
              <w:rPr>
                <w:b/>
                <w:bCs/>
                <w:sz w:val="18"/>
                <w:szCs w:val="18"/>
              </w:rPr>
              <w:t xml:space="preserve">программам и </w:t>
            </w:r>
            <w:proofErr w:type="spellStart"/>
            <w:r w:rsidRPr="005B0557">
              <w:rPr>
                <w:b/>
                <w:bCs/>
                <w:sz w:val="18"/>
                <w:szCs w:val="18"/>
              </w:rPr>
              <w:t>непрограммным</w:t>
            </w:r>
            <w:proofErr w:type="spellEnd"/>
            <w:r w:rsidRPr="005B0557">
              <w:rPr>
                <w:b/>
                <w:bCs/>
                <w:sz w:val="18"/>
                <w:szCs w:val="18"/>
              </w:rPr>
              <w:t xml:space="preserve"> направлениям деятельности), группам и подгруппам </w:t>
            </w:r>
          </w:p>
          <w:p w:rsidR="005B0557" w:rsidRPr="005B0557" w:rsidRDefault="005B0557" w:rsidP="00A648F8">
            <w:pPr>
              <w:rPr>
                <w:b/>
                <w:bCs/>
                <w:sz w:val="18"/>
                <w:szCs w:val="18"/>
              </w:rPr>
            </w:pPr>
            <w:r w:rsidRPr="005B0557">
              <w:rPr>
                <w:b/>
                <w:bCs/>
                <w:sz w:val="18"/>
                <w:szCs w:val="18"/>
              </w:rPr>
              <w:t xml:space="preserve">                                                      видов расходов  на 2024 год</w:t>
            </w:r>
          </w:p>
        </w:tc>
      </w:tr>
      <w:tr w:rsidR="005B0557" w:rsidRPr="005B0557" w:rsidTr="00A648F8">
        <w:trPr>
          <w:trHeight w:val="255"/>
        </w:trPr>
        <w:tc>
          <w:tcPr>
            <w:tcW w:w="5345"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487"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7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64"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62"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96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255"/>
        </w:trPr>
        <w:tc>
          <w:tcPr>
            <w:tcW w:w="5345"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487"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7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64"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62"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96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r w:rsidRPr="005B0557">
              <w:rPr>
                <w:sz w:val="18"/>
                <w:szCs w:val="18"/>
              </w:rPr>
              <w:t>тыс. рублей</w:t>
            </w:r>
          </w:p>
        </w:tc>
      </w:tr>
    </w:tbl>
    <w:p w:rsidR="005B0557" w:rsidRPr="005B0557" w:rsidRDefault="005B0557" w:rsidP="005B0557">
      <w:pPr>
        <w:jc w:val="right"/>
        <w:rPr>
          <w:sz w:val="18"/>
          <w:szCs w:val="18"/>
        </w:rPr>
      </w:pPr>
      <w:r w:rsidRPr="005B0557">
        <w:rPr>
          <w:sz w:val="18"/>
          <w:szCs w:val="18"/>
        </w:rPr>
        <w:t xml:space="preserve">  </w:t>
      </w:r>
    </w:p>
    <w:tbl>
      <w:tblPr>
        <w:tblW w:w="9011" w:type="dxa"/>
        <w:tblInd w:w="113" w:type="dxa"/>
        <w:tblLayout w:type="fixed"/>
        <w:tblLook w:val="04A0"/>
      </w:tblPr>
      <w:tblGrid>
        <w:gridCol w:w="4100"/>
        <w:gridCol w:w="1776"/>
        <w:gridCol w:w="576"/>
        <w:gridCol w:w="560"/>
        <w:gridCol w:w="523"/>
        <w:gridCol w:w="1240"/>
        <w:gridCol w:w="236"/>
      </w:tblGrid>
      <w:tr w:rsidR="005B0557" w:rsidRPr="005B0557" w:rsidTr="00A648F8">
        <w:trPr>
          <w:gridAfter w:val="1"/>
          <w:wAfter w:w="236" w:type="dxa"/>
          <w:trHeight w:val="375"/>
        </w:trPr>
        <w:tc>
          <w:tcPr>
            <w:tcW w:w="41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Наименование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ВР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proofErr w:type="gramStart"/>
            <w:r w:rsidRPr="005B0557">
              <w:rPr>
                <w:sz w:val="18"/>
                <w:szCs w:val="18"/>
              </w:rPr>
              <w:t>ПР</w:t>
            </w:r>
            <w:proofErr w:type="gramEnd"/>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2024 год</w:t>
            </w:r>
          </w:p>
        </w:tc>
      </w:tr>
      <w:tr w:rsidR="005B0557" w:rsidRPr="005B0557" w:rsidTr="00A648F8">
        <w:trPr>
          <w:trHeight w:val="360"/>
        </w:trPr>
        <w:tc>
          <w:tcPr>
            <w:tcW w:w="4100" w:type="dxa"/>
            <w:vMerge/>
            <w:tcBorders>
              <w:top w:val="single" w:sz="4" w:space="0" w:color="auto"/>
              <w:left w:val="single" w:sz="4" w:space="0" w:color="auto"/>
              <w:bottom w:val="single" w:sz="4" w:space="0" w:color="auto"/>
              <w:right w:val="nil"/>
            </w:tcBorders>
            <w:vAlign w:val="center"/>
            <w:hideMark/>
          </w:tcPr>
          <w:p w:rsidR="005B0557" w:rsidRPr="005B0557" w:rsidRDefault="005B0557" w:rsidP="00A648F8">
            <w:pPr>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236"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r>
      <w:tr w:rsidR="005B0557" w:rsidRPr="005B0557" w:rsidTr="00A648F8">
        <w:trPr>
          <w:trHeight w:val="585"/>
        </w:trPr>
        <w:tc>
          <w:tcPr>
            <w:tcW w:w="41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1776"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главы муниципального органа</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236" w:type="dxa"/>
            <w:vAlign w:val="center"/>
            <w:hideMark/>
          </w:tcPr>
          <w:p w:rsidR="005B0557" w:rsidRPr="005B0557" w:rsidRDefault="005B0557" w:rsidP="00A648F8">
            <w:pPr>
              <w:rPr>
                <w:sz w:val="18"/>
                <w:szCs w:val="18"/>
              </w:rPr>
            </w:pPr>
          </w:p>
        </w:tc>
      </w:tr>
      <w:tr w:rsidR="005B0557" w:rsidRPr="005B0557" w:rsidTr="00A648F8">
        <w:trPr>
          <w:trHeight w:val="144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администрации муниципальных образований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4 548,50</w:t>
            </w:r>
          </w:p>
        </w:tc>
        <w:tc>
          <w:tcPr>
            <w:tcW w:w="236" w:type="dxa"/>
            <w:vAlign w:val="center"/>
            <w:hideMark/>
          </w:tcPr>
          <w:p w:rsidR="005B0557" w:rsidRPr="005B0557" w:rsidRDefault="005B0557" w:rsidP="00A648F8">
            <w:pPr>
              <w:rPr>
                <w:sz w:val="18"/>
                <w:szCs w:val="18"/>
              </w:rPr>
            </w:pPr>
          </w:p>
        </w:tc>
      </w:tr>
      <w:tr w:rsidR="005B0557" w:rsidRPr="005B0557" w:rsidTr="00A648F8">
        <w:trPr>
          <w:trHeight w:val="144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lastRenderedPageBreak/>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Резервный фонд администрации муниципального образования </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Резервные средства</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870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общегосударственных вопросов, осуществляемые органами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по предупреждению и ликвидации чрезвычайных ситуаций, стихийных бедствий и их последствий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пожарной безопасности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Прочие мероприятия в области коммунального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Расходы на обеспечение деятельности домов культуры</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1 982,37</w:t>
            </w:r>
          </w:p>
        </w:tc>
        <w:tc>
          <w:tcPr>
            <w:tcW w:w="236" w:type="dxa"/>
            <w:vAlign w:val="center"/>
            <w:hideMark/>
          </w:tcPr>
          <w:p w:rsidR="005B0557" w:rsidRPr="005B0557" w:rsidRDefault="005B0557" w:rsidP="00A648F8">
            <w:pPr>
              <w:rPr>
                <w:sz w:val="18"/>
                <w:szCs w:val="18"/>
              </w:rPr>
            </w:pPr>
          </w:p>
        </w:tc>
      </w:tr>
      <w:tr w:rsidR="005B0557" w:rsidRPr="005B0557" w:rsidTr="00A648F8">
        <w:trPr>
          <w:trHeight w:val="144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Доплаты к пенсиям муниципальных служащих </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Социальное обеспечение и иные выплаты населению</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300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Публичные нормативные социальные выплаты гражданам</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310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Средства дорожного фонда Чановского района, развитие автомобильных дорог муниципального значения</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Передача полномочий контрольно-счетного органа </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500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236" w:type="dxa"/>
            <w:vAlign w:val="center"/>
            <w:hideMark/>
          </w:tcPr>
          <w:p w:rsidR="005B0557" w:rsidRPr="005B0557" w:rsidRDefault="005B0557" w:rsidP="00A648F8">
            <w:pPr>
              <w:rPr>
                <w:sz w:val="18"/>
                <w:szCs w:val="18"/>
              </w:rPr>
            </w:pPr>
          </w:p>
        </w:tc>
      </w:tr>
      <w:tr w:rsidR="005B0557" w:rsidRPr="005B0557" w:rsidTr="00A648F8">
        <w:trPr>
          <w:trHeight w:val="34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540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236" w:type="dxa"/>
            <w:vAlign w:val="center"/>
            <w:hideMark/>
          </w:tcPr>
          <w:p w:rsidR="005B0557" w:rsidRPr="005B0557" w:rsidRDefault="005B0557" w:rsidP="00A648F8">
            <w:pPr>
              <w:rPr>
                <w:sz w:val="18"/>
                <w:szCs w:val="18"/>
              </w:rPr>
            </w:pPr>
          </w:p>
        </w:tc>
      </w:tr>
      <w:tr w:rsidR="005B0557" w:rsidRPr="005B0557" w:rsidTr="00A648F8">
        <w:trPr>
          <w:trHeight w:val="115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236" w:type="dxa"/>
            <w:vAlign w:val="center"/>
            <w:hideMark/>
          </w:tcPr>
          <w:p w:rsidR="005B0557" w:rsidRPr="005B0557" w:rsidRDefault="005B0557" w:rsidP="00A648F8">
            <w:pPr>
              <w:rPr>
                <w:sz w:val="18"/>
                <w:szCs w:val="18"/>
              </w:rPr>
            </w:pPr>
          </w:p>
        </w:tc>
      </w:tr>
      <w:tr w:rsidR="005B0557" w:rsidRPr="005B0557" w:rsidTr="00A648F8">
        <w:trPr>
          <w:trHeight w:val="144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lastRenderedPageBreak/>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Решение вопросов в сфере административных правонарушений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0,10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сбалансированности местных бюджетов</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4 454,73</w:t>
            </w:r>
          </w:p>
        </w:tc>
        <w:tc>
          <w:tcPr>
            <w:tcW w:w="236" w:type="dxa"/>
            <w:vAlign w:val="center"/>
            <w:hideMark/>
          </w:tcPr>
          <w:p w:rsidR="005B0557" w:rsidRPr="005B0557" w:rsidRDefault="005B0557" w:rsidP="00A648F8">
            <w:pPr>
              <w:rPr>
                <w:sz w:val="18"/>
                <w:szCs w:val="18"/>
              </w:rPr>
            </w:pPr>
          </w:p>
        </w:tc>
      </w:tr>
      <w:tr w:rsidR="005B0557" w:rsidRPr="005B0557" w:rsidTr="00A648F8">
        <w:trPr>
          <w:trHeight w:val="144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236" w:type="dxa"/>
            <w:vAlign w:val="center"/>
            <w:hideMark/>
          </w:tcPr>
          <w:p w:rsidR="005B0557" w:rsidRPr="005B0557" w:rsidRDefault="005B0557" w:rsidP="00A648F8">
            <w:pPr>
              <w:rPr>
                <w:sz w:val="18"/>
                <w:szCs w:val="18"/>
              </w:rPr>
            </w:pPr>
          </w:p>
        </w:tc>
      </w:tr>
      <w:tr w:rsidR="005B0557" w:rsidRPr="005B0557" w:rsidTr="00A648F8">
        <w:trPr>
          <w:trHeight w:val="585"/>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236" w:type="dxa"/>
            <w:vAlign w:val="center"/>
            <w:hideMark/>
          </w:tcPr>
          <w:p w:rsidR="005B0557" w:rsidRPr="005B0557" w:rsidRDefault="005B0557" w:rsidP="00A648F8">
            <w:pPr>
              <w:rPr>
                <w:sz w:val="18"/>
                <w:szCs w:val="18"/>
              </w:rPr>
            </w:pPr>
          </w:p>
        </w:tc>
      </w:tr>
      <w:tr w:rsidR="005B0557" w:rsidRPr="005B0557" w:rsidTr="00A648F8">
        <w:trPr>
          <w:trHeight w:val="870"/>
        </w:trPr>
        <w:tc>
          <w:tcPr>
            <w:tcW w:w="4100" w:type="dxa"/>
            <w:tcBorders>
              <w:top w:val="nil"/>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236" w:type="dxa"/>
            <w:vAlign w:val="center"/>
            <w:hideMark/>
          </w:tcPr>
          <w:p w:rsidR="005B0557" w:rsidRPr="005B0557" w:rsidRDefault="005B0557" w:rsidP="00A648F8">
            <w:pPr>
              <w:rPr>
                <w:sz w:val="18"/>
                <w:szCs w:val="18"/>
              </w:rPr>
            </w:pPr>
          </w:p>
        </w:tc>
      </w:tr>
      <w:tr w:rsidR="005B0557" w:rsidRPr="005B0557" w:rsidTr="00A648F8">
        <w:trPr>
          <w:trHeight w:val="15"/>
        </w:trPr>
        <w:tc>
          <w:tcPr>
            <w:tcW w:w="4100" w:type="dxa"/>
            <w:tcBorders>
              <w:top w:val="nil"/>
              <w:left w:val="single" w:sz="4" w:space="0" w:color="auto"/>
              <w:bottom w:val="nil"/>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Итого расходов</w:t>
            </w:r>
          </w:p>
        </w:tc>
        <w:tc>
          <w:tcPr>
            <w:tcW w:w="1776" w:type="dxa"/>
            <w:tcBorders>
              <w:top w:val="nil"/>
              <w:left w:val="nil"/>
              <w:bottom w:val="nil"/>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0000000000000</w:t>
            </w:r>
          </w:p>
        </w:tc>
        <w:tc>
          <w:tcPr>
            <w:tcW w:w="576" w:type="dxa"/>
            <w:tcBorders>
              <w:top w:val="nil"/>
              <w:left w:val="nil"/>
              <w:bottom w:val="nil"/>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000</w:t>
            </w:r>
          </w:p>
        </w:tc>
        <w:tc>
          <w:tcPr>
            <w:tcW w:w="560" w:type="dxa"/>
            <w:tcBorders>
              <w:top w:val="nil"/>
              <w:left w:val="nil"/>
              <w:bottom w:val="nil"/>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0</w:t>
            </w:r>
          </w:p>
        </w:tc>
        <w:tc>
          <w:tcPr>
            <w:tcW w:w="523" w:type="dxa"/>
            <w:tcBorders>
              <w:top w:val="nil"/>
              <w:left w:val="nil"/>
              <w:bottom w:val="nil"/>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0</w:t>
            </w:r>
          </w:p>
        </w:tc>
        <w:tc>
          <w:tcPr>
            <w:tcW w:w="1240"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c>
          <w:tcPr>
            <w:tcW w:w="236" w:type="dxa"/>
            <w:vAlign w:val="center"/>
            <w:hideMark/>
          </w:tcPr>
          <w:p w:rsidR="005B0557" w:rsidRPr="005B0557" w:rsidRDefault="005B0557" w:rsidP="00A648F8">
            <w:pPr>
              <w:rPr>
                <w:sz w:val="18"/>
                <w:szCs w:val="18"/>
              </w:rPr>
            </w:pPr>
          </w:p>
        </w:tc>
      </w:tr>
      <w:tr w:rsidR="005B0557" w:rsidRPr="005B0557" w:rsidTr="00A648F8">
        <w:trPr>
          <w:trHeight w:val="255"/>
        </w:trPr>
        <w:tc>
          <w:tcPr>
            <w:tcW w:w="410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Итого расходов</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523" w:type="dxa"/>
            <w:tcBorders>
              <w:top w:val="single" w:sz="4" w:space="0" w:color="auto"/>
              <w:left w:val="nil"/>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c>
          <w:tcPr>
            <w:tcW w:w="236" w:type="dxa"/>
            <w:vAlign w:val="center"/>
            <w:hideMark/>
          </w:tcPr>
          <w:p w:rsidR="005B0557" w:rsidRPr="005B0557" w:rsidRDefault="005B0557" w:rsidP="00A648F8">
            <w:pPr>
              <w:rPr>
                <w:sz w:val="18"/>
                <w:szCs w:val="18"/>
              </w:rPr>
            </w:pPr>
          </w:p>
        </w:tc>
      </w:tr>
    </w:tbl>
    <w:p w:rsidR="005B0557" w:rsidRPr="005B0557" w:rsidRDefault="005B0557" w:rsidP="005B0557">
      <w:pPr>
        <w:jc w:val="right"/>
        <w:rPr>
          <w:sz w:val="18"/>
          <w:szCs w:val="18"/>
        </w:rPr>
      </w:pPr>
    </w:p>
    <w:p w:rsidR="005B0557" w:rsidRPr="005B0557" w:rsidRDefault="005B0557" w:rsidP="005B0557">
      <w:pPr>
        <w:jc w:val="right"/>
        <w:rPr>
          <w:sz w:val="18"/>
          <w:szCs w:val="18"/>
        </w:rPr>
      </w:pPr>
      <w:r w:rsidRPr="005B0557">
        <w:rPr>
          <w:sz w:val="18"/>
          <w:szCs w:val="18"/>
        </w:rPr>
        <w:t xml:space="preserve">        Приложение № 4</w:t>
      </w:r>
    </w:p>
    <w:p w:rsidR="005B0557" w:rsidRPr="005B0557" w:rsidRDefault="005B0557" w:rsidP="005B0557">
      <w:pPr>
        <w:jc w:val="right"/>
        <w:rPr>
          <w:sz w:val="18"/>
          <w:szCs w:val="18"/>
        </w:rPr>
      </w:pPr>
      <w:r w:rsidRPr="005B0557">
        <w:rPr>
          <w:sz w:val="18"/>
          <w:szCs w:val="18"/>
        </w:rPr>
        <w:t xml:space="preserve">                                                                          к решению сорок четвертой сессии Совета депутатов</w:t>
      </w:r>
    </w:p>
    <w:p w:rsidR="005B0557" w:rsidRPr="005B0557" w:rsidRDefault="005B0557" w:rsidP="005B0557">
      <w:pPr>
        <w:jc w:val="right"/>
        <w:rPr>
          <w:sz w:val="18"/>
          <w:szCs w:val="18"/>
        </w:rPr>
      </w:pPr>
      <w:r w:rsidRPr="005B0557">
        <w:rPr>
          <w:sz w:val="18"/>
          <w:szCs w:val="18"/>
        </w:rPr>
        <w:t xml:space="preserve">                                                                          Красносельского сельсовета Чановского района Новосибирской области "О внесении                  </w:t>
      </w:r>
    </w:p>
    <w:p w:rsidR="005B0557" w:rsidRPr="005B0557" w:rsidRDefault="005B0557" w:rsidP="005B0557">
      <w:pPr>
        <w:jc w:val="right"/>
        <w:rPr>
          <w:sz w:val="18"/>
          <w:szCs w:val="18"/>
        </w:rPr>
      </w:pPr>
      <w:r w:rsidRPr="005B0557">
        <w:rPr>
          <w:sz w:val="18"/>
          <w:szCs w:val="18"/>
        </w:rPr>
        <w:t xml:space="preserve">                                                                           изменений в бюджет              </w:t>
      </w:r>
    </w:p>
    <w:p w:rsidR="005B0557" w:rsidRPr="005B0557" w:rsidRDefault="005B0557" w:rsidP="005B0557">
      <w:pPr>
        <w:tabs>
          <w:tab w:val="left" w:pos="5310"/>
        </w:tabs>
        <w:jc w:val="right"/>
        <w:rPr>
          <w:sz w:val="18"/>
          <w:szCs w:val="18"/>
        </w:rPr>
      </w:pPr>
      <w:r w:rsidRPr="005B0557">
        <w:rPr>
          <w:sz w:val="18"/>
          <w:szCs w:val="18"/>
        </w:rPr>
        <w:t xml:space="preserve">                                                                           Красносельского сельсовета на 2024год                                                                                         </w:t>
      </w:r>
    </w:p>
    <w:p w:rsidR="005B0557" w:rsidRPr="005B0557" w:rsidRDefault="005B0557" w:rsidP="005B0557">
      <w:pPr>
        <w:jc w:val="right"/>
        <w:rPr>
          <w:sz w:val="18"/>
          <w:szCs w:val="18"/>
        </w:rPr>
      </w:pPr>
      <w:r w:rsidRPr="005B0557">
        <w:rPr>
          <w:sz w:val="18"/>
          <w:szCs w:val="18"/>
        </w:rPr>
        <w:t xml:space="preserve">                                                                           и плановый период 2025 и 2026годов"</w:t>
      </w:r>
    </w:p>
    <w:p w:rsidR="005B0557" w:rsidRPr="005B0557" w:rsidRDefault="005B0557" w:rsidP="005B0557">
      <w:pPr>
        <w:jc w:val="right"/>
        <w:rPr>
          <w:sz w:val="18"/>
          <w:szCs w:val="18"/>
        </w:rPr>
      </w:pPr>
      <w:r w:rsidRPr="005B0557">
        <w:rPr>
          <w:sz w:val="18"/>
          <w:szCs w:val="18"/>
        </w:rPr>
        <w:t>от 29.02.2024 № 185</w:t>
      </w:r>
    </w:p>
    <w:p w:rsidR="005B0557" w:rsidRPr="005B0557" w:rsidRDefault="005B0557" w:rsidP="005B0557">
      <w:pPr>
        <w:rPr>
          <w:sz w:val="18"/>
          <w:szCs w:val="18"/>
        </w:rPr>
      </w:pPr>
    </w:p>
    <w:tbl>
      <w:tblPr>
        <w:tblW w:w="10788" w:type="dxa"/>
        <w:tblInd w:w="93" w:type="dxa"/>
        <w:tblLayout w:type="fixed"/>
        <w:tblLook w:val="04A0"/>
      </w:tblPr>
      <w:tblGrid>
        <w:gridCol w:w="4693"/>
        <w:gridCol w:w="563"/>
        <w:gridCol w:w="224"/>
        <w:gridCol w:w="678"/>
        <w:gridCol w:w="523"/>
        <w:gridCol w:w="200"/>
        <w:gridCol w:w="600"/>
        <w:gridCol w:w="1039"/>
        <w:gridCol w:w="851"/>
        <w:gridCol w:w="190"/>
        <w:gridCol w:w="236"/>
        <w:gridCol w:w="991"/>
      </w:tblGrid>
      <w:tr w:rsidR="005B0557" w:rsidRPr="005B0557" w:rsidTr="00A648F8">
        <w:trPr>
          <w:trHeight w:val="255"/>
        </w:trPr>
        <w:tc>
          <w:tcPr>
            <w:tcW w:w="5256"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02"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23"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0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080"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36"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9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gridAfter w:val="5"/>
          <w:wAfter w:w="3307" w:type="dxa"/>
          <w:trHeight w:val="255"/>
        </w:trPr>
        <w:tc>
          <w:tcPr>
            <w:tcW w:w="5256"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02"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23"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0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255"/>
        </w:trPr>
        <w:tc>
          <w:tcPr>
            <w:tcW w:w="5256"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02"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23"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00"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080"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236"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99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705"/>
        </w:trPr>
        <w:tc>
          <w:tcPr>
            <w:tcW w:w="10788" w:type="dxa"/>
            <w:gridSpan w:val="12"/>
            <w:tcBorders>
              <w:top w:val="nil"/>
              <w:left w:val="nil"/>
              <w:bottom w:val="nil"/>
              <w:right w:val="nil"/>
            </w:tcBorders>
            <w:shd w:val="clear" w:color="auto" w:fill="auto"/>
            <w:hideMark/>
          </w:tcPr>
          <w:p w:rsidR="005B0557" w:rsidRPr="005B0557" w:rsidRDefault="005B0557" w:rsidP="00A648F8">
            <w:pPr>
              <w:jc w:val="center"/>
              <w:rPr>
                <w:b/>
                <w:bCs/>
                <w:sz w:val="18"/>
                <w:szCs w:val="18"/>
              </w:rPr>
            </w:pPr>
            <w:r w:rsidRPr="005B0557">
              <w:rPr>
                <w:b/>
                <w:bCs/>
                <w:sz w:val="18"/>
                <w:szCs w:val="18"/>
              </w:rPr>
              <w:t>Ведомственная структура расходов бюджета Красносельского сельсовета Чановского района  Новосибирской области  на 2024 год</w:t>
            </w:r>
          </w:p>
        </w:tc>
      </w:tr>
      <w:tr w:rsidR="005B0557" w:rsidRPr="005B0557" w:rsidTr="00A648F8">
        <w:trPr>
          <w:trHeight w:val="255"/>
        </w:trPr>
        <w:tc>
          <w:tcPr>
            <w:tcW w:w="4693"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87"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78"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523"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839"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85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417"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r>
      <w:tr w:rsidR="005B0557" w:rsidRPr="005B0557" w:rsidTr="00A648F8">
        <w:trPr>
          <w:trHeight w:val="255"/>
        </w:trPr>
        <w:tc>
          <w:tcPr>
            <w:tcW w:w="4693"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787" w:type="dxa"/>
            <w:gridSpan w:val="2"/>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678"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523"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839"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851"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1417" w:type="dxa"/>
            <w:gridSpan w:val="3"/>
            <w:tcBorders>
              <w:top w:val="nil"/>
              <w:left w:val="nil"/>
              <w:bottom w:val="nil"/>
              <w:right w:val="nil"/>
            </w:tcBorders>
            <w:shd w:val="clear" w:color="auto" w:fill="auto"/>
            <w:noWrap/>
            <w:vAlign w:val="bottom"/>
            <w:hideMark/>
          </w:tcPr>
          <w:p w:rsidR="005B0557" w:rsidRPr="005B0557" w:rsidRDefault="005B0557" w:rsidP="00A648F8">
            <w:pPr>
              <w:rPr>
                <w:sz w:val="18"/>
                <w:szCs w:val="18"/>
              </w:rPr>
            </w:pPr>
            <w:r w:rsidRPr="005B0557">
              <w:rPr>
                <w:sz w:val="18"/>
                <w:szCs w:val="18"/>
              </w:rPr>
              <w:t>тыс. рублей</w:t>
            </w:r>
          </w:p>
        </w:tc>
      </w:tr>
    </w:tbl>
    <w:p w:rsidR="005B0557" w:rsidRPr="005B0557" w:rsidRDefault="005B0557" w:rsidP="005B0557">
      <w:pPr>
        <w:rPr>
          <w:sz w:val="18"/>
          <w:szCs w:val="18"/>
        </w:rPr>
      </w:pPr>
    </w:p>
    <w:p w:rsidR="005B0557" w:rsidRPr="005B0557" w:rsidRDefault="005B0557" w:rsidP="005B0557">
      <w:pPr>
        <w:rPr>
          <w:sz w:val="18"/>
          <w:szCs w:val="18"/>
        </w:rPr>
      </w:pPr>
    </w:p>
    <w:p w:rsidR="005B0557" w:rsidRPr="005B0557" w:rsidRDefault="005B0557" w:rsidP="005B0557">
      <w:pPr>
        <w:rPr>
          <w:sz w:val="18"/>
          <w:szCs w:val="18"/>
        </w:rPr>
      </w:pPr>
    </w:p>
    <w:p w:rsidR="005B0557" w:rsidRPr="005B0557" w:rsidRDefault="005B0557" w:rsidP="005B0557">
      <w:pPr>
        <w:rPr>
          <w:sz w:val="18"/>
          <w:szCs w:val="18"/>
        </w:rPr>
      </w:pPr>
      <w:r w:rsidRPr="005B0557">
        <w:rPr>
          <w:sz w:val="18"/>
          <w:szCs w:val="18"/>
        </w:rPr>
        <w:t xml:space="preserve">                                                                </w:t>
      </w:r>
    </w:p>
    <w:tbl>
      <w:tblPr>
        <w:tblW w:w="9740" w:type="dxa"/>
        <w:tblInd w:w="113" w:type="dxa"/>
        <w:tblLook w:val="04A0"/>
      </w:tblPr>
      <w:tblGrid>
        <w:gridCol w:w="9740"/>
      </w:tblGrid>
      <w:tr w:rsidR="005B0557" w:rsidRPr="005B0557" w:rsidTr="00A648F8">
        <w:trPr>
          <w:trHeight w:val="1440"/>
        </w:trPr>
        <w:tc>
          <w:tcPr>
            <w:tcW w:w="9740" w:type="dxa"/>
            <w:vAlign w:val="center"/>
            <w:hideMark/>
          </w:tcPr>
          <w:tbl>
            <w:tblPr>
              <w:tblW w:w="9292" w:type="dxa"/>
              <w:tblLook w:val="04A0"/>
            </w:tblPr>
            <w:tblGrid>
              <w:gridCol w:w="3500"/>
              <w:gridCol w:w="770"/>
              <w:gridCol w:w="673"/>
              <w:gridCol w:w="514"/>
              <w:gridCol w:w="1622"/>
              <w:gridCol w:w="736"/>
              <w:gridCol w:w="1255"/>
              <w:gridCol w:w="222"/>
            </w:tblGrid>
            <w:tr w:rsidR="005B0557" w:rsidRPr="005B0557" w:rsidTr="00A648F8">
              <w:trPr>
                <w:gridAfter w:val="1"/>
                <w:wAfter w:w="222" w:type="dxa"/>
                <w:trHeight w:val="375"/>
              </w:trPr>
              <w:tc>
                <w:tcPr>
                  <w:tcW w:w="3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Наименование</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ГРБС</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РЗ</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proofErr w:type="gramStart"/>
                  <w:r w:rsidRPr="005B0557">
                    <w:rPr>
                      <w:sz w:val="18"/>
                      <w:szCs w:val="18"/>
                    </w:rPr>
                    <w:t>ПР</w:t>
                  </w:r>
                  <w:proofErr w:type="gramEnd"/>
                </w:p>
              </w:tc>
              <w:tc>
                <w:tcPr>
                  <w:tcW w:w="16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ЦСР</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ВР</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2024 год</w:t>
                  </w:r>
                </w:p>
              </w:tc>
            </w:tr>
            <w:tr w:rsidR="005B0557" w:rsidRPr="005B0557" w:rsidTr="00A648F8">
              <w:trPr>
                <w:trHeight w:val="360"/>
              </w:trPr>
              <w:tc>
                <w:tcPr>
                  <w:tcW w:w="350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5B0557" w:rsidRPr="005B0557" w:rsidRDefault="005B0557" w:rsidP="00A648F8">
                  <w:pPr>
                    <w:rPr>
                      <w:sz w:val="18"/>
                      <w:szCs w:val="18"/>
                    </w:rPr>
                  </w:pPr>
                </w:p>
              </w:tc>
              <w:tc>
                <w:tcPr>
                  <w:tcW w:w="222"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администрация Красносельского сельсовета</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ОБЩЕГОСУДАРСТВЕННЫЕ ВОПРОСЫ</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5 686,07</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главы муниципального органа</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1 088,11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1 088,11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4 548,60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4 548,60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администрации муниципальных образований</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99.0.00.40030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4 548,50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3 501,50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1 025,00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99.0.00.40030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22,00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Решение вопросов в сфере административных правонарушений</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99.0.00.70190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0,10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99.0.00.70190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lastRenderedPageBreak/>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Передача полномочий контрольно-счетного органа </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06</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99.0.00.49010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14,36</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Межбюджетные трансферты</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06</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500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межбюджетные трансферты</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06</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99.0.00.49010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540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14,36</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Резервные фонды</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Резервный фонд администрации муниципального образования </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99.0.00.41020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Резервные средства</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99.0.00.41020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870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Другие общегосударственные вопросы</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общегосударственных вопросов, осуществляемые органами местного самоуправления</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99.0.00.41040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13</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99.0.00.41040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ОБОРОНА</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Мобилизационная и вневойсковая подготовка</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15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99.0.00.51180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166,42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государственных (муниципальных) органов</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120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165,52</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99.0.00.51180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0,90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БЕЗОПАСНОСТЬ И ПРАВООХРАНИТЕЛЬНАЯ ДЕЯТЕЛЬНОСТЬ</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15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50,00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по предупреждению и ликвидации чрезвычайных ситуаций, стихийных бедствий и их последствий</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99.0.00.42070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35,00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99.0.00.42070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Мероприятия в сфере пожарной безопасности</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99.0.00.42080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99.0.00.42080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НАЦИОНАЛЬНАЯ ЭКОНОМИКА</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Дорожное хозяйство (дорожные фонды)</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Средства дорожного фонда Красносельского сельсовета Чановского района Новосибирской области развитие автомобильных дорог муниципального значения</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04</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09</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99.0.00.48300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09</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04</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09</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99.0.00.48300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1 267,43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ЖИЛИЩНО-КОММУНАЛЬНОЕ ХОЗЯЙСТВО</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1 755,61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Коммунальное хозяйство</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Прочие мероприятия в области коммунального хозяйства</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99.0.00.43190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1 555,61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1 495,61</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55"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222" w:type="dxa"/>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lastRenderedPageBreak/>
                    <w:t>Уплата налогов, сборов и иных платежей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02</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99.0.00.43190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60,00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Благоустройство</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99.0.00.43220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05</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03</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99.0.00.43220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КУЛЬТУРА, КИНЕМАТОГРАФИЯ</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Культура</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6 437,10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Расходы на обеспечение деятельности домов культуры</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99.0.00.44210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1 982,37</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157,00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1 785,37</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бюджетные ассигнования</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Уплата налогов, сборов и иных платежей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99.0.00.44210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850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40,00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Обеспечение сбалансированности местных бюджетов</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08</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99.0.00.70510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4 454,73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144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Расходы на выплаты персоналу казенных учреждений</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110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3 505,10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Закупка товаров, работ и услуг для обеспечения государственных (муниципальных) нужд</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200</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870"/>
              </w:trPr>
              <w:tc>
                <w:tcPr>
                  <w:tcW w:w="3500" w:type="dxa"/>
                  <w:tcBorders>
                    <w:top w:val="single" w:sz="4" w:space="0" w:color="auto"/>
                    <w:left w:val="single" w:sz="4" w:space="0" w:color="auto"/>
                    <w:bottom w:val="single" w:sz="4" w:space="0" w:color="auto"/>
                    <w:right w:val="nil"/>
                  </w:tcBorders>
                  <w:shd w:val="clear" w:color="auto" w:fill="auto"/>
                  <w:vAlign w:val="center"/>
                  <w:hideMark/>
                </w:tcPr>
                <w:p w:rsidR="005B0557" w:rsidRPr="005B0557" w:rsidRDefault="005B0557" w:rsidP="00A648F8">
                  <w:pPr>
                    <w:rPr>
                      <w:sz w:val="18"/>
                      <w:szCs w:val="18"/>
                    </w:rPr>
                  </w:pPr>
                  <w:r w:rsidRPr="005B0557">
                    <w:rPr>
                      <w:sz w:val="18"/>
                      <w:szCs w:val="18"/>
                    </w:rPr>
                    <w:t>Иные закупки товаров, работ и услуг для обеспечения государственных (муниципальных) нужд</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08</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99.0.00.70510</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240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949,63</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nil"/>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СОЦИАЛЬНАЯ ПОЛИТИКА</w:t>
                  </w:r>
                </w:p>
              </w:tc>
              <w:tc>
                <w:tcPr>
                  <w:tcW w:w="770"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514"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622" w:type="dxa"/>
                  <w:tcBorders>
                    <w:top w:val="nil"/>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nil"/>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300"/>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lastRenderedPageBreak/>
                    <w:t>Пенсионное обеспечение</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proofErr w:type="spellStart"/>
                  <w:r w:rsidRPr="005B0557">
                    <w:rPr>
                      <w:b/>
                      <w:bCs/>
                      <w:sz w:val="18"/>
                      <w:szCs w:val="18"/>
                    </w:rPr>
                    <w:t>Непрограммные</w:t>
                  </w:r>
                  <w:proofErr w:type="spellEnd"/>
                  <w:r w:rsidRPr="005B0557">
                    <w:rPr>
                      <w:b/>
                      <w:bCs/>
                      <w:sz w:val="18"/>
                      <w:szCs w:val="18"/>
                    </w:rPr>
                    <w:t xml:space="preserve"> направления бюджета Красносельского сельсовета Чановского района Новосибирской области</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99.0.00.00000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b/>
                      <w:bCs/>
                      <w:sz w:val="18"/>
                      <w:szCs w:val="18"/>
                    </w:rPr>
                  </w:pPr>
                  <w:r w:rsidRPr="005B0557">
                    <w:rPr>
                      <w:b/>
                      <w:bCs/>
                      <w:sz w:val="18"/>
                      <w:szCs w:val="18"/>
                    </w:rPr>
                    <w:t xml:space="preserve">Доплаты к пенсиям муниципальных служащих </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10</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99.0.00.47010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b/>
                      <w:bCs/>
                      <w:sz w:val="18"/>
                      <w:szCs w:val="18"/>
                    </w:rPr>
                  </w:pPr>
                  <w:r w:rsidRPr="005B0557">
                    <w:rPr>
                      <w:b/>
                      <w:bCs/>
                      <w:sz w:val="18"/>
                      <w:szCs w:val="18"/>
                    </w:rPr>
                    <w:t> </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Социальное обеспечение и иные выплаты населению</w:t>
                  </w:r>
                </w:p>
              </w:tc>
              <w:tc>
                <w:tcPr>
                  <w:tcW w:w="770"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514"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300</w:t>
                  </w:r>
                </w:p>
              </w:tc>
              <w:tc>
                <w:tcPr>
                  <w:tcW w:w="1255"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85"/>
              </w:trPr>
              <w:tc>
                <w:tcPr>
                  <w:tcW w:w="3500" w:type="dxa"/>
                  <w:tcBorders>
                    <w:top w:val="single" w:sz="4" w:space="0" w:color="auto"/>
                    <w:left w:val="single" w:sz="4" w:space="0" w:color="auto"/>
                    <w:bottom w:val="nil"/>
                    <w:right w:val="nil"/>
                  </w:tcBorders>
                  <w:shd w:val="clear" w:color="auto" w:fill="auto"/>
                  <w:vAlign w:val="center"/>
                  <w:hideMark/>
                </w:tcPr>
                <w:p w:rsidR="005B0557" w:rsidRPr="005B0557" w:rsidRDefault="005B0557" w:rsidP="00A648F8">
                  <w:pPr>
                    <w:rPr>
                      <w:sz w:val="18"/>
                      <w:szCs w:val="18"/>
                    </w:rPr>
                  </w:pPr>
                  <w:r w:rsidRPr="005B0557">
                    <w:rPr>
                      <w:sz w:val="18"/>
                      <w:szCs w:val="18"/>
                    </w:rPr>
                    <w:t>Публичные нормативные социальные выплаты гражданам</w:t>
                  </w:r>
                </w:p>
              </w:tc>
              <w:tc>
                <w:tcPr>
                  <w:tcW w:w="770"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450</w:t>
                  </w:r>
                </w:p>
              </w:tc>
              <w:tc>
                <w:tcPr>
                  <w:tcW w:w="673" w:type="dxa"/>
                  <w:tcBorders>
                    <w:top w:val="single" w:sz="4" w:space="0" w:color="auto"/>
                    <w:left w:val="single" w:sz="4" w:space="0" w:color="auto"/>
                    <w:bottom w:val="single" w:sz="4" w:space="0" w:color="auto"/>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10</w:t>
                  </w: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01</w:t>
                  </w:r>
                </w:p>
              </w:tc>
              <w:tc>
                <w:tcPr>
                  <w:tcW w:w="1622" w:type="dxa"/>
                  <w:tcBorders>
                    <w:top w:val="single" w:sz="4" w:space="0" w:color="auto"/>
                    <w:left w:val="single" w:sz="4" w:space="0" w:color="auto"/>
                    <w:bottom w:val="nil"/>
                    <w:right w:val="nil"/>
                  </w:tcBorders>
                  <w:shd w:val="clear" w:color="auto" w:fill="auto"/>
                  <w:noWrap/>
                  <w:vAlign w:val="center"/>
                  <w:hideMark/>
                </w:tcPr>
                <w:p w:rsidR="005B0557" w:rsidRPr="005B0557" w:rsidRDefault="005B0557" w:rsidP="00A648F8">
                  <w:pPr>
                    <w:jc w:val="center"/>
                    <w:rPr>
                      <w:sz w:val="18"/>
                      <w:szCs w:val="18"/>
                    </w:rPr>
                  </w:pPr>
                  <w:r w:rsidRPr="005B0557">
                    <w:rPr>
                      <w:sz w:val="18"/>
                      <w:szCs w:val="18"/>
                    </w:rPr>
                    <w:t>99.0.00.47010</w:t>
                  </w:r>
                </w:p>
              </w:tc>
              <w:tc>
                <w:tcPr>
                  <w:tcW w:w="736" w:type="dxa"/>
                  <w:tcBorders>
                    <w:top w:val="single" w:sz="4" w:space="0" w:color="auto"/>
                    <w:left w:val="single" w:sz="4" w:space="0" w:color="auto"/>
                    <w:bottom w:val="nil"/>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310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sz w:val="18"/>
                      <w:szCs w:val="18"/>
                    </w:rPr>
                  </w:pPr>
                  <w:r w:rsidRPr="005B0557">
                    <w:rPr>
                      <w:sz w:val="18"/>
                      <w:szCs w:val="18"/>
                    </w:rPr>
                    <w:t>200,00</w:t>
                  </w:r>
                </w:p>
              </w:tc>
              <w:tc>
                <w:tcPr>
                  <w:tcW w:w="222" w:type="dxa"/>
                  <w:tcBorders>
                    <w:left w:val="single" w:sz="4" w:space="0" w:color="auto"/>
                  </w:tcBorders>
                  <w:vAlign w:val="center"/>
                  <w:hideMark/>
                </w:tcPr>
                <w:p w:rsidR="005B0557" w:rsidRPr="005B0557" w:rsidRDefault="005B0557" w:rsidP="00A648F8">
                  <w:pPr>
                    <w:rPr>
                      <w:sz w:val="18"/>
                      <w:szCs w:val="18"/>
                    </w:rPr>
                  </w:pPr>
                </w:p>
              </w:tc>
            </w:tr>
            <w:tr w:rsidR="005B0557" w:rsidRPr="005B0557" w:rsidTr="00A648F8">
              <w:trPr>
                <w:gridAfter w:val="1"/>
                <w:wAfter w:w="222" w:type="dxa"/>
                <w:trHeight w:val="270"/>
              </w:trPr>
              <w:tc>
                <w:tcPr>
                  <w:tcW w:w="3500" w:type="dxa"/>
                  <w:tcBorders>
                    <w:top w:val="nil"/>
                    <w:left w:val="single" w:sz="4" w:space="0" w:color="auto"/>
                    <w:bottom w:val="single" w:sz="4" w:space="0" w:color="auto"/>
                    <w:right w:val="nil"/>
                  </w:tcBorders>
                  <w:shd w:val="clear" w:color="auto" w:fill="auto"/>
                  <w:noWrap/>
                  <w:vAlign w:val="center"/>
                  <w:hideMark/>
                </w:tcPr>
                <w:p w:rsidR="005B0557" w:rsidRPr="005B0557" w:rsidRDefault="005B0557" w:rsidP="00A648F8">
                  <w:pPr>
                    <w:rPr>
                      <w:b/>
                      <w:bCs/>
                      <w:sz w:val="18"/>
                      <w:szCs w:val="18"/>
                    </w:rPr>
                  </w:pPr>
                  <w:r w:rsidRPr="005B0557">
                    <w:rPr>
                      <w:b/>
                      <w:bCs/>
                      <w:sz w:val="18"/>
                      <w:szCs w:val="18"/>
                    </w:rPr>
                    <w:t>Итого расходов</w:t>
                  </w:r>
                </w:p>
              </w:tc>
              <w:tc>
                <w:tcPr>
                  <w:tcW w:w="770" w:type="dxa"/>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673" w:type="dxa"/>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514" w:type="dxa"/>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1622" w:type="dxa"/>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736" w:type="dxa"/>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rPr>
                      <w:b/>
                      <w:bCs/>
                      <w:sz w:val="18"/>
                      <w:szCs w:val="18"/>
                    </w:rPr>
                  </w:pPr>
                  <w:r w:rsidRPr="005B0557">
                    <w:rPr>
                      <w:b/>
                      <w:bCs/>
                      <w:sz w:val="18"/>
                      <w:szCs w:val="18"/>
                    </w:rPr>
                    <w:t>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557" w:rsidRPr="005B0557" w:rsidRDefault="005B0557" w:rsidP="00A648F8">
                  <w:pPr>
                    <w:jc w:val="right"/>
                    <w:rPr>
                      <w:b/>
                      <w:bCs/>
                      <w:sz w:val="18"/>
                      <w:szCs w:val="18"/>
                    </w:rPr>
                  </w:pPr>
                  <w:r w:rsidRPr="005B0557">
                    <w:rPr>
                      <w:b/>
                      <w:bCs/>
                      <w:sz w:val="18"/>
                      <w:szCs w:val="18"/>
                    </w:rPr>
                    <w:t>15 562,64</w:t>
                  </w:r>
                </w:p>
              </w:tc>
            </w:tr>
          </w:tbl>
          <w:p w:rsidR="005B0557" w:rsidRPr="005B0557" w:rsidRDefault="005B0557" w:rsidP="00A648F8">
            <w:pPr>
              <w:rPr>
                <w:sz w:val="18"/>
                <w:szCs w:val="18"/>
              </w:rPr>
            </w:pPr>
          </w:p>
          <w:p w:rsidR="005B0557" w:rsidRPr="005B0557" w:rsidRDefault="005B0557" w:rsidP="00A648F8">
            <w:pPr>
              <w:rPr>
                <w:sz w:val="18"/>
                <w:szCs w:val="18"/>
              </w:rPr>
            </w:pPr>
          </w:p>
          <w:p w:rsidR="005B0557" w:rsidRPr="005B0557" w:rsidRDefault="005B0557" w:rsidP="00A648F8">
            <w:pPr>
              <w:jc w:val="right"/>
              <w:rPr>
                <w:sz w:val="18"/>
                <w:szCs w:val="18"/>
              </w:rPr>
            </w:pPr>
            <w:r w:rsidRPr="005B0557">
              <w:rPr>
                <w:sz w:val="18"/>
                <w:szCs w:val="18"/>
              </w:rPr>
              <w:t xml:space="preserve">                                                                           Приложение № 7</w:t>
            </w:r>
          </w:p>
          <w:p w:rsidR="005B0557" w:rsidRPr="005B0557" w:rsidRDefault="005B0557" w:rsidP="00A648F8">
            <w:pPr>
              <w:jc w:val="right"/>
              <w:rPr>
                <w:sz w:val="18"/>
                <w:szCs w:val="18"/>
              </w:rPr>
            </w:pPr>
            <w:r w:rsidRPr="005B0557">
              <w:rPr>
                <w:sz w:val="18"/>
                <w:szCs w:val="18"/>
              </w:rPr>
              <w:t xml:space="preserve">                                                                  к решению сорок четвертой сессии Совета депутатов</w:t>
            </w:r>
          </w:p>
          <w:p w:rsidR="005B0557" w:rsidRPr="005B0557" w:rsidRDefault="005B0557" w:rsidP="00A648F8">
            <w:pPr>
              <w:jc w:val="right"/>
              <w:rPr>
                <w:sz w:val="18"/>
                <w:szCs w:val="18"/>
              </w:rPr>
            </w:pPr>
            <w:r w:rsidRPr="005B0557">
              <w:rPr>
                <w:sz w:val="18"/>
                <w:szCs w:val="18"/>
              </w:rPr>
              <w:t xml:space="preserve">                                                                          Красносельского сельсовета Чановского района Новосибирской области "О внесении                  </w:t>
            </w:r>
          </w:p>
          <w:p w:rsidR="005B0557" w:rsidRPr="005B0557" w:rsidRDefault="005B0557" w:rsidP="00A648F8">
            <w:pPr>
              <w:jc w:val="right"/>
              <w:rPr>
                <w:sz w:val="18"/>
                <w:szCs w:val="18"/>
              </w:rPr>
            </w:pPr>
            <w:r w:rsidRPr="005B0557">
              <w:rPr>
                <w:sz w:val="18"/>
                <w:szCs w:val="18"/>
              </w:rPr>
              <w:t xml:space="preserve">                                                                           изменений в бюджет              </w:t>
            </w:r>
          </w:p>
          <w:p w:rsidR="005B0557" w:rsidRPr="005B0557" w:rsidRDefault="005B0557" w:rsidP="00A648F8">
            <w:pPr>
              <w:tabs>
                <w:tab w:val="left" w:pos="5310"/>
              </w:tabs>
              <w:jc w:val="right"/>
              <w:rPr>
                <w:sz w:val="18"/>
                <w:szCs w:val="18"/>
              </w:rPr>
            </w:pPr>
            <w:r w:rsidRPr="005B0557">
              <w:rPr>
                <w:sz w:val="18"/>
                <w:szCs w:val="18"/>
              </w:rPr>
              <w:t xml:space="preserve">                                                                           Красносельского сельсовета на 2024год                                                                                         </w:t>
            </w:r>
          </w:p>
          <w:p w:rsidR="005B0557" w:rsidRPr="005B0557" w:rsidRDefault="005B0557" w:rsidP="00A648F8">
            <w:pPr>
              <w:jc w:val="right"/>
              <w:rPr>
                <w:sz w:val="18"/>
                <w:szCs w:val="18"/>
              </w:rPr>
            </w:pPr>
            <w:r w:rsidRPr="005B0557">
              <w:rPr>
                <w:sz w:val="18"/>
                <w:szCs w:val="18"/>
              </w:rPr>
              <w:t xml:space="preserve">                                                                           и плановый период 2025 и 2026годов"</w:t>
            </w:r>
          </w:p>
          <w:p w:rsidR="005B0557" w:rsidRPr="005B0557" w:rsidRDefault="005B0557" w:rsidP="00A648F8">
            <w:pPr>
              <w:jc w:val="right"/>
              <w:rPr>
                <w:sz w:val="18"/>
                <w:szCs w:val="18"/>
              </w:rPr>
            </w:pPr>
            <w:r w:rsidRPr="005B0557">
              <w:rPr>
                <w:sz w:val="18"/>
                <w:szCs w:val="18"/>
              </w:rPr>
              <w:t>от 29.02.2024 № 185</w:t>
            </w:r>
          </w:p>
          <w:p w:rsidR="005B0557" w:rsidRPr="005B0557" w:rsidRDefault="005B0557" w:rsidP="00A648F8">
            <w:pPr>
              <w:rPr>
                <w:sz w:val="18"/>
                <w:szCs w:val="18"/>
              </w:rPr>
            </w:pPr>
          </w:p>
          <w:tbl>
            <w:tblPr>
              <w:tblW w:w="9209" w:type="dxa"/>
              <w:tblInd w:w="93" w:type="dxa"/>
              <w:tblLook w:val="04A0"/>
            </w:tblPr>
            <w:tblGrid>
              <w:gridCol w:w="2976"/>
              <w:gridCol w:w="4892"/>
              <w:gridCol w:w="595"/>
              <w:gridCol w:w="711"/>
              <w:gridCol w:w="35"/>
            </w:tblGrid>
            <w:tr w:rsidR="005B0557" w:rsidRPr="005B0557" w:rsidTr="00A648F8">
              <w:trPr>
                <w:gridAfter w:val="2"/>
                <w:wAfter w:w="746" w:type="dxa"/>
                <w:trHeight w:val="375"/>
              </w:trPr>
              <w:tc>
                <w:tcPr>
                  <w:tcW w:w="2976"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c>
                <w:tcPr>
                  <w:tcW w:w="4892"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c>
                <w:tcPr>
                  <w:tcW w:w="595" w:type="dxa"/>
                  <w:tcBorders>
                    <w:top w:val="nil"/>
                    <w:left w:val="nil"/>
                    <w:bottom w:val="nil"/>
                    <w:right w:val="nil"/>
                  </w:tcBorders>
                  <w:shd w:val="clear" w:color="auto" w:fill="auto"/>
                  <w:noWrap/>
                  <w:vAlign w:val="bottom"/>
                  <w:hideMark/>
                </w:tcPr>
                <w:p w:rsidR="005B0557" w:rsidRPr="005B0557" w:rsidRDefault="005B0557" w:rsidP="00A648F8">
                  <w:pPr>
                    <w:jc w:val="center"/>
                    <w:rPr>
                      <w:sz w:val="18"/>
                      <w:szCs w:val="18"/>
                    </w:rPr>
                  </w:pPr>
                </w:p>
              </w:tc>
            </w:tr>
            <w:tr w:rsidR="005B0557" w:rsidRPr="005B0557" w:rsidTr="00A648F8">
              <w:trPr>
                <w:gridAfter w:val="2"/>
                <w:wAfter w:w="746" w:type="dxa"/>
                <w:trHeight w:val="80"/>
              </w:trPr>
              <w:tc>
                <w:tcPr>
                  <w:tcW w:w="2976" w:type="dxa"/>
                  <w:tcBorders>
                    <w:top w:val="nil"/>
                    <w:left w:val="nil"/>
                    <w:bottom w:val="nil"/>
                    <w:right w:val="nil"/>
                  </w:tcBorders>
                  <w:shd w:val="clear" w:color="auto" w:fill="auto"/>
                  <w:noWrap/>
                  <w:vAlign w:val="bottom"/>
                  <w:hideMark/>
                </w:tcPr>
                <w:p w:rsidR="005B0557" w:rsidRPr="005B0557" w:rsidRDefault="005B0557" w:rsidP="00A648F8">
                  <w:pPr>
                    <w:rPr>
                      <w:sz w:val="18"/>
                      <w:szCs w:val="18"/>
                    </w:rPr>
                  </w:pPr>
                </w:p>
              </w:tc>
              <w:tc>
                <w:tcPr>
                  <w:tcW w:w="4892" w:type="dxa"/>
                  <w:tcBorders>
                    <w:top w:val="nil"/>
                    <w:left w:val="nil"/>
                    <w:bottom w:val="single" w:sz="4" w:space="0" w:color="auto"/>
                    <w:right w:val="nil"/>
                  </w:tcBorders>
                  <w:shd w:val="clear" w:color="auto" w:fill="auto"/>
                  <w:noWrap/>
                  <w:vAlign w:val="bottom"/>
                  <w:hideMark/>
                </w:tcPr>
                <w:p w:rsidR="005B0557" w:rsidRPr="005B0557" w:rsidRDefault="005B0557" w:rsidP="00A648F8">
                  <w:pPr>
                    <w:rPr>
                      <w:sz w:val="18"/>
                      <w:szCs w:val="18"/>
                    </w:rPr>
                  </w:pPr>
                </w:p>
              </w:tc>
              <w:tc>
                <w:tcPr>
                  <w:tcW w:w="595" w:type="dxa"/>
                  <w:tcBorders>
                    <w:top w:val="nil"/>
                    <w:left w:val="nil"/>
                    <w:bottom w:val="nil"/>
                    <w:right w:val="nil"/>
                  </w:tcBorders>
                  <w:shd w:val="clear" w:color="auto" w:fill="auto"/>
                  <w:noWrap/>
                  <w:vAlign w:val="bottom"/>
                  <w:hideMark/>
                </w:tcPr>
                <w:p w:rsidR="005B0557" w:rsidRPr="005B0557" w:rsidRDefault="005B0557" w:rsidP="00A648F8">
                  <w:pPr>
                    <w:jc w:val="right"/>
                    <w:rPr>
                      <w:sz w:val="18"/>
                      <w:szCs w:val="18"/>
                    </w:rPr>
                  </w:pPr>
                </w:p>
              </w:tc>
            </w:tr>
            <w:tr w:rsidR="005B0557" w:rsidRPr="005B0557" w:rsidTr="00A648F8">
              <w:trPr>
                <w:gridAfter w:val="1"/>
                <w:wAfter w:w="35" w:type="dxa"/>
                <w:trHeight w:val="276"/>
              </w:trPr>
              <w:tc>
                <w:tcPr>
                  <w:tcW w:w="2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557" w:rsidRPr="005B0557" w:rsidRDefault="005B0557" w:rsidP="00A648F8">
                  <w:pPr>
                    <w:jc w:val="center"/>
                    <w:rPr>
                      <w:sz w:val="18"/>
                      <w:szCs w:val="18"/>
                    </w:rPr>
                  </w:pPr>
                  <w:r w:rsidRPr="005B0557">
                    <w:rPr>
                      <w:sz w:val="18"/>
                      <w:szCs w:val="18"/>
                    </w:rPr>
                    <w:t>КОД</w:t>
                  </w:r>
                </w:p>
              </w:tc>
              <w:tc>
                <w:tcPr>
                  <w:tcW w:w="4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0557" w:rsidRPr="005B0557" w:rsidRDefault="005B0557" w:rsidP="00A648F8">
                  <w:pPr>
                    <w:jc w:val="center"/>
                    <w:rPr>
                      <w:sz w:val="18"/>
                      <w:szCs w:val="18"/>
                    </w:rPr>
                  </w:pPr>
                  <w:r w:rsidRPr="005B0557">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06" w:type="dxa"/>
                  <w:gridSpan w:val="2"/>
                  <w:tcBorders>
                    <w:top w:val="single" w:sz="4" w:space="0" w:color="auto"/>
                    <w:bottom w:val="single" w:sz="4" w:space="0" w:color="auto"/>
                    <w:right w:val="single" w:sz="4" w:space="0" w:color="auto"/>
                  </w:tcBorders>
                  <w:shd w:val="clear" w:color="auto" w:fill="auto"/>
                </w:tcPr>
                <w:p w:rsidR="005B0557" w:rsidRPr="005B0557" w:rsidRDefault="005B0557" w:rsidP="00A648F8">
                  <w:pPr>
                    <w:rPr>
                      <w:sz w:val="18"/>
                      <w:szCs w:val="18"/>
                    </w:rPr>
                  </w:pPr>
                </w:p>
              </w:tc>
            </w:tr>
            <w:tr w:rsidR="005B0557" w:rsidRPr="005B0557" w:rsidTr="00A648F8">
              <w:trPr>
                <w:gridAfter w:val="3"/>
                <w:wAfter w:w="1341" w:type="dxa"/>
                <w:trHeight w:val="322"/>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r>
            <w:tr w:rsidR="005B0557" w:rsidRPr="005B0557" w:rsidTr="00A648F8">
              <w:trPr>
                <w:gridAfter w:val="3"/>
                <w:wAfter w:w="1341" w:type="dxa"/>
                <w:trHeight w:val="322"/>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r>
            <w:tr w:rsidR="005B0557" w:rsidRPr="005B0557" w:rsidTr="00A648F8">
              <w:trPr>
                <w:gridAfter w:val="3"/>
                <w:wAfter w:w="1341" w:type="dxa"/>
                <w:trHeight w:val="322"/>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r>
            <w:tr w:rsidR="005B0557" w:rsidRPr="005B0557" w:rsidTr="00A648F8">
              <w:trPr>
                <w:gridAfter w:val="3"/>
                <w:wAfter w:w="1341" w:type="dxa"/>
                <w:trHeight w:val="322"/>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r>
            <w:tr w:rsidR="005B0557" w:rsidRPr="005B0557" w:rsidTr="00A648F8">
              <w:trPr>
                <w:gridAfter w:val="3"/>
                <w:wAfter w:w="1341" w:type="dxa"/>
                <w:trHeight w:val="322"/>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r>
            <w:tr w:rsidR="005B0557" w:rsidRPr="005B0557" w:rsidTr="00A648F8">
              <w:trPr>
                <w:trHeight w:val="50"/>
              </w:trPr>
              <w:tc>
                <w:tcPr>
                  <w:tcW w:w="2976"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4892" w:type="dxa"/>
                  <w:vMerge/>
                  <w:tcBorders>
                    <w:top w:val="single" w:sz="4" w:space="0" w:color="auto"/>
                    <w:left w:val="single" w:sz="4" w:space="0" w:color="auto"/>
                    <w:bottom w:val="single" w:sz="4" w:space="0" w:color="000000"/>
                    <w:right w:val="single" w:sz="4" w:space="0" w:color="auto"/>
                  </w:tcBorders>
                  <w:vAlign w:val="center"/>
                  <w:hideMark/>
                </w:tcPr>
                <w:p w:rsidR="005B0557" w:rsidRPr="005B0557" w:rsidRDefault="005B0557" w:rsidP="00A648F8">
                  <w:pPr>
                    <w:rPr>
                      <w:sz w:val="18"/>
                      <w:szCs w:val="18"/>
                    </w:rPr>
                  </w:pPr>
                </w:p>
              </w:tc>
              <w:tc>
                <w:tcPr>
                  <w:tcW w:w="1341" w:type="dxa"/>
                  <w:gridSpan w:val="3"/>
                  <w:tcBorders>
                    <w:top w:val="nil"/>
                    <w:left w:val="nil"/>
                    <w:bottom w:val="single" w:sz="4" w:space="0" w:color="auto"/>
                    <w:right w:val="single" w:sz="4" w:space="0" w:color="auto"/>
                  </w:tcBorders>
                  <w:shd w:val="clear" w:color="auto" w:fill="auto"/>
                  <w:noWrap/>
                  <w:vAlign w:val="center"/>
                  <w:hideMark/>
                </w:tcPr>
                <w:p w:rsidR="005B0557" w:rsidRPr="005B0557" w:rsidRDefault="005B0557" w:rsidP="00A648F8">
                  <w:pPr>
                    <w:jc w:val="center"/>
                    <w:rPr>
                      <w:sz w:val="18"/>
                      <w:szCs w:val="18"/>
                    </w:rPr>
                  </w:pPr>
                  <w:r w:rsidRPr="005B0557">
                    <w:rPr>
                      <w:sz w:val="18"/>
                      <w:szCs w:val="18"/>
                    </w:rPr>
                    <w:t>2024 год</w:t>
                  </w:r>
                </w:p>
              </w:tc>
            </w:tr>
            <w:tr w:rsidR="005B0557" w:rsidRPr="005B0557" w:rsidTr="00A648F8">
              <w:trPr>
                <w:trHeight w:val="315"/>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center"/>
                    <w:rPr>
                      <w:sz w:val="18"/>
                      <w:szCs w:val="18"/>
                    </w:rPr>
                  </w:pPr>
                  <w:r w:rsidRPr="005B0557">
                    <w:rPr>
                      <w:sz w:val="18"/>
                      <w:szCs w:val="18"/>
                    </w:rPr>
                    <w:t>1</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center"/>
                    <w:rPr>
                      <w:sz w:val="18"/>
                      <w:szCs w:val="18"/>
                    </w:rPr>
                  </w:pPr>
                  <w:r w:rsidRPr="005B0557">
                    <w:rPr>
                      <w:sz w:val="18"/>
                      <w:szCs w:val="18"/>
                    </w:rPr>
                    <w:t>2</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center"/>
                    <w:rPr>
                      <w:sz w:val="18"/>
                      <w:szCs w:val="18"/>
                    </w:rPr>
                  </w:pPr>
                  <w:r w:rsidRPr="005B0557">
                    <w:rPr>
                      <w:sz w:val="18"/>
                      <w:szCs w:val="18"/>
                    </w:rPr>
                    <w:t>3</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 xml:space="preserve">000 0000 </w:t>
                  </w:r>
                  <w:proofErr w:type="spellStart"/>
                  <w:r w:rsidRPr="005B0557">
                    <w:rPr>
                      <w:sz w:val="18"/>
                      <w:szCs w:val="18"/>
                    </w:rPr>
                    <w:t>0000</w:t>
                  </w:r>
                  <w:proofErr w:type="spellEnd"/>
                  <w:r w:rsidRPr="005B0557">
                    <w:rPr>
                      <w:sz w:val="18"/>
                      <w:szCs w:val="18"/>
                    </w:rPr>
                    <w:t xml:space="preserve"> 00 0000 000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Источники финансирования дефицита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000 0105 0000 00 0000 000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Изменение остатков по учету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000 0105 0000 00 0000 500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Увеличение остатков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-13 243,72</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000 0105 0200 00 0000 500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Увеличение прочих остатков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-13 243,72</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000 0105 0201 00 0000 510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Увеличение прочих остатков денежных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-13 243,72</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000 0105 0201 10 0000 510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Увеличение прочих остатков денежных средств бюджета поселения</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-13 243,72</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000 0105 0000 00 0000 600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Уменьшение остатков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15 562,64</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000 0105 0200 00 0000 600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Уменьшение прочих остатков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15 562,64</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000 0105 0201 00 0000 610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Уменьшение прочих остатков денежных средств бюджета</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15 562,64</w:t>
                  </w:r>
                </w:p>
              </w:tc>
            </w:tr>
            <w:tr w:rsidR="005B0557" w:rsidRPr="005B0557" w:rsidTr="00A648F8">
              <w:trPr>
                <w:trHeight w:val="630"/>
              </w:trPr>
              <w:tc>
                <w:tcPr>
                  <w:tcW w:w="2976" w:type="dxa"/>
                  <w:tcBorders>
                    <w:top w:val="nil"/>
                    <w:left w:val="single" w:sz="4" w:space="0" w:color="auto"/>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lastRenderedPageBreak/>
                    <w:t>000 0105 0201 10 0000 610</w:t>
                  </w:r>
                </w:p>
              </w:tc>
              <w:tc>
                <w:tcPr>
                  <w:tcW w:w="4892" w:type="dxa"/>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rPr>
                      <w:sz w:val="18"/>
                      <w:szCs w:val="18"/>
                    </w:rPr>
                  </w:pPr>
                  <w:r w:rsidRPr="005B0557">
                    <w:rPr>
                      <w:sz w:val="18"/>
                      <w:szCs w:val="18"/>
                    </w:rPr>
                    <w:t>Уменьшение прочих остатков денежных средств бюджета поселения</w:t>
                  </w:r>
                </w:p>
              </w:tc>
              <w:tc>
                <w:tcPr>
                  <w:tcW w:w="1341" w:type="dxa"/>
                  <w:gridSpan w:val="3"/>
                  <w:tcBorders>
                    <w:top w:val="nil"/>
                    <w:left w:val="nil"/>
                    <w:bottom w:val="single" w:sz="4" w:space="0" w:color="auto"/>
                    <w:right w:val="single" w:sz="4" w:space="0" w:color="auto"/>
                  </w:tcBorders>
                  <w:shd w:val="clear" w:color="auto" w:fill="auto"/>
                  <w:vAlign w:val="center"/>
                  <w:hideMark/>
                </w:tcPr>
                <w:p w:rsidR="005B0557" w:rsidRPr="005B0557" w:rsidRDefault="005B0557" w:rsidP="00A648F8">
                  <w:pPr>
                    <w:jc w:val="right"/>
                    <w:rPr>
                      <w:sz w:val="18"/>
                      <w:szCs w:val="18"/>
                    </w:rPr>
                  </w:pPr>
                  <w:r w:rsidRPr="005B0557">
                    <w:rPr>
                      <w:sz w:val="18"/>
                      <w:szCs w:val="18"/>
                    </w:rPr>
                    <w:t>15 562,64</w:t>
                  </w:r>
                </w:p>
              </w:tc>
            </w:tr>
          </w:tbl>
          <w:p w:rsidR="005B0557" w:rsidRPr="005B0557" w:rsidRDefault="005B0557" w:rsidP="00A648F8">
            <w:pPr>
              <w:rPr>
                <w:sz w:val="18"/>
                <w:szCs w:val="18"/>
              </w:rPr>
            </w:pPr>
          </w:p>
          <w:p w:rsidR="005B0557" w:rsidRPr="005B0557" w:rsidRDefault="005B0557" w:rsidP="00A648F8">
            <w:pPr>
              <w:rPr>
                <w:sz w:val="18"/>
                <w:szCs w:val="18"/>
              </w:rPr>
            </w:pPr>
          </w:p>
          <w:p w:rsidR="005B0557" w:rsidRPr="005B0557" w:rsidRDefault="005B0557" w:rsidP="00A648F8">
            <w:pPr>
              <w:rPr>
                <w:sz w:val="18"/>
                <w:szCs w:val="18"/>
              </w:rPr>
            </w:pPr>
          </w:p>
        </w:tc>
      </w:tr>
    </w:tbl>
    <w:p w:rsidR="005B0557" w:rsidRPr="00872BDA" w:rsidRDefault="005B0557" w:rsidP="005B0557">
      <w:pPr>
        <w:rPr>
          <w:sz w:val="22"/>
          <w:szCs w:val="22"/>
        </w:rPr>
      </w:pPr>
    </w:p>
    <w:p w:rsidR="00D42188" w:rsidRDefault="00D42188" w:rsidP="00460CFE">
      <w:pPr>
        <w:tabs>
          <w:tab w:val="left" w:pos="5245"/>
        </w:tabs>
        <w:contextualSpacing/>
        <w:rPr>
          <w:sz w:val="18"/>
          <w:szCs w:val="18"/>
        </w:rPr>
      </w:pPr>
    </w:p>
    <w:p w:rsidR="00921248" w:rsidRPr="00921248" w:rsidRDefault="00921248" w:rsidP="00921248">
      <w:pPr>
        <w:pStyle w:val="a3"/>
        <w:jc w:val="center"/>
        <w:rPr>
          <w:rFonts w:ascii="Times New Roman" w:hAnsi="Times New Roman"/>
          <w:b/>
          <w:sz w:val="18"/>
          <w:szCs w:val="18"/>
        </w:rPr>
      </w:pPr>
      <w:r w:rsidRPr="00921248">
        <w:rPr>
          <w:rFonts w:ascii="Times New Roman" w:hAnsi="Times New Roman"/>
          <w:b/>
          <w:sz w:val="18"/>
          <w:szCs w:val="18"/>
        </w:rPr>
        <w:t>СОВЕТ ДЕПУТАТОВ</w:t>
      </w:r>
    </w:p>
    <w:p w:rsidR="00921248" w:rsidRPr="00921248" w:rsidRDefault="00921248" w:rsidP="00921248">
      <w:pPr>
        <w:pStyle w:val="a3"/>
        <w:jc w:val="center"/>
        <w:rPr>
          <w:rFonts w:ascii="Times New Roman" w:hAnsi="Times New Roman"/>
          <w:b/>
          <w:sz w:val="18"/>
          <w:szCs w:val="18"/>
        </w:rPr>
      </w:pPr>
      <w:r w:rsidRPr="00921248">
        <w:rPr>
          <w:rFonts w:ascii="Times New Roman" w:hAnsi="Times New Roman"/>
          <w:b/>
          <w:sz w:val="18"/>
          <w:szCs w:val="18"/>
        </w:rPr>
        <w:t>КРАСНОСЕЛЬСКОГО СЕЛЬСОВЕТА</w:t>
      </w:r>
    </w:p>
    <w:p w:rsidR="00921248" w:rsidRPr="00921248" w:rsidRDefault="00921248" w:rsidP="00921248">
      <w:pPr>
        <w:pStyle w:val="a3"/>
        <w:jc w:val="center"/>
        <w:rPr>
          <w:rFonts w:ascii="Times New Roman" w:hAnsi="Times New Roman"/>
          <w:b/>
          <w:sz w:val="18"/>
          <w:szCs w:val="18"/>
        </w:rPr>
      </w:pPr>
      <w:r w:rsidRPr="00921248">
        <w:rPr>
          <w:rFonts w:ascii="Times New Roman" w:hAnsi="Times New Roman"/>
          <w:b/>
          <w:sz w:val="18"/>
          <w:szCs w:val="18"/>
        </w:rPr>
        <w:t>ЧАНОВСКОГО РАЙОНА</w:t>
      </w:r>
    </w:p>
    <w:p w:rsidR="00921248" w:rsidRPr="00921248" w:rsidRDefault="00921248" w:rsidP="00921248">
      <w:pPr>
        <w:pStyle w:val="a3"/>
        <w:jc w:val="center"/>
        <w:rPr>
          <w:rFonts w:ascii="Times New Roman" w:hAnsi="Times New Roman"/>
          <w:b/>
          <w:sz w:val="18"/>
          <w:szCs w:val="18"/>
        </w:rPr>
      </w:pPr>
      <w:r w:rsidRPr="00921248">
        <w:rPr>
          <w:rFonts w:ascii="Times New Roman" w:hAnsi="Times New Roman"/>
          <w:b/>
          <w:sz w:val="18"/>
          <w:szCs w:val="18"/>
        </w:rPr>
        <w:t>НОВОСИБИРСКОЙ ОБЛАСТИ</w:t>
      </w:r>
    </w:p>
    <w:p w:rsidR="00921248" w:rsidRPr="00921248" w:rsidRDefault="00921248" w:rsidP="00921248">
      <w:pPr>
        <w:pStyle w:val="a3"/>
        <w:jc w:val="center"/>
        <w:rPr>
          <w:rFonts w:ascii="Times New Roman" w:hAnsi="Times New Roman"/>
          <w:sz w:val="18"/>
          <w:szCs w:val="18"/>
        </w:rPr>
      </w:pPr>
      <w:r w:rsidRPr="00921248">
        <w:rPr>
          <w:rFonts w:ascii="Times New Roman" w:hAnsi="Times New Roman"/>
          <w:sz w:val="18"/>
          <w:szCs w:val="18"/>
        </w:rPr>
        <w:t>шестого  созыва</w:t>
      </w:r>
    </w:p>
    <w:p w:rsidR="00921248" w:rsidRPr="00921248" w:rsidRDefault="00921248" w:rsidP="00921248">
      <w:pPr>
        <w:pStyle w:val="a3"/>
        <w:jc w:val="center"/>
        <w:rPr>
          <w:rFonts w:ascii="Times New Roman" w:hAnsi="Times New Roman"/>
          <w:b/>
          <w:sz w:val="18"/>
          <w:szCs w:val="18"/>
        </w:rPr>
      </w:pPr>
    </w:p>
    <w:p w:rsidR="00921248" w:rsidRPr="00921248" w:rsidRDefault="00921248" w:rsidP="00921248">
      <w:pPr>
        <w:pStyle w:val="a3"/>
        <w:jc w:val="center"/>
        <w:rPr>
          <w:rFonts w:ascii="Times New Roman" w:hAnsi="Times New Roman"/>
          <w:sz w:val="18"/>
          <w:szCs w:val="18"/>
        </w:rPr>
      </w:pPr>
      <w:r w:rsidRPr="00921248">
        <w:rPr>
          <w:rFonts w:ascii="Times New Roman" w:hAnsi="Times New Roman"/>
          <w:sz w:val="18"/>
          <w:szCs w:val="18"/>
        </w:rPr>
        <w:t>РЕШЕНИЕ</w:t>
      </w:r>
    </w:p>
    <w:p w:rsidR="00921248" w:rsidRPr="00921248" w:rsidRDefault="00921248" w:rsidP="00921248">
      <w:pPr>
        <w:pStyle w:val="a3"/>
        <w:jc w:val="center"/>
        <w:rPr>
          <w:rFonts w:ascii="Times New Roman" w:hAnsi="Times New Roman"/>
          <w:sz w:val="18"/>
          <w:szCs w:val="18"/>
        </w:rPr>
      </w:pPr>
      <w:r w:rsidRPr="00921248">
        <w:rPr>
          <w:rFonts w:ascii="Times New Roman" w:hAnsi="Times New Roman"/>
          <w:sz w:val="18"/>
          <w:szCs w:val="18"/>
        </w:rPr>
        <w:t>Сорок четвертой  сессии</w:t>
      </w:r>
    </w:p>
    <w:p w:rsidR="00921248" w:rsidRPr="00921248" w:rsidRDefault="00921248" w:rsidP="00921248">
      <w:pPr>
        <w:pStyle w:val="a3"/>
        <w:jc w:val="center"/>
        <w:rPr>
          <w:rFonts w:ascii="Times New Roman" w:hAnsi="Times New Roman"/>
          <w:sz w:val="18"/>
          <w:szCs w:val="18"/>
        </w:rPr>
      </w:pPr>
    </w:p>
    <w:p w:rsidR="00921248" w:rsidRPr="00921248" w:rsidRDefault="00921248" w:rsidP="00921248">
      <w:pPr>
        <w:pStyle w:val="a3"/>
        <w:jc w:val="center"/>
        <w:rPr>
          <w:rFonts w:ascii="Times New Roman" w:hAnsi="Times New Roman"/>
          <w:sz w:val="18"/>
          <w:szCs w:val="18"/>
        </w:rPr>
      </w:pPr>
    </w:p>
    <w:p w:rsidR="00921248" w:rsidRPr="00921248" w:rsidRDefault="00921248" w:rsidP="00921248">
      <w:pPr>
        <w:pStyle w:val="a3"/>
        <w:jc w:val="center"/>
        <w:rPr>
          <w:rFonts w:ascii="Times New Roman" w:hAnsi="Times New Roman"/>
          <w:sz w:val="18"/>
          <w:szCs w:val="18"/>
        </w:rPr>
      </w:pPr>
      <w:r w:rsidRPr="00921248">
        <w:rPr>
          <w:rFonts w:ascii="Times New Roman" w:hAnsi="Times New Roman"/>
          <w:sz w:val="18"/>
          <w:szCs w:val="18"/>
        </w:rPr>
        <w:t>от 29 февраля 2024 года</w:t>
      </w:r>
      <w:r w:rsidRPr="00921248">
        <w:rPr>
          <w:rFonts w:ascii="Times New Roman" w:hAnsi="Times New Roman"/>
          <w:sz w:val="18"/>
          <w:szCs w:val="18"/>
        </w:rPr>
        <w:tab/>
      </w:r>
      <w:r w:rsidRPr="00921248">
        <w:rPr>
          <w:rFonts w:ascii="Times New Roman" w:hAnsi="Times New Roman"/>
          <w:sz w:val="18"/>
          <w:szCs w:val="18"/>
        </w:rPr>
        <w:tab/>
      </w:r>
      <w:r w:rsidRPr="00921248">
        <w:rPr>
          <w:rFonts w:ascii="Times New Roman" w:hAnsi="Times New Roman"/>
          <w:sz w:val="18"/>
          <w:szCs w:val="18"/>
        </w:rPr>
        <w:tab/>
      </w:r>
      <w:r w:rsidRPr="00921248">
        <w:rPr>
          <w:rFonts w:ascii="Times New Roman" w:hAnsi="Times New Roman"/>
          <w:sz w:val="18"/>
          <w:szCs w:val="18"/>
        </w:rPr>
        <w:tab/>
      </w:r>
      <w:r w:rsidRPr="00921248">
        <w:rPr>
          <w:rFonts w:ascii="Times New Roman" w:hAnsi="Times New Roman"/>
          <w:sz w:val="18"/>
          <w:szCs w:val="18"/>
        </w:rPr>
        <w:tab/>
        <w:t xml:space="preserve">                             № 186</w:t>
      </w:r>
    </w:p>
    <w:p w:rsidR="00921248" w:rsidRPr="00921248" w:rsidRDefault="00921248" w:rsidP="00921248">
      <w:pPr>
        <w:pStyle w:val="a3"/>
        <w:jc w:val="center"/>
        <w:rPr>
          <w:rFonts w:ascii="Times New Roman" w:hAnsi="Times New Roman"/>
          <w:sz w:val="18"/>
          <w:szCs w:val="18"/>
        </w:rPr>
      </w:pPr>
      <w:r w:rsidRPr="00921248">
        <w:rPr>
          <w:rFonts w:ascii="Times New Roman" w:hAnsi="Times New Roman"/>
          <w:sz w:val="18"/>
          <w:szCs w:val="18"/>
        </w:rPr>
        <w:t>с. Красноселье</w:t>
      </w:r>
    </w:p>
    <w:p w:rsidR="00921248" w:rsidRPr="00921248" w:rsidRDefault="00921248" w:rsidP="00921248">
      <w:pPr>
        <w:rPr>
          <w:sz w:val="18"/>
          <w:szCs w:val="18"/>
        </w:rPr>
      </w:pPr>
    </w:p>
    <w:p w:rsidR="00921248" w:rsidRPr="00921248" w:rsidRDefault="00921248" w:rsidP="00921248">
      <w:pPr>
        <w:shd w:val="clear" w:color="auto" w:fill="FFFFFF"/>
        <w:tabs>
          <w:tab w:val="left" w:leader="underscore" w:pos="2179"/>
        </w:tabs>
        <w:jc w:val="center"/>
        <w:rPr>
          <w:sz w:val="18"/>
          <w:szCs w:val="18"/>
        </w:rPr>
      </w:pPr>
      <w:r w:rsidRPr="00921248">
        <w:rPr>
          <w:sz w:val="18"/>
          <w:szCs w:val="18"/>
        </w:rPr>
        <w:t>О внесении изменений в Устав сельского поселения Красносельского сельсовета Чановского муниципального района Новосибирской области</w:t>
      </w:r>
    </w:p>
    <w:p w:rsidR="00921248" w:rsidRPr="00921248" w:rsidRDefault="00921248" w:rsidP="00921248">
      <w:pPr>
        <w:shd w:val="clear" w:color="auto" w:fill="FFFFFF"/>
        <w:tabs>
          <w:tab w:val="left" w:leader="underscore" w:pos="2179"/>
        </w:tabs>
        <w:rPr>
          <w:color w:val="000000"/>
          <w:spacing w:val="-1"/>
          <w:sz w:val="18"/>
          <w:szCs w:val="18"/>
        </w:rPr>
      </w:pPr>
    </w:p>
    <w:p w:rsidR="00921248" w:rsidRPr="00921248" w:rsidRDefault="00921248" w:rsidP="00921248">
      <w:pPr>
        <w:shd w:val="clear" w:color="auto" w:fill="FFFFFF"/>
        <w:tabs>
          <w:tab w:val="left" w:leader="underscore" w:pos="2179"/>
        </w:tabs>
        <w:ind w:firstLine="710"/>
        <w:jc w:val="both"/>
        <w:rPr>
          <w:color w:val="000000"/>
          <w:spacing w:val="-1"/>
          <w:sz w:val="18"/>
          <w:szCs w:val="18"/>
        </w:rPr>
      </w:pPr>
      <w:r w:rsidRPr="00921248">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921248" w:rsidRPr="00921248" w:rsidRDefault="00921248" w:rsidP="00921248">
      <w:pPr>
        <w:shd w:val="clear" w:color="auto" w:fill="FFFFFF"/>
        <w:tabs>
          <w:tab w:val="left" w:leader="underscore" w:pos="2179"/>
        </w:tabs>
        <w:ind w:firstLine="710"/>
        <w:jc w:val="both"/>
        <w:rPr>
          <w:color w:val="000000"/>
          <w:spacing w:val="-1"/>
          <w:sz w:val="18"/>
          <w:szCs w:val="18"/>
        </w:rPr>
      </w:pPr>
    </w:p>
    <w:p w:rsidR="00921248" w:rsidRPr="00921248" w:rsidRDefault="00921248" w:rsidP="00921248">
      <w:pPr>
        <w:pStyle w:val="a3"/>
        <w:ind w:firstLine="708"/>
        <w:jc w:val="both"/>
        <w:rPr>
          <w:rFonts w:ascii="Times New Roman" w:hAnsi="Times New Roman"/>
          <w:sz w:val="18"/>
          <w:szCs w:val="18"/>
        </w:rPr>
      </w:pPr>
      <w:r w:rsidRPr="00921248">
        <w:rPr>
          <w:rFonts w:ascii="Times New Roman" w:hAnsi="Times New Roman"/>
          <w:sz w:val="18"/>
          <w:szCs w:val="18"/>
        </w:rPr>
        <w:t xml:space="preserve">1. Принять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921248" w:rsidRPr="00921248" w:rsidRDefault="00921248" w:rsidP="00921248">
      <w:pPr>
        <w:pStyle w:val="a3"/>
        <w:jc w:val="both"/>
        <w:rPr>
          <w:rFonts w:ascii="Times New Roman" w:hAnsi="Times New Roman"/>
          <w:sz w:val="18"/>
          <w:szCs w:val="18"/>
        </w:rPr>
      </w:pPr>
      <w:r w:rsidRPr="00921248">
        <w:rPr>
          <w:rFonts w:ascii="Times New Roman" w:hAnsi="Times New Roman"/>
          <w:sz w:val="18"/>
          <w:szCs w:val="18"/>
        </w:rPr>
        <w:tab/>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на 15.03.2024 года в 11.00 ч. в здании администрации Красносельского сельсовета Чановского района Новосибирской области.</w:t>
      </w:r>
    </w:p>
    <w:p w:rsidR="00921248" w:rsidRPr="00921248" w:rsidRDefault="00921248" w:rsidP="00921248">
      <w:pPr>
        <w:pStyle w:val="a3"/>
        <w:jc w:val="both"/>
        <w:rPr>
          <w:rFonts w:ascii="Times New Roman" w:hAnsi="Times New Roman"/>
          <w:sz w:val="18"/>
          <w:szCs w:val="18"/>
        </w:rPr>
      </w:pPr>
      <w:r w:rsidRPr="00921248">
        <w:rPr>
          <w:rFonts w:ascii="Times New Roman" w:hAnsi="Times New Roman"/>
          <w:sz w:val="18"/>
          <w:szCs w:val="18"/>
        </w:rPr>
        <w:t xml:space="preserve">          3.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w:t>
      </w:r>
    </w:p>
    <w:p w:rsidR="00921248" w:rsidRPr="00921248" w:rsidRDefault="00921248" w:rsidP="00921248">
      <w:pPr>
        <w:pStyle w:val="a3"/>
        <w:jc w:val="both"/>
        <w:rPr>
          <w:rFonts w:ascii="Times New Roman" w:hAnsi="Times New Roman"/>
          <w:sz w:val="18"/>
          <w:szCs w:val="18"/>
        </w:rPr>
      </w:pPr>
      <w:r w:rsidRPr="00921248">
        <w:rPr>
          <w:rFonts w:ascii="Times New Roman" w:hAnsi="Times New Roman"/>
          <w:sz w:val="18"/>
          <w:szCs w:val="18"/>
        </w:rPr>
        <w:tab/>
        <w:t>4. Направить решение Главе Красносельского сельсовета Чановского района Новосибирской области для подписания и опубликования.</w:t>
      </w:r>
    </w:p>
    <w:p w:rsidR="00921248" w:rsidRPr="00921248" w:rsidRDefault="00921248" w:rsidP="00921248">
      <w:pPr>
        <w:pStyle w:val="a3"/>
        <w:rPr>
          <w:rFonts w:ascii="Times New Roman" w:hAnsi="Times New Roman"/>
          <w:sz w:val="18"/>
          <w:szCs w:val="18"/>
        </w:rPr>
      </w:pPr>
    </w:p>
    <w:p w:rsidR="00921248" w:rsidRPr="00921248" w:rsidRDefault="00921248" w:rsidP="00921248">
      <w:pPr>
        <w:pStyle w:val="a3"/>
        <w:rPr>
          <w:rFonts w:ascii="Times New Roman" w:hAnsi="Times New Roman"/>
          <w:sz w:val="18"/>
          <w:szCs w:val="18"/>
        </w:rPr>
      </w:pPr>
    </w:p>
    <w:p w:rsidR="00921248" w:rsidRPr="00921248" w:rsidRDefault="00921248" w:rsidP="00921248">
      <w:pPr>
        <w:pStyle w:val="a3"/>
        <w:rPr>
          <w:rFonts w:ascii="Times New Roman" w:hAnsi="Times New Roman"/>
          <w:sz w:val="18"/>
          <w:szCs w:val="18"/>
        </w:rPr>
      </w:pP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Глава Красносельского сельсовета                 Председатель Совета депутатов</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Чановского района                                            Красносельского сельсовета</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Новосибирской области                                   Чановского района</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 xml:space="preserve">                                                                             Новосибирской области</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 xml:space="preserve">                             А.И.Евдокимова                                                   Е.В.Гришина  </w:t>
      </w:r>
    </w:p>
    <w:p w:rsidR="00921248" w:rsidRPr="00921248" w:rsidRDefault="00921248" w:rsidP="00921248">
      <w:pPr>
        <w:pStyle w:val="a3"/>
        <w:rPr>
          <w:rFonts w:ascii="Times New Roman" w:hAnsi="Times New Roman"/>
          <w:sz w:val="18"/>
          <w:szCs w:val="18"/>
        </w:rPr>
      </w:pP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 xml:space="preserve">                                  </w:t>
      </w:r>
    </w:p>
    <w:p w:rsidR="00921248" w:rsidRPr="00921248" w:rsidRDefault="00921248" w:rsidP="00921248">
      <w:pPr>
        <w:ind w:firstLine="709"/>
        <w:jc w:val="both"/>
        <w:rPr>
          <w:sz w:val="18"/>
          <w:szCs w:val="18"/>
        </w:rPr>
      </w:pPr>
    </w:p>
    <w:p w:rsidR="00921248" w:rsidRPr="00921248" w:rsidRDefault="00921248" w:rsidP="00921248">
      <w:pPr>
        <w:pStyle w:val="ConsPlusNormal"/>
        <w:ind w:firstLine="540"/>
        <w:jc w:val="right"/>
        <w:rPr>
          <w:rFonts w:ascii="Times New Roman" w:hAnsi="Times New Roman" w:cs="Times New Roman"/>
          <w:sz w:val="18"/>
          <w:szCs w:val="18"/>
        </w:rPr>
      </w:pPr>
      <w:r w:rsidRPr="00921248">
        <w:rPr>
          <w:rFonts w:ascii="Times New Roman" w:hAnsi="Times New Roman" w:cs="Times New Roman"/>
          <w:sz w:val="18"/>
          <w:szCs w:val="18"/>
        </w:rPr>
        <w:t>Приложение</w:t>
      </w:r>
    </w:p>
    <w:p w:rsidR="00921248" w:rsidRPr="00921248" w:rsidRDefault="00921248" w:rsidP="00921248">
      <w:pPr>
        <w:pStyle w:val="ConsPlusNormal"/>
        <w:ind w:firstLine="540"/>
        <w:jc w:val="right"/>
        <w:rPr>
          <w:rFonts w:ascii="Times New Roman" w:hAnsi="Times New Roman" w:cs="Times New Roman"/>
          <w:sz w:val="18"/>
          <w:szCs w:val="18"/>
        </w:rPr>
      </w:pPr>
      <w:r w:rsidRPr="00921248">
        <w:rPr>
          <w:rFonts w:ascii="Times New Roman" w:hAnsi="Times New Roman" w:cs="Times New Roman"/>
          <w:sz w:val="18"/>
          <w:szCs w:val="18"/>
        </w:rPr>
        <w:t>К решению Совета депутатов</w:t>
      </w:r>
    </w:p>
    <w:p w:rsidR="00921248" w:rsidRPr="00921248" w:rsidRDefault="00921248" w:rsidP="00921248">
      <w:pPr>
        <w:pStyle w:val="ConsPlusNormal"/>
        <w:ind w:firstLine="540"/>
        <w:jc w:val="right"/>
        <w:rPr>
          <w:rFonts w:ascii="Times New Roman" w:hAnsi="Times New Roman" w:cs="Times New Roman"/>
          <w:sz w:val="18"/>
          <w:szCs w:val="18"/>
        </w:rPr>
      </w:pPr>
      <w:r w:rsidRPr="00921248">
        <w:rPr>
          <w:rFonts w:ascii="Times New Roman" w:hAnsi="Times New Roman" w:cs="Times New Roman"/>
          <w:sz w:val="18"/>
          <w:szCs w:val="18"/>
        </w:rPr>
        <w:t>Красносельского сельсовета</w:t>
      </w:r>
    </w:p>
    <w:p w:rsidR="00921248" w:rsidRPr="00921248" w:rsidRDefault="00921248" w:rsidP="00921248">
      <w:pPr>
        <w:pStyle w:val="ConsPlusNormal"/>
        <w:ind w:firstLine="540"/>
        <w:jc w:val="right"/>
        <w:rPr>
          <w:rFonts w:ascii="Times New Roman" w:hAnsi="Times New Roman" w:cs="Times New Roman"/>
          <w:sz w:val="18"/>
          <w:szCs w:val="18"/>
        </w:rPr>
      </w:pPr>
      <w:r w:rsidRPr="00921248">
        <w:rPr>
          <w:rFonts w:ascii="Times New Roman" w:hAnsi="Times New Roman" w:cs="Times New Roman"/>
          <w:sz w:val="18"/>
          <w:szCs w:val="18"/>
        </w:rPr>
        <w:t>Чановского района Новосибирской области</w:t>
      </w:r>
    </w:p>
    <w:p w:rsidR="00921248" w:rsidRPr="00921248" w:rsidRDefault="00921248" w:rsidP="00921248">
      <w:pPr>
        <w:pStyle w:val="ConsPlusNormal"/>
        <w:ind w:firstLine="540"/>
        <w:jc w:val="right"/>
        <w:rPr>
          <w:rFonts w:ascii="Times New Roman" w:hAnsi="Times New Roman" w:cs="Times New Roman"/>
          <w:sz w:val="18"/>
          <w:szCs w:val="18"/>
        </w:rPr>
      </w:pPr>
      <w:r w:rsidRPr="00921248">
        <w:rPr>
          <w:rFonts w:ascii="Times New Roman" w:hAnsi="Times New Roman" w:cs="Times New Roman"/>
          <w:sz w:val="18"/>
          <w:szCs w:val="18"/>
        </w:rPr>
        <w:t>от 29.02.2024 № 186</w:t>
      </w:r>
    </w:p>
    <w:p w:rsidR="00921248" w:rsidRPr="00921248" w:rsidRDefault="00921248" w:rsidP="00921248">
      <w:pPr>
        <w:pStyle w:val="ConsPlusNormal"/>
        <w:ind w:firstLine="540"/>
        <w:jc w:val="right"/>
        <w:rPr>
          <w:rFonts w:ascii="Times New Roman" w:hAnsi="Times New Roman" w:cs="Times New Roman"/>
          <w:sz w:val="18"/>
          <w:szCs w:val="18"/>
        </w:rPr>
      </w:pPr>
    </w:p>
    <w:p w:rsidR="00921248" w:rsidRPr="00921248" w:rsidRDefault="00921248" w:rsidP="00921248">
      <w:pPr>
        <w:pStyle w:val="ConsPlusNormal"/>
        <w:ind w:firstLine="540"/>
        <w:jc w:val="center"/>
        <w:rPr>
          <w:rFonts w:ascii="Times New Roman" w:hAnsi="Times New Roman" w:cs="Times New Roman"/>
          <w:sz w:val="18"/>
          <w:szCs w:val="18"/>
        </w:rPr>
      </w:pPr>
      <w:r w:rsidRPr="00921248">
        <w:rPr>
          <w:rFonts w:ascii="Times New Roman" w:hAnsi="Times New Roman" w:cs="Times New Roman"/>
          <w:sz w:val="18"/>
          <w:szCs w:val="18"/>
        </w:rPr>
        <w:t>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921248" w:rsidRPr="00921248" w:rsidRDefault="00921248" w:rsidP="00921248">
      <w:pPr>
        <w:pStyle w:val="ConsPlusNormal"/>
        <w:ind w:firstLine="540"/>
        <w:jc w:val="center"/>
        <w:rPr>
          <w:rFonts w:ascii="Times New Roman" w:hAnsi="Times New Roman" w:cs="Times New Roman"/>
          <w:sz w:val="18"/>
          <w:szCs w:val="18"/>
        </w:rPr>
      </w:pPr>
    </w:p>
    <w:p w:rsidR="00921248" w:rsidRPr="00921248" w:rsidRDefault="00921248" w:rsidP="00921248">
      <w:pPr>
        <w:pStyle w:val="ConsPlusNormal"/>
        <w:ind w:firstLine="540"/>
        <w:jc w:val="center"/>
        <w:rPr>
          <w:rFonts w:ascii="Times New Roman" w:hAnsi="Times New Roman" w:cs="Times New Roman"/>
          <w:sz w:val="18"/>
          <w:szCs w:val="18"/>
        </w:rPr>
      </w:pPr>
    </w:p>
    <w:p w:rsidR="00921248" w:rsidRPr="00921248" w:rsidRDefault="00921248" w:rsidP="00921248">
      <w:pPr>
        <w:numPr>
          <w:ilvl w:val="1"/>
          <w:numId w:val="26"/>
        </w:numPr>
        <w:jc w:val="both"/>
        <w:rPr>
          <w:b/>
          <w:sz w:val="18"/>
          <w:szCs w:val="18"/>
        </w:rPr>
      </w:pPr>
      <w:r w:rsidRPr="00921248">
        <w:rPr>
          <w:b/>
          <w:sz w:val="18"/>
          <w:szCs w:val="18"/>
        </w:rPr>
        <w:t xml:space="preserve"> Статья 5. Вопросы местного значения </w:t>
      </w:r>
    </w:p>
    <w:p w:rsidR="00921248" w:rsidRPr="00921248" w:rsidRDefault="00921248" w:rsidP="00921248">
      <w:pPr>
        <w:ind w:left="709"/>
        <w:jc w:val="both"/>
        <w:rPr>
          <w:sz w:val="18"/>
          <w:szCs w:val="18"/>
        </w:rPr>
      </w:pPr>
      <w:r w:rsidRPr="00921248">
        <w:rPr>
          <w:sz w:val="18"/>
          <w:szCs w:val="18"/>
        </w:rPr>
        <w:t>1.1.1 пункт 27 части 1 статьи 5 изложить в следующей редакции:</w:t>
      </w:r>
    </w:p>
    <w:p w:rsidR="00921248" w:rsidRPr="00921248" w:rsidRDefault="00921248" w:rsidP="00921248">
      <w:pPr>
        <w:ind w:firstLine="709"/>
        <w:jc w:val="both"/>
        <w:rPr>
          <w:b/>
          <w:sz w:val="18"/>
          <w:szCs w:val="18"/>
        </w:rPr>
      </w:pPr>
      <w:r w:rsidRPr="00921248">
        <w:rPr>
          <w:sz w:val="18"/>
          <w:szCs w:val="18"/>
        </w:rPr>
        <w:t>«27)</w:t>
      </w:r>
      <w:r w:rsidRPr="00921248">
        <w:rPr>
          <w:b/>
          <w:sz w:val="18"/>
          <w:szCs w:val="18"/>
        </w:rPr>
        <w:t xml:space="preserve"> </w:t>
      </w:r>
      <w:r w:rsidRPr="00921248">
        <w:rPr>
          <w:color w:val="000000"/>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21248">
        <w:rPr>
          <w:color w:val="000000"/>
          <w:sz w:val="18"/>
          <w:szCs w:val="18"/>
        </w:rPr>
        <w:t>;»</w:t>
      </w:r>
      <w:proofErr w:type="gramEnd"/>
      <w:r w:rsidRPr="00921248">
        <w:rPr>
          <w:color w:val="000000"/>
          <w:sz w:val="18"/>
          <w:szCs w:val="18"/>
        </w:rPr>
        <w:t>;</w:t>
      </w:r>
    </w:p>
    <w:p w:rsidR="00921248" w:rsidRPr="00921248" w:rsidRDefault="00921248" w:rsidP="00921248">
      <w:pPr>
        <w:ind w:firstLine="709"/>
        <w:jc w:val="both"/>
        <w:rPr>
          <w:rFonts w:ascii="PT Astra Serif" w:hAnsi="PT Astra Serif"/>
          <w:b/>
          <w:sz w:val="18"/>
          <w:szCs w:val="18"/>
        </w:rPr>
      </w:pPr>
    </w:p>
    <w:p w:rsidR="00921248" w:rsidRPr="00921248" w:rsidRDefault="00921248" w:rsidP="00921248">
      <w:pPr>
        <w:ind w:firstLine="709"/>
        <w:jc w:val="both"/>
        <w:rPr>
          <w:sz w:val="18"/>
          <w:szCs w:val="18"/>
        </w:rPr>
      </w:pPr>
      <w:r w:rsidRPr="00921248">
        <w:rPr>
          <w:b/>
          <w:sz w:val="18"/>
          <w:szCs w:val="18"/>
        </w:rPr>
        <w:t>1.2. Статья 32. Полномочия администрации</w:t>
      </w:r>
    </w:p>
    <w:p w:rsidR="00921248" w:rsidRPr="00921248" w:rsidRDefault="00921248" w:rsidP="00921248">
      <w:pPr>
        <w:ind w:firstLine="710"/>
        <w:jc w:val="both"/>
        <w:rPr>
          <w:sz w:val="18"/>
          <w:szCs w:val="18"/>
        </w:rPr>
      </w:pPr>
      <w:r w:rsidRPr="00921248">
        <w:rPr>
          <w:sz w:val="18"/>
          <w:szCs w:val="18"/>
        </w:rPr>
        <w:t>1.2.1 пункт 24 части 1 изложить в следующей редакции:</w:t>
      </w:r>
    </w:p>
    <w:p w:rsidR="00921248" w:rsidRPr="00921248" w:rsidRDefault="00921248" w:rsidP="00921248">
      <w:pPr>
        <w:ind w:firstLine="710"/>
        <w:jc w:val="both"/>
        <w:rPr>
          <w:sz w:val="18"/>
          <w:szCs w:val="18"/>
        </w:rPr>
      </w:pPr>
      <w:r w:rsidRPr="00921248">
        <w:rPr>
          <w:sz w:val="18"/>
          <w:szCs w:val="18"/>
        </w:rPr>
        <w:lastRenderedPageBreak/>
        <w:t xml:space="preserve">«24) </w:t>
      </w:r>
      <w:r w:rsidRPr="00921248">
        <w:rPr>
          <w:color w:val="000000"/>
          <w:sz w:val="18"/>
          <w:szCs w:val="18"/>
        </w:rPr>
        <w:t xml:space="preserve">учреждение </w:t>
      </w:r>
      <w:r w:rsidRPr="00921248">
        <w:rPr>
          <w:rStyle w:val="highlightsearch4"/>
          <w:color w:val="000000"/>
          <w:sz w:val="18"/>
          <w:szCs w:val="18"/>
        </w:rPr>
        <w:t>печатного</w:t>
      </w:r>
      <w:r w:rsidRPr="00921248">
        <w:rPr>
          <w:color w:val="000000"/>
          <w:sz w:val="18"/>
          <w:szCs w:val="18"/>
        </w:rPr>
        <w:t xml:space="preserve"> </w:t>
      </w:r>
      <w:r w:rsidRPr="00921248">
        <w:rPr>
          <w:rStyle w:val="highlightsearch4"/>
          <w:color w:val="000000"/>
          <w:sz w:val="18"/>
          <w:szCs w:val="18"/>
        </w:rPr>
        <w:t>средства</w:t>
      </w:r>
      <w:r w:rsidRPr="00921248">
        <w:rPr>
          <w:color w:val="000000"/>
          <w:sz w:val="18"/>
          <w:szCs w:val="18"/>
        </w:rPr>
        <w:t xml:space="preserve"> </w:t>
      </w:r>
      <w:r w:rsidRPr="00921248">
        <w:rPr>
          <w:rStyle w:val="highlightsearch4"/>
          <w:color w:val="000000"/>
          <w:sz w:val="18"/>
          <w:szCs w:val="18"/>
        </w:rPr>
        <w:t>массовой</w:t>
      </w:r>
      <w:r w:rsidRPr="00921248">
        <w:rPr>
          <w:color w:val="000000"/>
          <w:sz w:val="18"/>
          <w:szCs w:val="18"/>
        </w:rPr>
        <w:t xml:space="preserve"> </w:t>
      </w:r>
      <w:r w:rsidRPr="00921248">
        <w:rPr>
          <w:rStyle w:val="highlightsearch4"/>
          <w:color w:val="000000"/>
          <w:sz w:val="18"/>
          <w:szCs w:val="18"/>
        </w:rPr>
        <w:t>информации</w:t>
      </w:r>
      <w:r w:rsidRPr="00921248">
        <w:rPr>
          <w:color w:val="000000"/>
          <w:sz w:val="18"/>
          <w:szCs w:val="1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921248">
        <w:rPr>
          <w:sz w:val="18"/>
          <w:szCs w:val="18"/>
        </w:rPr>
        <w:t>;»</w:t>
      </w:r>
      <w:proofErr w:type="gramEnd"/>
      <w:r w:rsidRPr="00921248">
        <w:rPr>
          <w:sz w:val="18"/>
          <w:szCs w:val="18"/>
        </w:rPr>
        <w:t>;</w:t>
      </w:r>
    </w:p>
    <w:p w:rsidR="00921248" w:rsidRPr="00921248" w:rsidRDefault="00921248" w:rsidP="00921248">
      <w:pPr>
        <w:ind w:firstLine="710"/>
        <w:jc w:val="both"/>
        <w:rPr>
          <w:sz w:val="18"/>
          <w:szCs w:val="18"/>
        </w:rPr>
      </w:pPr>
    </w:p>
    <w:p w:rsidR="00921248" w:rsidRPr="00921248" w:rsidRDefault="00921248" w:rsidP="00921248">
      <w:pPr>
        <w:ind w:firstLine="710"/>
        <w:jc w:val="both"/>
        <w:rPr>
          <w:sz w:val="18"/>
          <w:szCs w:val="18"/>
        </w:rPr>
      </w:pPr>
      <w:r w:rsidRPr="00921248">
        <w:rPr>
          <w:sz w:val="18"/>
          <w:szCs w:val="18"/>
        </w:rPr>
        <w:t>1.2.2 пункт 34 части 1 изложить в следующей редакции:</w:t>
      </w:r>
    </w:p>
    <w:p w:rsidR="00921248" w:rsidRPr="00921248" w:rsidRDefault="00921248" w:rsidP="00921248">
      <w:pPr>
        <w:ind w:firstLine="710"/>
        <w:jc w:val="both"/>
        <w:rPr>
          <w:sz w:val="18"/>
          <w:szCs w:val="18"/>
        </w:rPr>
      </w:pPr>
      <w:r w:rsidRPr="00921248">
        <w:rPr>
          <w:sz w:val="18"/>
          <w:szCs w:val="18"/>
        </w:rPr>
        <w:t xml:space="preserve">«34) </w:t>
      </w:r>
      <w:r w:rsidRPr="00921248">
        <w:rPr>
          <w:color w:val="000000"/>
          <w:sz w:val="18"/>
          <w:szCs w:val="1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21248">
        <w:rPr>
          <w:sz w:val="18"/>
          <w:szCs w:val="18"/>
        </w:rPr>
        <w:t>;»</w:t>
      </w:r>
      <w:proofErr w:type="gramEnd"/>
      <w:r w:rsidRPr="00921248">
        <w:rPr>
          <w:sz w:val="18"/>
          <w:szCs w:val="18"/>
        </w:rPr>
        <w:t>.</w:t>
      </w:r>
    </w:p>
    <w:p w:rsidR="00921248" w:rsidRPr="00921248" w:rsidRDefault="00921248" w:rsidP="00921248">
      <w:pPr>
        <w:ind w:firstLine="709"/>
        <w:jc w:val="both"/>
        <w:rPr>
          <w:sz w:val="18"/>
          <w:szCs w:val="18"/>
        </w:rPr>
      </w:pPr>
    </w:p>
    <w:p w:rsidR="00921248" w:rsidRPr="00921248" w:rsidRDefault="00921248" w:rsidP="00921248">
      <w:pPr>
        <w:ind w:firstLine="709"/>
        <w:jc w:val="both"/>
        <w:rPr>
          <w:sz w:val="18"/>
          <w:szCs w:val="18"/>
        </w:rPr>
      </w:pP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Глава Красносельского сельсовета                            Председатель Совета депутатов</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Чановского района                                                       Красносельского сельсовета</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Новосибирской области                                              Чановского района</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 xml:space="preserve">                                                                                       Новосибирской области</w:t>
      </w:r>
    </w:p>
    <w:p w:rsidR="00921248" w:rsidRPr="00921248" w:rsidRDefault="00921248" w:rsidP="00921248">
      <w:pPr>
        <w:pStyle w:val="a3"/>
        <w:rPr>
          <w:rFonts w:ascii="Times New Roman" w:hAnsi="Times New Roman"/>
          <w:sz w:val="18"/>
          <w:szCs w:val="18"/>
        </w:rPr>
      </w:pPr>
      <w:r w:rsidRPr="00921248">
        <w:rPr>
          <w:rFonts w:ascii="Times New Roman" w:hAnsi="Times New Roman"/>
          <w:sz w:val="18"/>
          <w:szCs w:val="18"/>
        </w:rPr>
        <w:t xml:space="preserve">                              А.И.Евдокимова                                                        Е.В.Гришина</w:t>
      </w:r>
    </w:p>
    <w:p w:rsidR="00921248" w:rsidRDefault="00921248" w:rsidP="00921248">
      <w:pPr>
        <w:ind w:firstLine="709"/>
        <w:jc w:val="both"/>
        <w:rPr>
          <w:sz w:val="28"/>
          <w:szCs w:val="2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0D4642" w:rsidRPr="006A6A73" w:rsidRDefault="000D4642" w:rsidP="000D4642">
      <w:pPr>
        <w:jc w:val="right"/>
        <w:rPr>
          <w:b/>
          <w:sz w:val="18"/>
          <w:szCs w:val="18"/>
        </w:rPr>
      </w:pPr>
      <w:r w:rsidRPr="006A6A73">
        <w:rPr>
          <w:b/>
          <w:sz w:val="18"/>
          <w:szCs w:val="18"/>
        </w:rPr>
        <w:t xml:space="preserve">Отдел надзорной деятельности и профилактической работы </w:t>
      </w:r>
    </w:p>
    <w:p w:rsidR="000D4642" w:rsidRPr="006A6A73" w:rsidRDefault="000D4642" w:rsidP="000D4642">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D42188" w:rsidRPr="00952C31" w:rsidRDefault="00D42188" w:rsidP="00460CFE">
      <w:pPr>
        <w:tabs>
          <w:tab w:val="left" w:pos="5245"/>
        </w:tabs>
        <w:contextualSpacing/>
        <w:rPr>
          <w:sz w:val="18"/>
          <w:szCs w:val="18"/>
        </w:rPr>
      </w:pPr>
    </w:p>
    <w:p w:rsidR="00952C31" w:rsidRPr="00952C31" w:rsidRDefault="00952C31" w:rsidP="00952C31">
      <w:pPr>
        <w:pStyle w:val="ad"/>
        <w:jc w:val="center"/>
        <w:rPr>
          <w:sz w:val="18"/>
          <w:szCs w:val="18"/>
        </w:rPr>
      </w:pPr>
      <w:r w:rsidRPr="00952C31">
        <w:rPr>
          <w:sz w:val="18"/>
          <w:szCs w:val="18"/>
        </w:rPr>
        <w:t>Не оставляйте детей без присмотра!</w:t>
      </w:r>
    </w:p>
    <w:p w:rsidR="00952C31" w:rsidRPr="00952C31" w:rsidRDefault="00952C31" w:rsidP="00952C31">
      <w:pPr>
        <w:pStyle w:val="ad"/>
        <w:jc w:val="center"/>
        <w:rPr>
          <w:sz w:val="18"/>
          <w:szCs w:val="18"/>
        </w:rPr>
      </w:pPr>
    </w:p>
    <w:p w:rsidR="00952C31" w:rsidRPr="00952C31" w:rsidRDefault="00952C31" w:rsidP="00952C31">
      <w:pPr>
        <w:pStyle w:val="ad"/>
        <w:ind w:firstLine="708"/>
        <w:rPr>
          <w:sz w:val="18"/>
          <w:szCs w:val="18"/>
        </w:rPr>
      </w:pPr>
      <w:r w:rsidRPr="00952C31">
        <w:rPr>
          <w:sz w:val="18"/>
          <w:szCs w:val="18"/>
        </w:rPr>
        <w:t>Оставленные без присмотра малолетние дети — это опасно. Когда дети остаются дома одни, здесь источники риска практически на каждом шагу. В целях недопущения пожаров из-за детской шалости с огнем, предотвращения гибели детей на пожарах, ПЧ-106 по охране  Чановского района предупреждает.</w:t>
      </w:r>
    </w:p>
    <w:p w:rsidR="00952C31" w:rsidRPr="00952C31" w:rsidRDefault="00952C31" w:rsidP="00952C31">
      <w:pPr>
        <w:jc w:val="both"/>
        <w:rPr>
          <w:sz w:val="18"/>
          <w:szCs w:val="18"/>
        </w:rPr>
      </w:pPr>
      <w:r w:rsidRPr="00952C31">
        <w:rPr>
          <w:sz w:val="18"/>
          <w:szCs w:val="18"/>
        </w:rPr>
        <w:t xml:space="preserve">      Родители должны   рассказывать детям чем опасны игры с огнем и научить их правильному поведению при пожаре</w:t>
      </w:r>
      <w:proofErr w:type="gramStart"/>
      <w:r w:rsidRPr="00952C31">
        <w:rPr>
          <w:sz w:val="18"/>
          <w:szCs w:val="18"/>
        </w:rPr>
        <w:t xml:space="preserve"> :</w:t>
      </w:r>
      <w:proofErr w:type="gramEnd"/>
      <w:r w:rsidRPr="00952C31">
        <w:rPr>
          <w:sz w:val="18"/>
          <w:szCs w:val="18"/>
        </w:rPr>
        <w:t xml:space="preserve"> </w:t>
      </w:r>
      <w:r w:rsidRPr="00952C31">
        <w:rPr>
          <w:sz w:val="18"/>
          <w:szCs w:val="18"/>
        </w:rPr>
        <w:tab/>
      </w:r>
      <w:r w:rsidRPr="00952C31">
        <w:rPr>
          <w:sz w:val="18"/>
          <w:szCs w:val="18"/>
        </w:rPr>
        <w:br/>
        <w:t>- не оставляйте на виду спички, зажигалки;</w:t>
      </w:r>
    </w:p>
    <w:p w:rsidR="00952C31" w:rsidRPr="00952C31" w:rsidRDefault="00952C31" w:rsidP="00952C31">
      <w:pPr>
        <w:jc w:val="both"/>
        <w:rPr>
          <w:sz w:val="18"/>
          <w:szCs w:val="18"/>
        </w:rPr>
      </w:pPr>
      <w:proofErr w:type="gramStart"/>
      <w:r w:rsidRPr="00952C31">
        <w:rPr>
          <w:sz w:val="18"/>
          <w:szCs w:val="18"/>
        </w:rPr>
        <w:t>- не доверяйте маленьким детям присматривать за топящимися печами и нагревательными приборами, пользоваться газовыми приборами;</w:t>
      </w:r>
      <w:r w:rsidRPr="00952C31">
        <w:rPr>
          <w:sz w:val="18"/>
          <w:szCs w:val="18"/>
        </w:rPr>
        <w:br/>
        <w:t>- не оставляйте детей одних в домах и квартирах;</w:t>
      </w:r>
      <w:r w:rsidRPr="00952C31">
        <w:rPr>
          <w:sz w:val="18"/>
          <w:szCs w:val="18"/>
        </w:rPr>
        <w:tab/>
      </w:r>
      <w:r w:rsidRPr="00952C31">
        <w:rPr>
          <w:sz w:val="18"/>
          <w:szCs w:val="18"/>
        </w:rPr>
        <w:br/>
        <w:t>- не оставляйте включенными в сеть электробытовые приборы;</w:t>
      </w:r>
      <w:r w:rsidRPr="00952C31">
        <w:rPr>
          <w:sz w:val="18"/>
          <w:szCs w:val="18"/>
        </w:rPr>
        <w:tab/>
      </w:r>
      <w:r w:rsidRPr="00952C31">
        <w:rPr>
          <w:sz w:val="18"/>
          <w:szCs w:val="18"/>
        </w:rPr>
        <w:br/>
        <w:t>Оставляя детей одних даже на небольшой промежуток времени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proofErr w:type="gramEnd"/>
    </w:p>
    <w:p w:rsidR="00952C31" w:rsidRPr="00952C31" w:rsidRDefault="00952C31" w:rsidP="00952C31">
      <w:pPr>
        <w:rPr>
          <w:sz w:val="18"/>
          <w:szCs w:val="18"/>
        </w:rPr>
      </w:pPr>
      <w:r w:rsidRPr="00952C31">
        <w:rPr>
          <w:sz w:val="18"/>
          <w:szCs w:val="18"/>
        </w:rPr>
        <w:t xml:space="preserve"> Уважаемые родители</w:t>
      </w:r>
      <w:proofErr w:type="gramStart"/>
      <w:r w:rsidRPr="00952C31">
        <w:rPr>
          <w:sz w:val="18"/>
          <w:szCs w:val="18"/>
        </w:rPr>
        <w:t xml:space="preserve">!.   </w:t>
      </w:r>
      <w:proofErr w:type="gramEnd"/>
      <w:r w:rsidRPr="00952C31">
        <w:rPr>
          <w:sz w:val="18"/>
          <w:szCs w:val="18"/>
        </w:rPr>
        <w:t>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при  пожаре. Пусть они узнают об угрозе огня из Ваших рассказов, предостережений и картинок, нежели из реальной жизни!!! 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w:t>
      </w:r>
      <w:r w:rsidRPr="00952C31">
        <w:rPr>
          <w:sz w:val="18"/>
          <w:szCs w:val="18"/>
        </w:rPr>
        <w:tab/>
      </w:r>
    </w:p>
    <w:p w:rsidR="00952C31" w:rsidRPr="00952C31" w:rsidRDefault="00952C31" w:rsidP="00952C31">
      <w:pPr>
        <w:rPr>
          <w:sz w:val="18"/>
          <w:szCs w:val="18"/>
        </w:rPr>
      </w:pPr>
      <w:r w:rsidRPr="00952C31">
        <w:rPr>
          <w:sz w:val="18"/>
          <w:szCs w:val="18"/>
        </w:rPr>
        <w:t xml:space="preserve">Приобретите и установите  в жилых помещениях автономные дымовые пожарные </w:t>
      </w:r>
      <w:proofErr w:type="spellStart"/>
      <w:r w:rsidRPr="00952C31">
        <w:rPr>
          <w:sz w:val="18"/>
          <w:szCs w:val="18"/>
        </w:rPr>
        <w:t>извещатели</w:t>
      </w:r>
      <w:proofErr w:type="spellEnd"/>
      <w:r w:rsidRPr="00952C31">
        <w:rPr>
          <w:sz w:val="18"/>
          <w:szCs w:val="18"/>
        </w:rPr>
        <w:t xml:space="preserve">, которые в случае возникновения пожара известят находящихся в доме людей о случившейся беде. Так же напоминаем,  что на территории Чановского района  места проживания многодетных  семей   оборудуются  пожарными </w:t>
      </w:r>
      <w:proofErr w:type="spellStart"/>
      <w:r w:rsidRPr="00952C31">
        <w:rPr>
          <w:sz w:val="18"/>
          <w:szCs w:val="18"/>
        </w:rPr>
        <w:t>извещателими</w:t>
      </w:r>
      <w:proofErr w:type="spellEnd"/>
      <w:r w:rsidRPr="00952C31">
        <w:rPr>
          <w:sz w:val="18"/>
          <w:szCs w:val="18"/>
        </w:rPr>
        <w:t xml:space="preserve">  с </w:t>
      </w:r>
      <w:r w:rsidRPr="00952C31">
        <w:rPr>
          <w:sz w:val="18"/>
          <w:szCs w:val="18"/>
          <w:lang w:val="en-US"/>
        </w:rPr>
        <w:t>GSM</w:t>
      </w:r>
      <w:r w:rsidRPr="00952C31">
        <w:rPr>
          <w:sz w:val="18"/>
          <w:szCs w:val="18"/>
        </w:rPr>
        <w:t xml:space="preserve"> модулем, которые в случае пожара  не только оповестят находящихся в доме людей</w:t>
      </w:r>
      <w:proofErr w:type="gramStart"/>
      <w:r w:rsidRPr="00952C31">
        <w:rPr>
          <w:sz w:val="18"/>
          <w:szCs w:val="18"/>
        </w:rPr>
        <w:t xml:space="preserve"> ,</w:t>
      </w:r>
      <w:proofErr w:type="gramEnd"/>
      <w:r w:rsidRPr="00952C31">
        <w:rPr>
          <w:sz w:val="18"/>
          <w:szCs w:val="18"/>
        </w:rPr>
        <w:t xml:space="preserve"> а так же передадут сигнал  в оперативные службы Чановского района. Не снимайте данные устройства с мест установки и не вытаскивайте из них батарейки и сим-карты, иначе  </w:t>
      </w:r>
      <w:proofErr w:type="spellStart"/>
      <w:r w:rsidRPr="00952C31">
        <w:rPr>
          <w:sz w:val="18"/>
          <w:szCs w:val="18"/>
        </w:rPr>
        <w:t>извещатель</w:t>
      </w:r>
      <w:proofErr w:type="spellEnd"/>
      <w:r w:rsidRPr="00952C31">
        <w:rPr>
          <w:sz w:val="18"/>
          <w:szCs w:val="18"/>
        </w:rPr>
        <w:t xml:space="preserve"> не сможет выполнить свои функции. В целях безопасности данные устройства   семьи могут  приобрести самостоятельно, и запрограммировать их на передачу сообщений на сотовый телефон. Проведение данной работы  направлено на снижение тяжести происходящих пожаров, в том числе на недопущение гибели людей. С начала установки данных устройств в местах проживания граждан в Новосибирской области,  благодаря своевременному обнаружению и сообщению о пожаре в пожарную охрану,  спасены многие  человеческие жизни.  </w:t>
      </w:r>
      <w:r w:rsidRPr="00952C31">
        <w:rPr>
          <w:sz w:val="18"/>
          <w:szCs w:val="18"/>
        </w:rPr>
        <w:br/>
      </w:r>
    </w:p>
    <w:p w:rsidR="00952C31" w:rsidRPr="00952C31" w:rsidRDefault="00952C31" w:rsidP="00952C31">
      <w:pPr>
        <w:rPr>
          <w:sz w:val="18"/>
          <w:szCs w:val="18"/>
        </w:rPr>
      </w:pPr>
      <w:r w:rsidRPr="00952C31">
        <w:rPr>
          <w:sz w:val="18"/>
          <w:szCs w:val="18"/>
        </w:rPr>
        <w:t xml:space="preserve">ПЧ-106 по охране Чановского района  </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Pr="00F54B0A" w:rsidRDefault="00F54B0A" w:rsidP="00F54B0A">
      <w:pPr>
        <w:tabs>
          <w:tab w:val="left" w:pos="5245"/>
        </w:tabs>
        <w:contextualSpacing/>
        <w:jc w:val="right"/>
        <w:rPr>
          <w:b/>
          <w:sz w:val="18"/>
          <w:szCs w:val="18"/>
        </w:rPr>
      </w:pPr>
      <w:r w:rsidRPr="00F54B0A">
        <w:rPr>
          <w:b/>
          <w:sz w:val="18"/>
          <w:szCs w:val="18"/>
        </w:rPr>
        <w:t>Прокуратура разъясняет:</w:t>
      </w:r>
    </w:p>
    <w:p w:rsidR="00D42188" w:rsidRDefault="00D42188" w:rsidP="00460CFE">
      <w:pPr>
        <w:tabs>
          <w:tab w:val="left" w:pos="5245"/>
        </w:tabs>
        <w:contextualSpacing/>
        <w:rPr>
          <w:sz w:val="18"/>
          <w:szCs w:val="18"/>
        </w:rPr>
      </w:pPr>
    </w:p>
    <w:p w:rsidR="00F54B0A" w:rsidRDefault="00F54B0A" w:rsidP="00F54B0A"/>
    <w:p w:rsidR="00F54B0A" w:rsidRPr="00F54B0A" w:rsidRDefault="00F54B0A" w:rsidP="00F54B0A">
      <w:pPr>
        <w:ind w:firstLine="708"/>
        <w:jc w:val="both"/>
        <w:rPr>
          <w:sz w:val="18"/>
          <w:szCs w:val="18"/>
        </w:rPr>
      </w:pPr>
      <w:r w:rsidRPr="00F54B0A">
        <w:rPr>
          <w:sz w:val="18"/>
          <w:szCs w:val="18"/>
        </w:rPr>
        <w:t xml:space="preserve">1. </w:t>
      </w:r>
      <w:proofErr w:type="gramStart"/>
      <w:r w:rsidRPr="00F54B0A">
        <w:rPr>
          <w:sz w:val="18"/>
          <w:szCs w:val="18"/>
        </w:rPr>
        <w:t>В соответствии с постановлением Правительства РФ от 21.02.2024 N 200 "Об особенностях правового регулирования трудовых отношений 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или заключившими контракт в соответствии с пунктом 7 статьи 38 Федерального закона "О воинской обязанности и военной службе" либо контракт о</w:t>
      </w:r>
      <w:proofErr w:type="gramEnd"/>
      <w:r w:rsidRPr="00F54B0A">
        <w:rPr>
          <w:sz w:val="18"/>
          <w:szCs w:val="18"/>
        </w:rPr>
        <w:t xml:space="preserve"> добровольном </w:t>
      </w:r>
      <w:proofErr w:type="gramStart"/>
      <w:r w:rsidRPr="00F54B0A">
        <w:rPr>
          <w:sz w:val="18"/>
          <w:szCs w:val="18"/>
        </w:rPr>
        <w:t>содействии</w:t>
      </w:r>
      <w:proofErr w:type="gramEnd"/>
      <w:r w:rsidRPr="00F54B0A">
        <w:rPr>
          <w:sz w:val="18"/>
          <w:szCs w:val="18"/>
        </w:rPr>
        <w:t xml:space="preserve"> в выполнении задач, возложенных на Вооруженные Силы Российской Федерации или войска национальной гвардии Российской Федерации".</w:t>
      </w:r>
    </w:p>
    <w:p w:rsidR="00F54B0A" w:rsidRPr="00F54B0A" w:rsidRDefault="00F54B0A" w:rsidP="00F54B0A">
      <w:pPr>
        <w:ind w:firstLine="708"/>
        <w:jc w:val="both"/>
        <w:rPr>
          <w:sz w:val="18"/>
          <w:szCs w:val="18"/>
        </w:rPr>
      </w:pPr>
      <w:proofErr w:type="gramStart"/>
      <w:r w:rsidRPr="00F54B0A">
        <w:rPr>
          <w:sz w:val="18"/>
          <w:szCs w:val="18"/>
        </w:rPr>
        <w:t>Установлено, что работники, с которыми действие трудового договора приостановлено в соответствии со статьей 351.7 ТК РФ и имеющие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 но не воспользовавшиеся указанным правом в связи с приостановлением трудового договора, смогут воспользоваться льготой после</w:t>
      </w:r>
      <w:proofErr w:type="gramEnd"/>
      <w:r w:rsidRPr="00F54B0A">
        <w:rPr>
          <w:sz w:val="18"/>
          <w:szCs w:val="18"/>
        </w:rPr>
        <w:t xml:space="preserve"> возвращения к работе из расчета один раз в два года за период приостановления трудового договора.</w:t>
      </w:r>
    </w:p>
    <w:p w:rsidR="00F54B0A" w:rsidRPr="00F54B0A" w:rsidRDefault="00F54B0A" w:rsidP="00F54B0A">
      <w:pPr>
        <w:ind w:firstLine="708"/>
        <w:jc w:val="both"/>
        <w:rPr>
          <w:sz w:val="18"/>
          <w:szCs w:val="18"/>
        </w:rPr>
      </w:pPr>
      <w:r w:rsidRPr="00F54B0A">
        <w:rPr>
          <w:sz w:val="18"/>
          <w:szCs w:val="18"/>
        </w:rPr>
        <w:t>Настоящее постановление вступает в силу с 1 сентября 2024 года.</w:t>
      </w:r>
    </w:p>
    <w:p w:rsidR="00F54B0A" w:rsidRPr="00F54B0A" w:rsidRDefault="00F54B0A" w:rsidP="00F54B0A">
      <w:pPr>
        <w:ind w:firstLine="708"/>
        <w:jc w:val="both"/>
        <w:rPr>
          <w:sz w:val="18"/>
          <w:szCs w:val="18"/>
        </w:rPr>
      </w:pPr>
      <w:proofErr w:type="gramStart"/>
      <w:r w:rsidRPr="00F54B0A">
        <w:rPr>
          <w:sz w:val="18"/>
          <w:szCs w:val="18"/>
        </w:rPr>
        <w:lastRenderedPageBreak/>
        <w:t>2.Согласно письму ФГБУ ФБ МСЭ Минтруда России от 01.02.2024 N 5603.ФБ77/2024 "О порядке разработки ПРП в части внесения рекомендаций по обеспечению ТСР и ПОИ" Разъяснено, что указание в программе реабилитации технических характеристик и конструктивных особенностей технических средств реабилитации и протезно-ортопедических изделий, не позиционированных в Порядке составления программы реабилитации пострадавшего в результате несчастного случая на производстве и профессионального</w:t>
      </w:r>
      <w:proofErr w:type="gramEnd"/>
      <w:r w:rsidRPr="00F54B0A">
        <w:rPr>
          <w:sz w:val="18"/>
          <w:szCs w:val="18"/>
        </w:rPr>
        <w:t xml:space="preserve"> </w:t>
      </w:r>
      <w:proofErr w:type="gramStart"/>
      <w:r w:rsidRPr="00F54B0A">
        <w:rPr>
          <w:sz w:val="18"/>
          <w:szCs w:val="18"/>
        </w:rPr>
        <w:t>заболевания, утвержденном приказом Минтруда от 30 декабря 2020 г. N 982н, возможно только в отношении технических средств реабилитации, технические характеристики и конструктивные особенности которых указаны в Перечне показаний и противопоказаний для обеспечения инвалидов техническими средствами реабилитации, утвержденном приказом Минтруда от 27 апреля 2023 г. N 342.</w:t>
      </w:r>
      <w:proofErr w:type="gramEnd"/>
    </w:p>
    <w:p w:rsidR="00F54B0A" w:rsidRPr="00F54B0A" w:rsidRDefault="00F54B0A" w:rsidP="00F54B0A">
      <w:pPr>
        <w:ind w:firstLine="708"/>
        <w:jc w:val="both"/>
        <w:rPr>
          <w:rFonts w:asciiTheme="minorHAnsi" w:hAnsiTheme="minorHAnsi" w:cstheme="minorBidi"/>
          <w:sz w:val="18"/>
          <w:szCs w:val="18"/>
        </w:rPr>
      </w:pPr>
      <w:r w:rsidRPr="00F54B0A">
        <w:rPr>
          <w:sz w:val="18"/>
          <w:szCs w:val="18"/>
        </w:rPr>
        <w:t xml:space="preserve">3. </w:t>
      </w:r>
      <w:proofErr w:type="gramStart"/>
      <w:r w:rsidRPr="00F54B0A">
        <w:rPr>
          <w:sz w:val="18"/>
          <w:szCs w:val="18"/>
        </w:rPr>
        <w:t>Письмом ФНС России от 15.02.2024 N СД-4-3/1665 "О сборе за пользование объектами водных биологических ресурсов" разъяснено, что начиная с 26 февраля 2024 года действует новая форма сведений о полученном разрешении на добычу (вылов) водных биологических ресурсов и сумме сбора за пользование такими объектами (утв. ФНС России от 17.11.2023 N ЕД-7-3/853@).</w:t>
      </w:r>
      <w:proofErr w:type="gramEnd"/>
      <w:r w:rsidRPr="00F54B0A">
        <w:rPr>
          <w:sz w:val="18"/>
          <w:szCs w:val="18"/>
        </w:rPr>
        <w:t xml:space="preserve"> При этом до 31.12.2024 сохраняется возможность представления сведений о внесенных изменениях в полученные ранее разрешения по форме, утвержденной приказом ФНС России от 14.06.2017 N ММВ-7-3/505@, в случае, если плательщиком сбора сведения были представлены по указанной форме. </w:t>
      </w:r>
    </w:p>
    <w:p w:rsidR="00F54B0A" w:rsidRPr="00F54B0A" w:rsidRDefault="00F54B0A" w:rsidP="00F54B0A">
      <w:pPr>
        <w:ind w:firstLine="708"/>
        <w:jc w:val="both"/>
        <w:rPr>
          <w:sz w:val="18"/>
          <w:szCs w:val="18"/>
        </w:rPr>
      </w:pPr>
      <w:proofErr w:type="gramStart"/>
      <w:r w:rsidRPr="00F54B0A">
        <w:rPr>
          <w:sz w:val="18"/>
          <w:szCs w:val="18"/>
        </w:rPr>
        <w:t>4.Согласно Федерального закона от 14.02.2024 N 20-ФЗ "О внесении изменения в статью 70 Федерального закона "О государственной регистрации недвижимости" внесены изменения, которыми  установлено,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w:t>
      </w:r>
      <w:proofErr w:type="gramEnd"/>
      <w:r w:rsidRPr="00F54B0A">
        <w:rPr>
          <w:sz w:val="18"/>
          <w:szCs w:val="18"/>
        </w:rPr>
        <w:t>, сооружений, относящихся к имуществу общего пользования и созданных до дня вступления в силу Градостроительного кодекса РФ (до 30 декабря 2004 года),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разрешения на ввод в эксплуатацию таких зданий, сооружений, а также иных документов не требуется.</w:t>
      </w:r>
    </w:p>
    <w:p w:rsidR="00F54B0A" w:rsidRPr="00F54B0A" w:rsidRDefault="00F54B0A" w:rsidP="00F54B0A">
      <w:pPr>
        <w:ind w:firstLine="708"/>
        <w:jc w:val="both"/>
        <w:rPr>
          <w:sz w:val="18"/>
          <w:szCs w:val="18"/>
        </w:rPr>
      </w:pPr>
      <w:r w:rsidRPr="00F54B0A">
        <w:rPr>
          <w:sz w:val="18"/>
          <w:szCs w:val="18"/>
        </w:rPr>
        <w:t>Настоящий Федеральный закон вступает в силу со дня его официального опубликования.</w:t>
      </w:r>
    </w:p>
    <w:p w:rsidR="00F54B0A" w:rsidRPr="00F54B0A" w:rsidRDefault="00F54B0A" w:rsidP="00F54B0A">
      <w:pPr>
        <w:spacing w:before="105" w:line="180" w:lineRule="atLeast"/>
        <w:ind w:firstLine="708"/>
        <w:jc w:val="both"/>
        <w:rPr>
          <w:bCs/>
          <w:sz w:val="18"/>
          <w:szCs w:val="18"/>
        </w:rPr>
      </w:pPr>
      <w:r w:rsidRPr="00F54B0A">
        <w:rPr>
          <w:sz w:val="18"/>
          <w:szCs w:val="18"/>
        </w:rPr>
        <w:t>5. Федеральным законом от 14.02.2024 N 12-ФЗ</w:t>
      </w:r>
      <w:r w:rsidRPr="00F54B0A">
        <w:rPr>
          <w:sz w:val="18"/>
          <w:szCs w:val="18"/>
        </w:rPr>
        <w:br/>
        <w:t>"О внесении изменений в Трудовой кодекс Российской Федерации"</w:t>
      </w:r>
      <w:r w:rsidRPr="00F54B0A">
        <w:rPr>
          <w:b/>
          <w:bCs/>
          <w:sz w:val="18"/>
          <w:szCs w:val="18"/>
        </w:rPr>
        <w:t xml:space="preserve"> </w:t>
      </w:r>
      <w:r w:rsidRPr="00F54B0A">
        <w:rPr>
          <w:bCs/>
          <w:sz w:val="18"/>
          <w:szCs w:val="18"/>
        </w:rPr>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F54B0A" w:rsidRPr="00F54B0A" w:rsidRDefault="00F54B0A" w:rsidP="00F54B0A">
      <w:pPr>
        <w:spacing w:line="180" w:lineRule="atLeast"/>
        <w:ind w:firstLine="708"/>
        <w:jc w:val="both"/>
        <w:rPr>
          <w:sz w:val="18"/>
          <w:szCs w:val="18"/>
        </w:rPr>
      </w:pPr>
      <w:r w:rsidRPr="00F54B0A">
        <w:rPr>
          <w:sz w:val="18"/>
          <w:szCs w:val="18"/>
        </w:rPr>
        <w:t>Соответствующие поправки внесены в статью 261 ТК РФ. Ранее такая гарантия была предусмотрена для одинокой матери, воспитывающей ребенка в возрасте до четырнадцати лет, и других лиц, воспитывающих таких детей без матери.</w:t>
      </w:r>
    </w:p>
    <w:p w:rsidR="00F54B0A" w:rsidRPr="00F54B0A" w:rsidRDefault="00F54B0A" w:rsidP="00F54B0A">
      <w:pPr>
        <w:spacing w:line="180" w:lineRule="atLeast"/>
        <w:ind w:firstLine="708"/>
        <w:jc w:val="both"/>
        <w:rPr>
          <w:sz w:val="18"/>
          <w:szCs w:val="18"/>
        </w:rPr>
      </w:pPr>
      <w:r w:rsidRPr="00F54B0A">
        <w:rPr>
          <w:sz w:val="18"/>
          <w:szCs w:val="18"/>
        </w:rPr>
        <w:t>Предусмотрен ряд исключений, при которых допускается увольнение указанного сотрудника по инициативе работодателя. В их числе, в частности, ликвидация организации, однократное грубое нарушение работником трудовых обязанностей, представление подложных документов при трудоустройстве и пр.</w:t>
      </w:r>
    </w:p>
    <w:p w:rsidR="00F54B0A" w:rsidRPr="00F54B0A" w:rsidRDefault="00F54B0A" w:rsidP="00F54B0A">
      <w:pPr>
        <w:ind w:firstLine="708"/>
        <w:jc w:val="both"/>
        <w:rPr>
          <w:rFonts w:eastAsiaTheme="minorHAnsi"/>
          <w:sz w:val="18"/>
          <w:szCs w:val="18"/>
          <w:lang w:eastAsia="en-US"/>
        </w:rPr>
      </w:pPr>
    </w:p>
    <w:p w:rsidR="00F54B0A" w:rsidRPr="00F54B0A" w:rsidRDefault="00F54B0A" w:rsidP="00F54B0A">
      <w:pPr>
        <w:ind w:firstLine="708"/>
        <w:jc w:val="both"/>
        <w:rPr>
          <w:sz w:val="18"/>
          <w:szCs w:val="18"/>
        </w:rPr>
      </w:pPr>
      <w:r w:rsidRPr="00F54B0A">
        <w:rPr>
          <w:sz w:val="18"/>
          <w:szCs w:val="18"/>
        </w:rPr>
        <w:t>6. Федеральным законом от 14.02.2024 N 11-ФЗ "О внесении изменений в Уголовный кодекс Российской Федерации и Уголовно-процессуальный кодекс Российской Федерации"</w:t>
      </w:r>
      <w:r w:rsidRPr="00F54B0A">
        <w:rPr>
          <w:bCs/>
          <w:sz w:val="18"/>
          <w:szCs w:val="18"/>
        </w:rPr>
        <w:t xml:space="preserve"> установлена конфискации денег, ценностей и иного имущества, используемых или предназначенных для </w:t>
      </w:r>
      <w:proofErr w:type="gramStart"/>
      <w:r w:rsidRPr="00F54B0A">
        <w:rPr>
          <w:bCs/>
          <w:sz w:val="18"/>
          <w:szCs w:val="18"/>
        </w:rPr>
        <w:t>финансирования</w:t>
      </w:r>
      <w:proofErr w:type="gramEnd"/>
      <w:r w:rsidRPr="00F54B0A">
        <w:rPr>
          <w:bCs/>
          <w:sz w:val="18"/>
          <w:szCs w:val="18"/>
        </w:rPr>
        <w:t xml:space="preserve"> в том числе деятельности, направленной против безопасности Российской Федерации</w:t>
      </w:r>
      <w:r w:rsidRPr="00F54B0A">
        <w:rPr>
          <w:sz w:val="18"/>
          <w:szCs w:val="18"/>
        </w:rPr>
        <w:t>.</w:t>
      </w:r>
    </w:p>
    <w:p w:rsidR="00F54B0A" w:rsidRPr="00F54B0A" w:rsidRDefault="00F54B0A" w:rsidP="00F54B0A">
      <w:pPr>
        <w:ind w:firstLine="708"/>
        <w:jc w:val="both"/>
        <w:rPr>
          <w:sz w:val="18"/>
          <w:szCs w:val="18"/>
        </w:rPr>
      </w:pPr>
      <w:r w:rsidRPr="00F54B0A">
        <w:rPr>
          <w:sz w:val="18"/>
          <w:szCs w:val="18"/>
        </w:rPr>
        <w:t xml:space="preserve">Так, под деятельностью, направленной против безопасности Российской Федерации, понимается совершение хотя бы одного из преступлений, </w:t>
      </w:r>
      <w:proofErr w:type="gramStart"/>
      <w:r w:rsidRPr="00F54B0A">
        <w:rPr>
          <w:sz w:val="18"/>
          <w:szCs w:val="18"/>
        </w:rPr>
        <w:t>предусмотренных</w:t>
      </w:r>
      <w:proofErr w:type="gramEnd"/>
      <w:r w:rsidRPr="00F54B0A">
        <w:rPr>
          <w:sz w:val="18"/>
          <w:szCs w:val="18"/>
        </w:rPr>
        <w:t xml:space="preserve">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rsidR="00F54B0A" w:rsidRPr="00F54B0A" w:rsidRDefault="00F54B0A" w:rsidP="00F54B0A">
      <w:pPr>
        <w:ind w:firstLine="708"/>
        <w:jc w:val="both"/>
        <w:rPr>
          <w:sz w:val="18"/>
          <w:szCs w:val="18"/>
        </w:rPr>
      </w:pPr>
      <w:proofErr w:type="gramStart"/>
      <w:r w:rsidRPr="00F54B0A">
        <w:rPr>
          <w:sz w:val="18"/>
          <w:szCs w:val="18"/>
        </w:rPr>
        <w:t>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w:t>
      </w:r>
      <w:proofErr w:type="gramEnd"/>
      <w:r w:rsidRPr="00F54B0A">
        <w:rPr>
          <w:sz w:val="18"/>
          <w:szCs w:val="18"/>
        </w:rPr>
        <w:t xml:space="preserve"> РФ "Публичные призывы к осуществлению деятельности, направленной против безопасности государства", если они совершены из корыстных побуждений.</w:t>
      </w:r>
    </w:p>
    <w:p w:rsidR="00F54B0A" w:rsidRPr="00F54B0A" w:rsidRDefault="00F54B0A" w:rsidP="00F54B0A">
      <w:pPr>
        <w:ind w:firstLine="708"/>
        <w:jc w:val="both"/>
        <w:rPr>
          <w:sz w:val="18"/>
          <w:szCs w:val="18"/>
        </w:rPr>
      </w:pPr>
      <w:proofErr w:type="gramStart"/>
      <w:r w:rsidRPr="00F54B0A">
        <w:rPr>
          <w:sz w:val="18"/>
          <w:szCs w:val="1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w:t>
      </w:r>
      <w:proofErr w:type="gramEnd"/>
      <w:r w:rsidRPr="00F54B0A">
        <w:rPr>
          <w:sz w:val="18"/>
          <w:szCs w:val="18"/>
        </w:rPr>
        <w:t xml:space="preserve"> либо по мотивам ненависти или вражды в отношении какой-либо социальной группы.</w:t>
      </w:r>
    </w:p>
    <w:p w:rsidR="00F54B0A" w:rsidRPr="00F54B0A" w:rsidRDefault="00F54B0A" w:rsidP="00F54B0A">
      <w:pPr>
        <w:ind w:firstLine="708"/>
        <w:jc w:val="both"/>
        <w:rPr>
          <w:sz w:val="18"/>
          <w:szCs w:val="18"/>
        </w:rPr>
      </w:pPr>
      <w:r w:rsidRPr="00F54B0A">
        <w:rPr>
          <w:sz w:val="18"/>
          <w:szCs w:val="1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9F12A5" w:rsidRPr="006A6A73" w:rsidRDefault="009F12A5" w:rsidP="009F12A5">
      <w:pPr>
        <w:jc w:val="right"/>
        <w:rPr>
          <w:b/>
          <w:sz w:val="18"/>
          <w:szCs w:val="18"/>
        </w:rPr>
      </w:pPr>
      <w:r w:rsidRPr="006A6A73">
        <w:rPr>
          <w:b/>
          <w:sz w:val="18"/>
          <w:szCs w:val="18"/>
        </w:rPr>
        <w:t xml:space="preserve">Отдел надзорной деятельности и профилактической работы </w:t>
      </w:r>
    </w:p>
    <w:p w:rsidR="009F12A5" w:rsidRPr="006A6A73" w:rsidRDefault="009F12A5" w:rsidP="009F12A5">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640340" w:rsidRPr="00640340" w:rsidRDefault="00640340" w:rsidP="00640340">
      <w:pPr>
        <w:pStyle w:val="a6"/>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r w:rsidRPr="00640340">
        <w:rPr>
          <w:b/>
          <w:bCs/>
          <w:color w:val="000000"/>
          <w:sz w:val="18"/>
          <w:szCs w:val="18"/>
          <w:bdr w:val="none" w:sz="0" w:space="0" w:color="auto" w:frame="1"/>
        </w:rPr>
        <w:t>Неисправное электрооборудование - причина пожаров</w:t>
      </w:r>
    </w:p>
    <w:p w:rsidR="00640340" w:rsidRPr="00640340" w:rsidRDefault="00640340" w:rsidP="00640340">
      <w:pPr>
        <w:pStyle w:val="a6"/>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p>
    <w:p w:rsidR="00640340" w:rsidRPr="00640340" w:rsidRDefault="00640340" w:rsidP="00640340">
      <w:pPr>
        <w:ind w:firstLine="360"/>
        <w:jc w:val="both"/>
        <w:rPr>
          <w:sz w:val="18"/>
          <w:szCs w:val="18"/>
        </w:rPr>
      </w:pPr>
      <w:r w:rsidRPr="00640340">
        <w:rPr>
          <w:bCs/>
          <w:color w:val="000000"/>
          <w:sz w:val="18"/>
          <w:szCs w:val="18"/>
          <w:bdr w:val="none" w:sz="0" w:space="0" w:color="auto" w:frame="1"/>
        </w:rPr>
        <w:t xml:space="preserve">Ежегодно на территории Чановского района происходят пожары по причине нарушения правил устройства и эксплуатации электрооборудования. По данной причине происходит до 30% пожаров, от всех техногенных пожаров. Объектами пожаров являются жилые дома и квартиры, надворные постройки. </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bCs/>
          <w:color w:val="000000"/>
          <w:sz w:val="18"/>
          <w:szCs w:val="18"/>
          <w:bdr w:val="none" w:sz="0" w:space="0" w:color="auto" w:frame="1"/>
        </w:rPr>
        <w:lastRenderedPageBreak/>
        <w:t>Для того</w:t>
      </w:r>
      <w:proofErr w:type="gramStart"/>
      <w:r w:rsidRPr="00640340">
        <w:rPr>
          <w:bCs/>
          <w:color w:val="000000"/>
          <w:sz w:val="18"/>
          <w:szCs w:val="18"/>
          <w:bdr w:val="none" w:sz="0" w:space="0" w:color="auto" w:frame="1"/>
        </w:rPr>
        <w:t>,</w:t>
      </w:r>
      <w:proofErr w:type="gramEnd"/>
      <w:r w:rsidRPr="00640340">
        <w:rPr>
          <w:bCs/>
          <w:color w:val="000000"/>
          <w:sz w:val="18"/>
          <w:szCs w:val="18"/>
          <w:bdr w:val="none" w:sz="0" w:space="0" w:color="auto" w:frame="1"/>
        </w:rPr>
        <w:t xml:space="preserve"> чтобы при использовании электронагревательных приборов не возникло ситуаций, способствующих возникновению пожаров, необходимо помнить:</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включайте одновременно в сеть все имеющиеся в доме электроприборы, а если вы уходите из дома, выключайте их из сети;</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разрешайте малолетним детям самостоятельно включать электроприборы;</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ни в коем случае нельзя пользоваться поврежденными розетками и выключателями, использовать самодельные приборы;</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ремонт неисправных приборов должен производиться только квалифицированными специалистами. Особую опасность представляют собой электронагревательные приборы с пересохшими или поврежденными проводами;</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исключите попадание шнуров питания электрических обогревателей в зону теплового излучения и воду;</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соприкосновение обогревателей с мебелью и тканями вызывает тепловое воспламенение, поэтому при их эксплуатации следует их устанавливать на безопасном расстоянии;</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допускайте использования горючих абажуров на электролампах;</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допускайте устройства временных самодельных электросетей в помещениях;</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замените оголенные и ветхие электрические провода;</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допускайте эксплуатации самодельных электронагревательных приборов;</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xml:space="preserve">- соединение электрических проводов следует производить путем </w:t>
      </w:r>
      <w:proofErr w:type="spellStart"/>
      <w:r w:rsidRPr="00640340">
        <w:rPr>
          <w:color w:val="000000"/>
          <w:sz w:val="18"/>
          <w:szCs w:val="18"/>
        </w:rPr>
        <w:t>пропайки</w:t>
      </w:r>
      <w:proofErr w:type="spellEnd"/>
      <w:r w:rsidRPr="00640340">
        <w:rPr>
          <w:color w:val="000000"/>
          <w:sz w:val="18"/>
          <w:szCs w:val="18"/>
        </w:rPr>
        <w:t xml:space="preserve"> или </w:t>
      </w:r>
      <w:proofErr w:type="spellStart"/>
      <w:r w:rsidRPr="00640340">
        <w:rPr>
          <w:color w:val="000000"/>
          <w:sz w:val="18"/>
          <w:szCs w:val="18"/>
        </w:rPr>
        <w:t>опрессовки</w:t>
      </w:r>
      <w:proofErr w:type="spellEnd"/>
      <w:r w:rsidRPr="00640340">
        <w:rPr>
          <w:color w:val="000000"/>
          <w:sz w:val="18"/>
          <w:szCs w:val="18"/>
        </w:rPr>
        <w:t>.</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не допускайте включения электронагревательных приборов без соединительной вилки.</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b/>
          <w:bCs/>
          <w:color w:val="000000"/>
          <w:sz w:val="18"/>
          <w:szCs w:val="18"/>
          <w:bdr w:val="none" w:sz="0" w:space="0" w:color="auto" w:frame="1"/>
        </w:rPr>
        <w:t>Чтобы при использовании электрооборудования обезопасить себя от пожара, следует придерживаться некоторых правил:</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одновременное включение в электросеть нескольких электроприборов большой мощности ведет к ее перегрузке и может стать причиной пожара;</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xml:space="preserve">- не используйте в быту дешевых розеток и удлинителей, они многократно увеличивают риск пожара. </w:t>
      </w:r>
    </w:p>
    <w:p w:rsidR="00640340" w:rsidRPr="00640340" w:rsidRDefault="00640340" w:rsidP="00640340">
      <w:pPr>
        <w:pStyle w:val="a6"/>
        <w:shd w:val="clear" w:color="auto" w:fill="FFFFFF"/>
        <w:spacing w:before="0" w:beforeAutospacing="0" w:after="0" w:afterAutospacing="0"/>
        <w:jc w:val="both"/>
        <w:textAlignment w:val="baseline"/>
        <w:rPr>
          <w:color w:val="000000"/>
          <w:sz w:val="18"/>
          <w:szCs w:val="18"/>
        </w:rPr>
      </w:pPr>
      <w:r w:rsidRPr="00640340">
        <w:rPr>
          <w:color w:val="000000"/>
          <w:sz w:val="18"/>
          <w:szCs w:val="18"/>
        </w:rPr>
        <w:t>- если при включении того или иного электроприбора освещение становится чуть темнее, это верный признак того, что сеть перегружена. В большинстве случаев проблема кроется в небрежных скрутках электрических проводов или слабо затянутых контактах. А это – предвестник пожара. В данном случае нужно срочно вызывать электрика.</w:t>
      </w:r>
    </w:p>
    <w:p w:rsidR="00640340" w:rsidRPr="00640340" w:rsidRDefault="00640340" w:rsidP="00640340">
      <w:pPr>
        <w:ind w:left="709" w:right="632"/>
        <w:jc w:val="center"/>
        <w:rPr>
          <w:b/>
          <w:sz w:val="18"/>
          <w:szCs w:val="18"/>
        </w:rPr>
      </w:pPr>
      <w:r w:rsidRPr="00640340">
        <w:rPr>
          <w:b/>
          <w:sz w:val="18"/>
          <w:szCs w:val="18"/>
        </w:rPr>
        <w:t>Помните действия в случае пожара:</w:t>
      </w:r>
    </w:p>
    <w:p w:rsidR="00640340" w:rsidRPr="00640340" w:rsidRDefault="00640340" w:rsidP="00640340">
      <w:pPr>
        <w:ind w:left="709" w:right="632" w:firstLine="1134"/>
        <w:rPr>
          <w:sz w:val="18"/>
          <w:szCs w:val="18"/>
        </w:rPr>
      </w:pPr>
      <w:r w:rsidRPr="00640340">
        <w:rPr>
          <w:sz w:val="18"/>
          <w:szCs w:val="18"/>
        </w:rPr>
        <w:t xml:space="preserve">- Сообщите по телефону "101", «112»  </w:t>
      </w:r>
    </w:p>
    <w:p w:rsidR="00640340" w:rsidRPr="00640340" w:rsidRDefault="00640340" w:rsidP="00640340">
      <w:pPr>
        <w:ind w:left="709" w:right="632" w:firstLine="1134"/>
        <w:rPr>
          <w:sz w:val="18"/>
          <w:szCs w:val="18"/>
        </w:rPr>
      </w:pPr>
      <w:r w:rsidRPr="00640340">
        <w:rPr>
          <w:sz w:val="18"/>
          <w:szCs w:val="18"/>
        </w:rPr>
        <w:t>- Примите меры по эвакуации людей, имущества.</w:t>
      </w:r>
    </w:p>
    <w:p w:rsidR="00640340" w:rsidRPr="00640340" w:rsidRDefault="00640340" w:rsidP="00640340">
      <w:pPr>
        <w:ind w:left="709" w:right="632" w:firstLine="1134"/>
        <w:rPr>
          <w:sz w:val="18"/>
          <w:szCs w:val="18"/>
        </w:rPr>
      </w:pPr>
      <w:r w:rsidRPr="00640340">
        <w:rPr>
          <w:sz w:val="18"/>
          <w:szCs w:val="18"/>
        </w:rPr>
        <w:t xml:space="preserve">- По возможности приступите к тушению пожара.  </w:t>
      </w:r>
    </w:p>
    <w:p w:rsidR="00640340" w:rsidRPr="00640340" w:rsidRDefault="00640340" w:rsidP="00640340">
      <w:pPr>
        <w:jc w:val="both"/>
        <w:rPr>
          <w:rFonts w:ascii="Calibri" w:hAnsi="Calibri"/>
          <w:sz w:val="18"/>
          <w:szCs w:val="18"/>
        </w:rPr>
      </w:pPr>
    </w:p>
    <w:p w:rsidR="00640340" w:rsidRPr="00640340" w:rsidRDefault="00640340" w:rsidP="00640340">
      <w:pPr>
        <w:rPr>
          <w:sz w:val="18"/>
          <w:szCs w:val="18"/>
        </w:rPr>
      </w:pPr>
      <w:r w:rsidRPr="00640340">
        <w:rPr>
          <w:sz w:val="18"/>
          <w:szCs w:val="18"/>
        </w:rPr>
        <w:t xml:space="preserve">ПЧ-106 по охране Чановского района </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A233FF" w:rsidRDefault="00A233FF" w:rsidP="00460CFE">
      <w:pPr>
        <w:tabs>
          <w:tab w:val="left" w:pos="5245"/>
        </w:tabs>
        <w:contextualSpacing/>
        <w:rPr>
          <w:sz w:val="18"/>
          <w:szCs w:val="18"/>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460CFE">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4D6" w:rsidRDefault="002054D6" w:rsidP="004E720E">
      <w:r>
        <w:separator/>
      </w:r>
    </w:p>
  </w:endnote>
  <w:endnote w:type="continuationSeparator" w:id="0">
    <w:p w:rsidR="002054D6" w:rsidRDefault="002054D6" w:rsidP="004E7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4D6" w:rsidRDefault="002054D6" w:rsidP="004E720E">
      <w:r>
        <w:separator/>
      </w:r>
    </w:p>
  </w:footnote>
  <w:footnote w:type="continuationSeparator" w:id="0">
    <w:p w:rsidR="002054D6" w:rsidRDefault="002054D6"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A6D"/>
    <w:multiLevelType w:val="hybridMultilevel"/>
    <w:tmpl w:val="921E16B2"/>
    <w:lvl w:ilvl="0" w:tplc="861ECBB8">
      <w:start w:val="1"/>
      <w:numFmt w:val="decimal"/>
      <w:lvlText w:val="%1."/>
      <w:lvlJc w:val="left"/>
      <w:pPr>
        <w:ind w:left="720" w:hanging="360"/>
      </w:pPr>
    </w:lvl>
    <w:lvl w:ilvl="1" w:tplc="0F2C4732">
      <w:start w:val="1"/>
      <w:numFmt w:val="decimal"/>
      <w:lvlText w:val="%2."/>
      <w:lvlJc w:val="left"/>
      <w:pPr>
        <w:tabs>
          <w:tab w:val="num" w:pos="1440"/>
        </w:tabs>
        <w:ind w:left="1440" w:hanging="360"/>
      </w:pPr>
    </w:lvl>
    <w:lvl w:ilvl="2" w:tplc="AD180FA8">
      <w:start w:val="1"/>
      <w:numFmt w:val="decimal"/>
      <w:lvlText w:val="%3."/>
      <w:lvlJc w:val="left"/>
      <w:pPr>
        <w:tabs>
          <w:tab w:val="num" w:pos="2160"/>
        </w:tabs>
        <w:ind w:left="2160" w:hanging="360"/>
      </w:pPr>
    </w:lvl>
    <w:lvl w:ilvl="3" w:tplc="0CDEF790">
      <w:start w:val="1"/>
      <w:numFmt w:val="decimal"/>
      <w:lvlText w:val="%4."/>
      <w:lvlJc w:val="left"/>
      <w:pPr>
        <w:tabs>
          <w:tab w:val="num" w:pos="2880"/>
        </w:tabs>
        <w:ind w:left="2880" w:hanging="360"/>
      </w:pPr>
    </w:lvl>
    <w:lvl w:ilvl="4" w:tplc="F2D8C90A">
      <w:start w:val="1"/>
      <w:numFmt w:val="decimal"/>
      <w:lvlText w:val="%5."/>
      <w:lvlJc w:val="left"/>
      <w:pPr>
        <w:tabs>
          <w:tab w:val="num" w:pos="3600"/>
        </w:tabs>
        <w:ind w:left="3600" w:hanging="360"/>
      </w:pPr>
    </w:lvl>
    <w:lvl w:ilvl="5" w:tplc="31665FD2">
      <w:start w:val="1"/>
      <w:numFmt w:val="decimal"/>
      <w:lvlText w:val="%6."/>
      <w:lvlJc w:val="left"/>
      <w:pPr>
        <w:tabs>
          <w:tab w:val="num" w:pos="4320"/>
        </w:tabs>
        <w:ind w:left="4320" w:hanging="360"/>
      </w:pPr>
    </w:lvl>
    <w:lvl w:ilvl="6" w:tplc="80387176">
      <w:start w:val="1"/>
      <w:numFmt w:val="decimal"/>
      <w:lvlText w:val="%7."/>
      <w:lvlJc w:val="left"/>
      <w:pPr>
        <w:tabs>
          <w:tab w:val="num" w:pos="5040"/>
        </w:tabs>
        <w:ind w:left="5040" w:hanging="360"/>
      </w:pPr>
    </w:lvl>
    <w:lvl w:ilvl="7" w:tplc="47529262">
      <w:start w:val="1"/>
      <w:numFmt w:val="decimal"/>
      <w:lvlText w:val="%8."/>
      <w:lvlJc w:val="left"/>
      <w:pPr>
        <w:tabs>
          <w:tab w:val="num" w:pos="5760"/>
        </w:tabs>
        <w:ind w:left="5760" w:hanging="360"/>
      </w:pPr>
    </w:lvl>
    <w:lvl w:ilvl="8" w:tplc="3CDC1A2C">
      <w:start w:val="1"/>
      <w:numFmt w:val="decimal"/>
      <w:lvlText w:val="%9."/>
      <w:lvlJc w:val="left"/>
      <w:pPr>
        <w:tabs>
          <w:tab w:val="num" w:pos="6480"/>
        </w:tabs>
        <w:ind w:left="6480" w:hanging="360"/>
      </w:pPr>
    </w:lvl>
  </w:abstractNum>
  <w:abstractNum w:abstractNumId="1">
    <w:nsid w:val="0DA65670"/>
    <w:multiLevelType w:val="hybridMultilevel"/>
    <w:tmpl w:val="E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72268D"/>
    <w:multiLevelType w:val="hybridMultilevel"/>
    <w:tmpl w:val="1CC4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8">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57AC25E0"/>
    <w:multiLevelType w:val="hybridMultilevel"/>
    <w:tmpl w:val="56FE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DB2B8C"/>
    <w:multiLevelType w:val="hybridMultilevel"/>
    <w:tmpl w:val="6D1067F6"/>
    <w:lvl w:ilvl="0" w:tplc="638A124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E9345B"/>
    <w:multiLevelType w:val="hybridMultilevel"/>
    <w:tmpl w:val="9C7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3">
    <w:nsid w:val="74BB6923"/>
    <w:multiLevelType w:val="hybridMultilevel"/>
    <w:tmpl w:val="CA641BD2"/>
    <w:lvl w:ilvl="0" w:tplc="80DE6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4"/>
  </w:num>
  <w:num w:numId="8">
    <w:abstractNumId w:val="1"/>
  </w:num>
  <w:num w:numId="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6"/>
  </w:num>
  <w:num w:numId="14">
    <w:abstractNumId w:val="11"/>
  </w:num>
  <w:num w:numId="15">
    <w:abstractNumId w:val="24"/>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19"/>
  </w:num>
  <w:num w:numId="22">
    <w:abstractNumId w:val="23"/>
  </w:num>
  <w:num w:numId="23">
    <w:abstractNumId w:val="10"/>
  </w:num>
  <w:num w:numId="24">
    <w:abstractNumId w:val="8"/>
  </w:num>
  <w:num w:numId="25">
    <w:abstractNumId w:val="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30032"/>
    <w:rsid w:val="00031386"/>
    <w:rsid w:val="00046291"/>
    <w:rsid w:val="00050DD1"/>
    <w:rsid w:val="00056204"/>
    <w:rsid w:val="00057F94"/>
    <w:rsid w:val="00076A48"/>
    <w:rsid w:val="00093D89"/>
    <w:rsid w:val="000B7A3E"/>
    <w:rsid w:val="000C7C42"/>
    <w:rsid w:val="000D4642"/>
    <w:rsid w:val="000E0DF6"/>
    <w:rsid w:val="000F2F7A"/>
    <w:rsid w:val="000F3592"/>
    <w:rsid w:val="001071B4"/>
    <w:rsid w:val="00121F20"/>
    <w:rsid w:val="001222F1"/>
    <w:rsid w:val="00126E62"/>
    <w:rsid w:val="001332A3"/>
    <w:rsid w:val="0013642F"/>
    <w:rsid w:val="00140089"/>
    <w:rsid w:val="0014152D"/>
    <w:rsid w:val="00150316"/>
    <w:rsid w:val="001730A8"/>
    <w:rsid w:val="001A21C3"/>
    <w:rsid w:val="001C5944"/>
    <w:rsid w:val="001D4EC3"/>
    <w:rsid w:val="001D5374"/>
    <w:rsid w:val="001D701A"/>
    <w:rsid w:val="001F6B74"/>
    <w:rsid w:val="00204C0C"/>
    <w:rsid w:val="002054D6"/>
    <w:rsid w:val="002251CE"/>
    <w:rsid w:val="002411A0"/>
    <w:rsid w:val="0028170F"/>
    <w:rsid w:val="00294FE0"/>
    <w:rsid w:val="002E3108"/>
    <w:rsid w:val="002E6A4C"/>
    <w:rsid w:val="002F282D"/>
    <w:rsid w:val="002F5B54"/>
    <w:rsid w:val="002F6899"/>
    <w:rsid w:val="00305073"/>
    <w:rsid w:val="00334DFF"/>
    <w:rsid w:val="00344C0C"/>
    <w:rsid w:val="00365AEB"/>
    <w:rsid w:val="00376B7B"/>
    <w:rsid w:val="003857A5"/>
    <w:rsid w:val="00385CAC"/>
    <w:rsid w:val="003B5B81"/>
    <w:rsid w:val="003C0607"/>
    <w:rsid w:val="003E401A"/>
    <w:rsid w:val="004171F7"/>
    <w:rsid w:val="0045095F"/>
    <w:rsid w:val="00460CFE"/>
    <w:rsid w:val="00461520"/>
    <w:rsid w:val="00475571"/>
    <w:rsid w:val="00495093"/>
    <w:rsid w:val="0049540F"/>
    <w:rsid w:val="004B2CC6"/>
    <w:rsid w:val="004B6861"/>
    <w:rsid w:val="004E720E"/>
    <w:rsid w:val="004F1AC1"/>
    <w:rsid w:val="004F5153"/>
    <w:rsid w:val="004F64ED"/>
    <w:rsid w:val="0050426B"/>
    <w:rsid w:val="005315A8"/>
    <w:rsid w:val="005716A2"/>
    <w:rsid w:val="00576611"/>
    <w:rsid w:val="00592F55"/>
    <w:rsid w:val="005A63ED"/>
    <w:rsid w:val="005B0557"/>
    <w:rsid w:val="005D44B1"/>
    <w:rsid w:val="005F3C86"/>
    <w:rsid w:val="005F471B"/>
    <w:rsid w:val="00604B1B"/>
    <w:rsid w:val="0063081F"/>
    <w:rsid w:val="00636FFE"/>
    <w:rsid w:val="00640340"/>
    <w:rsid w:val="00641D69"/>
    <w:rsid w:val="00644165"/>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71CE6"/>
    <w:rsid w:val="00784DCC"/>
    <w:rsid w:val="007A348C"/>
    <w:rsid w:val="007D6591"/>
    <w:rsid w:val="007F1671"/>
    <w:rsid w:val="007F7138"/>
    <w:rsid w:val="00814A76"/>
    <w:rsid w:val="00815FFD"/>
    <w:rsid w:val="008242FF"/>
    <w:rsid w:val="0083162A"/>
    <w:rsid w:val="00866508"/>
    <w:rsid w:val="00870751"/>
    <w:rsid w:val="008764C9"/>
    <w:rsid w:val="00877BF2"/>
    <w:rsid w:val="00877C93"/>
    <w:rsid w:val="008851D0"/>
    <w:rsid w:val="008901D5"/>
    <w:rsid w:val="008A30C2"/>
    <w:rsid w:val="008A3207"/>
    <w:rsid w:val="008A5FCD"/>
    <w:rsid w:val="008C1BCD"/>
    <w:rsid w:val="008C6475"/>
    <w:rsid w:val="008D7F1A"/>
    <w:rsid w:val="008E6E12"/>
    <w:rsid w:val="008F5A99"/>
    <w:rsid w:val="00921248"/>
    <w:rsid w:val="00922C48"/>
    <w:rsid w:val="00951693"/>
    <w:rsid w:val="00952C31"/>
    <w:rsid w:val="00956A61"/>
    <w:rsid w:val="00956DAC"/>
    <w:rsid w:val="009603D4"/>
    <w:rsid w:val="00962FED"/>
    <w:rsid w:val="009773A1"/>
    <w:rsid w:val="0098799F"/>
    <w:rsid w:val="0099136A"/>
    <w:rsid w:val="009B1FCD"/>
    <w:rsid w:val="009C6BFB"/>
    <w:rsid w:val="009D012F"/>
    <w:rsid w:val="009D38F9"/>
    <w:rsid w:val="009D5369"/>
    <w:rsid w:val="009F12A5"/>
    <w:rsid w:val="00A06FED"/>
    <w:rsid w:val="00A13CF7"/>
    <w:rsid w:val="00A15FF6"/>
    <w:rsid w:val="00A20113"/>
    <w:rsid w:val="00A20548"/>
    <w:rsid w:val="00A233FF"/>
    <w:rsid w:val="00A31BAC"/>
    <w:rsid w:val="00A620F1"/>
    <w:rsid w:val="00A81F3A"/>
    <w:rsid w:val="00A95D21"/>
    <w:rsid w:val="00AB7DB5"/>
    <w:rsid w:val="00AE6DA7"/>
    <w:rsid w:val="00AE7C10"/>
    <w:rsid w:val="00AF2DF7"/>
    <w:rsid w:val="00B038C7"/>
    <w:rsid w:val="00B20D1F"/>
    <w:rsid w:val="00B2146F"/>
    <w:rsid w:val="00B23981"/>
    <w:rsid w:val="00B25751"/>
    <w:rsid w:val="00B27212"/>
    <w:rsid w:val="00B50CD2"/>
    <w:rsid w:val="00B53C34"/>
    <w:rsid w:val="00B81EB2"/>
    <w:rsid w:val="00B915B7"/>
    <w:rsid w:val="00BA00FA"/>
    <w:rsid w:val="00BD122E"/>
    <w:rsid w:val="00BE4169"/>
    <w:rsid w:val="00BF52FC"/>
    <w:rsid w:val="00C104C9"/>
    <w:rsid w:val="00C567A2"/>
    <w:rsid w:val="00C715EB"/>
    <w:rsid w:val="00C776E5"/>
    <w:rsid w:val="00C92896"/>
    <w:rsid w:val="00C95CBD"/>
    <w:rsid w:val="00CA369C"/>
    <w:rsid w:val="00CC1CF4"/>
    <w:rsid w:val="00CD11C9"/>
    <w:rsid w:val="00CF146A"/>
    <w:rsid w:val="00CF27FB"/>
    <w:rsid w:val="00CF7EBA"/>
    <w:rsid w:val="00D23A33"/>
    <w:rsid w:val="00D260B1"/>
    <w:rsid w:val="00D33263"/>
    <w:rsid w:val="00D35CB4"/>
    <w:rsid w:val="00D40363"/>
    <w:rsid w:val="00D42188"/>
    <w:rsid w:val="00D460AC"/>
    <w:rsid w:val="00D53509"/>
    <w:rsid w:val="00D87030"/>
    <w:rsid w:val="00DA34FB"/>
    <w:rsid w:val="00DA4934"/>
    <w:rsid w:val="00DC2A90"/>
    <w:rsid w:val="00DC2E54"/>
    <w:rsid w:val="00E20013"/>
    <w:rsid w:val="00E65144"/>
    <w:rsid w:val="00E677BF"/>
    <w:rsid w:val="00EA0269"/>
    <w:rsid w:val="00EA59DF"/>
    <w:rsid w:val="00EA764B"/>
    <w:rsid w:val="00EB02BB"/>
    <w:rsid w:val="00EB1B36"/>
    <w:rsid w:val="00EC2FF4"/>
    <w:rsid w:val="00ED20A6"/>
    <w:rsid w:val="00EE4070"/>
    <w:rsid w:val="00F12C76"/>
    <w:rsid w:val="00F4250A"/>
    <w:rsid w:val="00F54B0A"/>
    <w:rsid w:val="00F60056"/>
    <w:rsid w:val="00F6765B"/>
    <w:rsid w:val="00F77918"/>
    <w:rsid w:val="00F918C8"/>
    <w:rsid w:val="00FA3C0A"/>
    <w:rsid w:val="00FA6CAB"/>
    <w:rsid w:val="00FC4611"/>
    <w:rsid w:val="00FE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rsid w:val="00121F20"/>
    <w:pPr>
      <w:jc w:val="both"/>
    </w:pPr>
    <w:rPr>
      <w:sz w:val="28"/>
      <w:szCs w:val="20"/>
    </w:rPr>
  </w:style>
  <w:style w:type="character" w:customStyle="1" w:styleId="ae">
    <w:name w:val="Основной текст Знак"/>
    <w:aliases w:val="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2F282D"/>
    <w:pPr>
      <w:widowControl w:val="0"/>
      <w:autoSpaceDE w:val="0"/>
      <w:autoSpaceDN w:val="0"/>
      <w:adjustRightInd w:val="0"/>
    </w:pPr>
  </w:style>
  <w:style w:type="paragraph" w:customStyle="1" w:styleId="16">
    <w:name w:val="1"/>
    <w:basedOn w:val="a"/>
    <w:rsid w:val="002F282D"/>
    <w:pPr>
      <w:spacing w:before="100" w:beforeAutospacing="1" w:after="100" w:afterAutospacing="1"/>
    </w:pPr>
  </w:style>
  <w:style w:type="character" w:customStyle="1" w:styleId="FontStyle13">
    <w:name w:val="Font Style13"/>
    <w:rsid w:val="002F282D"/>
    <w:rPr>
      <w:rFonts w:ascii="Times New Roman" w:hAnsi="Times New Roman" w:cs="Times New Roman" w:hint="default"/>
      <w:b/>
      <w:bCs/>
      <w:sz w:val="22"/>
      <w:szCs w:val="22"/>
    </w:rPr>
  </w:style>
  <w:style w:type="paragraph" w:customStyle="1" w:styleId="33">
    <w:name w:val="Основной текст3"/>
    <w:basedOn w:val="a"/>
    <w:rsid w:val="002F282D"/>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921248"/>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14479668">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70340822">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4358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4BB12-ECB4-4EF3-948C-C1D9093D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11337</Words>
  <Characters>64621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126</cp:revision>
  <dcterms:created xsi:type="dcterms:W3CDTF">2022-04-29T04:08:00Z</dcterms:created>
  <dcterms:modified xsi:type="dcterms:W3CDTF">2024-03-09T15:20:00Z</dcterms:modified>
</cp:coreProperties>
</file>