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4A76" w:rsidRPr="00F628AD" w:rsidRDefault="003C6F6B" w:rsidP="00814A76">
      <w:pPr>
        <w:pStyle w:val="a3"/>
        <w:rPr>
          <w:rFonts w:ascii="Times New Roman" w:hAnsi="Times New Roman" w:cs="Times New Roman"/>
          <w:sz w:val="18"/>
          <w:szCs w:val="18"/>
        </w:rPr>
      </w:pPr>
      <w:bookmarkStart w:id="0" w:name="_GoBack"/>
      <w:bookmarkEnd w:id="0"/>
      <w:r>
        <w:rPr>
          <w:rFonts w:ascii="Times New Roman" w:hAnsi="Times New Roman" w:cs="Times New Roman"/>
          <w:sz w:val="18"/>
          <w:szCs w:val="18"/>
        </w:rPr>
        <w:pict>
          <v:rect id="_x0000_s1026" style="position:absolute;margin-left:351pt;margin-top:9pt;width:2in;height:1in;z-index:251660288" strokeweight="6pt">
            <v:stroke linestyle="thickBetweenThin"/>
            <v:textbox style="mso-next-textbox:#_x0000_s1026">
              <w:txbxContent>
                <w:p w:rsidR="00AE7C10" w:rsidRDefault="00A50068" w:rsidP="00150316">
                  <w:pPr>
                    <w:pStyle w:val="a3"/>
                    <w:jc w:val="center"/>
                    <w:rPr>
                      <w:rFonts w:ascii="Times New Roman" w:hAnsi="Times New Roman"/>
                      <w:b/>
                    </w:rPr>
                  </w:pPr>
                  <w:r>
                    <w:rPr>
                      <w:rFonts w:ascii="Times New Roman" w:hAnsi="Times New Roman"/>
                      <w:b/>
                    </w:rPr>
                    <w:t>10</w:t>
                  </w:r>
                  <w:r w:rsidR="00D87A2E">
                    <w:rPr>
                      <w:rFonts w:ascii="Times New Roman" w:hAnsi="Times New Roman"/>
                      <w:b/>
                    </w:rPr>
                    <w:t>.12</w:t>
                  </w:r>
                  <w:r w:rsidR="00576611">
                    <w:rPr>
                      <w:rFonts w:ascii="Times New Roman" w:hAnsi="Times New Roman"/>
                      <w:b/>
                    </w:rPr>
                    <w:t>.2024</w:t>
                  </w:r>
                  <w:r w:rsidR="00AE7C10">
                    <w:rPr>
                      <w:rFonts w:ascii="Times New Roman" w:hAnsi="Times New Roman"/>
                      <w:b/>
                    </w:rPr>
                    <w:t xml:space="preserve"> ГОДА</w:t>
                  </w:r>
                </w:p>
                <w:p w:rsidR="00AE7C10" w:rsidRDefault="002F282D" w:rsidP="00150316">
                  <w:pPr>
                    <w:pStyle w:val="a3"/>
                    <w:jc w:val="center"/>
                    <w:rPr>
                      <w:rFonts w:ascii="Times New Roman" w:hAnsi="Times New Roman"/>
                      <w:b/>
                    </w:rPr>
                  </w:pPr>
                  <w:r>
                    <w:rPr>
                      <w:rFonts w:ascii="Times New Roman" w:hAnsi="Times New Roman"/>
                      <w:b/>
                    </w:rPr>
                    <w:t xml:space="preserve">№ </w:t>
                  </w:r>
                  <w:r w:rsidR="00D87A2E">
                    <w:rPr>
                      <w:rFonts w:ascii="Times New Roman" w:hAnsi="Times New Roman"/>
                      <w:b/>
                    </w:rPr>
                    <w:t>19</w:t>
                  </w:r>
                  <w:r w:rsidR="003F2F34">
                    <w:rPr>
                      <w:rFonts w:ascii="Times New Roman" w:hAnsi="Times New Roman"/>
                      <w:b/>
                    </w:rPr>
                    <w:t>-</w:t>
                  </w:r>
                  <w:r w:rsidR="00492431">
                    <w:rPr>
                      <w:rFonts w:ascii="Times New Roman" w:hAnsi="Times New Roman"/>
                      <w:b/>
                    </w:rPr>
                    <w:t>21</w:t>
                  </w:r>
                  <w:r w:rsidR="00D87A2E">
                    <w:rPr>
                      <w:rFonts w:ascii="Times New Roman" w:hAnsi="Times New Roman"/>
                      <w:b/>
                    </w:rPr>
                    <w:t>8</w:t>
                  </w:r>
                </w:p>
                <w:p w:rsidR="00AE7C10" w:rsidRDefault="00AE7C10" w:rsidP="00150316">
                  <w:pPr>
                    <w:pStyle w:val="a3"/>
                    <w:jc w:val="center"/>
                    <w:rPr>
                      <w:rFonts w:ascii="Times New Roman" w:hAnsi="Times New Roman"/>
                      <w:b/>
                    </w:rPr>
                  </w:pPr>
                  <w:r>
                    <w:rPr>
                      <w:rFonts w:ascii="Times New Roman" w:hAnsi="Times New Roman"/>
                      <w:b/>
                    </w:rPr>
                    <w:t>Распространяется бесплатно</w:t>
                  </w:r>
                </w:p>
                <w:p w:rsidR="00AE7C10" w:rsidRPr="00150316" w:rsidRDefault="00AE7C10" w:rsidP="00150316"/>
              </w:txbxContent>
            </v:textbox>
          </v:rect>
        </w:pict>
      </w:r>
      <w:r w:rsidRPr="003C6F6B">
        <w:rPr>
          <w:rFonts w:ascii="Times New Roman" w:hAnsi="Times New Roman" w:cs="Times New Roman"/>
          <w:sz w:val="18"/>
          <w:szCs w:val="18"/>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330.75pt;height:78pt">
            <v:fill colors="0 #cbcbcb;8520f #5f5f5f;13763f #5f5f5f;41288f white;43909f #b2b2b2;45220f #292929;53740f #777;1 #eaeaea" method="none" focus="100%" type="gradient"/>
            <v:shadow color="#868686"/>
            <o:extrusion v:ext="view" specularity="80000f" diffusity="43712f" backdepth="18pt" color="white" on="t" metal="t" viewpoint="-34.72222mm" viewpointorigin="-.5" skewangle="-45" brightness="10000f" lightposition="0,-50000" lightlevel="44000f" lightposition2="0,50000" lightlevel2="24000f" type="perspective"/>
            <v:textpath style="font-family:&quot;Times New Roman&quot;;font-size:40pt;v-text-kern:t" trim="t" fitpath="t" string="ИНФОРМАЦИОННЫЙ БЮЛЛЕТЕНЬ"/>
          </v:shape>
        </w:pict>
      </w:r>
    </w:p>
    <w:p w:rsidR="00814A76" w:rsidRPr="00F628AD" w:rsidRDefault="00814A76" w:rsidP="00814A76">
      <w:pPr>
        <w:pStyle w:val="a3"/>
        <w:ind w:firstLine="708"/>
        <w:rPr>
          <w:rFonts w:ascii="Times New Roman" w:hAnsi="Times New Roman" w:cs="Times New Roman"/>
          <w:sz w:val="18"/>
          <w:szCs w:val="18"/>
        </w:rPr>
      </w:pPr>
    </w:p>
    <w:tbl>
      <w:tblPr>
        <w:tblW w:w="10030" w:type="dxa"/>
        <w:tblInd w:w="108" w:type="dxa"/>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ook w:val="04A0"/>
      </w:tblPr>
      <w:tblGrid>
        <w:gridCol w:w="10030"/>
      </w:tblGrid>
      <w:tr w:rsidR="00814A76" w:rsidRPr="00F628AD" w:rsidTr="002F6899">
        <w:trPr>
          <w:trHeight w:val="204"/>
        </w:trPr>
        <w:tc>
          <w:tcPr>
            <w:tcW w:w="10030" w:type="dxa"/>
            <w:tcBorders>
              <w:top w:val="triple" w:sz="4" w:space="0" w:color="auto"/>
              <w:left w:val="triple" w:sz="4" w:space="0" w:color="auto"/>
              <w:bottom w:val="triple" w:sz="4" w:space="0" w:color="auto"/>
              <w:right w:val="triple" w:sz="4" w:space="0" w:color="auto"/>
            </w:tcBorders>
            <w:hideMark/>
          </w:tcPr>
          <w:p w:rsidR="00814A76" w:rsidRPr="00F628AD" w:rsidRDefault="00814A76" w:rsidP="002F6899">
            <w:pPr>
              <w:pStyle w:val="a3"/>
              <w:spacing w:line="276" w:lineRule="auto"/>
              <w:rPr>
                <w:rFonts w:ascii="Times New Roman" w:hAnsi="Times New Roman" w:cs="Times New Roman"/>
                <w:sz w:val="18"/>
                <w:szCs w:val="18"/>
              </w:rPr>
            </w:pPr>
            <w:r w:rsidRPr="00F628AD">
              <w:rPr>
                <w:rFonts w:ascii="Times New Roman" w:hAnsi="Times New Roman" w:cs="Times New Roman"/>
                <w:sz w:val="18"/>
                <w:szCs w:val="18"/>
              </w:rPr>
              <w:sym w:font="Symbol" w:char="00A8"/>
            </w:r>
            <w:r w:rsidRPr="00F628AD">
              <w:rPr>
                <w:rFonts w:ascii="Times New Roman" w:hAnsi="Times New Roman" w:cs="Times New Roman"/>
                <w:sz w:val="18"/>
                <w:szCs w:val="18"/>
              </w:rPr>
              <w:t xml:space="preserve">официальное периодическое печатное издание органов местного самоуправления Красносельского  сельсовета </w:t>
            </w:r>
            <w:r w:rsidRPr="00F628AD">
              <w:rPr>
                <w:rFonts w:ascii="Times New Roman" w:hAnsi="Times New Roman" w:cs="Times New Roman"/>
                <w:sz w:val="18"/>
                <w:szCs w:val="18"/>
              </w:rPr>
              <w:sym w:font="Symbol" w:char="00A8"/>
            </w:r>
          </w:p>
        </w:tc>
      </w:tr>
    </w:tbl>
    <w:p w:rsidR="00C229DF" w:rsidRDefault="00C229DF" w:rsidP="00C229DF">
      <w:pPr>
        <w:pStyle w:val="a3"/>
        <w:jc w:val="center"/>
        <w:rPr>
          <w:rFonts w:ascii="Times New Roman" w:hAnsi="Times New Roman" w:cs="Times New Roman"/>
          <w:b/>
          <w:sz w:val="18"/>
          <w:szCs w:val="18"/>
        </w:rPr>
      </w:pPr>
      <w:bookmarkStart w:id="1" w:name="bookmark0"/>
    </w:p>
    <w:p w:rsidR="00A50068" w:rsidRDefault="00A50068" w:rsidP="00A50068">
      <w:pPr>
        <w:pStyle w:val="ConsPlusNormal"/>
        <w:jc w:val="both"/>
        <w:rPr>
          <w:rFonts w:ascii="Times New Roman" w:hAnsi="Times New Roman" w:cs="Times New Roman"/>
          <w:sz w:val="18"/>
          <w:szCs w:val="18"/>
        </w:rPr>
      </w:pPr>
      <w:r>
        <w:rPr>
          <w:rFonts w:ascii="Times New Roman" w:hAnsi="Times New Roman" w:cs="Times New Roman"/>
          <w:sz w:val="18"/>
          <w:szCs w:val="24"/>
        </w:rPr>
        <w:t>Зарегистрировано в соответствии с Федеральным законом от 21.07.2005 № 97-ФЗ «О государственной регистрации уставов муниципальных о</w:t>
      </w:r>
      <w:r>
        <w:rPr>
          <w:rFonts w:ascii="Times New Roman" w:hAnsi="Times New Roman" w:cs="Times New Roman"/>
          <w:sz w:val="18"/>
          <w:szCs w:val="18"/>
        </w:rPr>
        <w:t xml:space="preserve">бразований», регистрационный номер </w:t>
      </w:r>
      <w:r>
        <w:rPr>
          <w:rFonts w:ascii="Times New Roman" w:hAnsi="Times New Roman" w:cs="Times New Roman"/>
          <w:sz w:val="18"/>
          <w:szCs w:val="18"/>
          <w:lang w:val="en-US"/>
        </w:rPr>
        <w:t>RU</w:t>
      </w:r>
      <w:r>
        <w:rPr>
          <w:rFonts w:ascii="Times New Roman" w:hAnsi="Times New Roman" w:cs="Times New Roman"/>
          <w:sz w:val="18"/>
          <w:szCs w:val="18"/>
        </w:rPr>
        <w:t xml:space="preserve">545273032024004  от </w:t>
      </w:r>
      <w:r w:rsidR="00033AE3" w:rsidRPr="00033AE3">
        <w:rPr>
          <w:rFonts w:ascii="Times New Roman" w:hAnsi="Times New Roman" w:cs="Times New Roman"/>
          <w:sz w:val="18"/>
          <w:szCs w:val="18"/>
        </w:rPr>
        <w:t>09</w:t>
      </w:r>
      <w:r>
        <w:rPr>
          <w:rFonts w:ascii="Times New Roman" w:hAnsi="Times New Roman" w:cs="Times New Roman"/>
          <w:sz w:val="18"/>
          <w:szCs w:val="18"/>
        </w:rPr>
        <w:t xml:space="preserve"> декабря   2024 года</w:t>
      </w:r>
    </w:p>
    <w:p w:rsidR="0060098C" w:rsidRPr="00033AE3" w:rsidRDefault="0060098C" w:rsidP="0060098C">
      <w:pPr>
        <w:rPr>
          <w:sz w:val="18"/>
          <w:szCs w:val="18"/>
        </w:rPr>
      </w:pPr>
    </w:p>
    <w:p w:rsidR="00033AE3" w:rsidRPr="00033AE3" w:rsidRDefault="00033AE3" w:rsidP="00033AE3">
      <w:pPr>
        <w:pStyle w:val="a3"/>
        <w:jc w:val="center"/>
        <w:rPr>
          <w:rFonts w:ascii="Times New Roman" w:hAnsi="Times New Roman"/>
          <w:b/>
          <w:sz w:val="18"/>
          <w:szCs w:val="18"/>
        </w:rPr>
      </w:pPr>
      <w:r w:rsidRPr="00033AE3">
        <w:rPr>
          <w:rFonts w:ascii="Times New Roman" w:hAnsi="Times New Roman"/>
          <w:b/>
          <w:sz w:val="18"/>
          <w:szCs w:val="18"/>
        </w:rPr>
        <w:t>СОВЕТ ДЕПУТАТОВ</w:t>
      </w:r>
    </w:p>
    <w:p w:rsidR="00033AE3" w:rsidRPr="00033AE3" w:rsidRDefault="00033AE3" w:rsidP="00033AE3">
      <w:pPr>
        <w:pStyle w:val="a3"/>
        <w:jc w:val="center"/>
        <w:rPr>
          <w:rFonts w:ascii="Times New Roman" w:hAnsi="Times New Roman"/>
          <w:b/>
          <w:sz w:val="18"/>
          <w:szCs w:val="18"/>
        </w:rPr>
      </w:pPr>
      <w:r w:rsidRPr="00033AE3">
        <w:rPr>
          <w:rFonts w:ascii="Times New Roman" w:hAnsi="Times New Roman"/>
          <w:b/>
          <w:sz w:val="18"/>
          <w:szCs w:val="18"/>
        </w:rPr>
        <w:t>КРАСНОСЕЛЬСКОГО СЕЛЬСОВЕТА</w:t>
      </w:r>
    </w:p>
    <w:p w:rsidR="00033AE3" w:rsidRPr="00033AE3" w:rsidRDefault="00033AE3" w:rsidP="00033AE3">
      <w:pPr>
        <w:pStyle w:val="a3"/>
        <w:jc w:val="center"/>
        <w:rPr>
          <w:rFonts w:ascii="Times New Roman" w:hAnsi="Times New Roman"/>
          <w:b/>
          <w:sz w:val="18"/>
          <w:szCs w:val="18"/>
        </w:rPr>
      </w:pPr>
      <w:r w:rsidRPr="00033AE3">
        <w:rPr>
          <w:rFonts w:ascii="Times New Roman" w:hAnsi="Times New Roman"/>
          <w:b/>
          <w:sz w:val="18"/>
          <w:szCs w:val="18"/>
        </w:rPr>
        <w:t>ЧАНОВСКОГО РАЙОНА</w:t>
      </w:r>
    </w:p>
    <w:p w:rsidR="00033AE3" w:rsidRPr="00033AE3" w:rsidRDefault="00033AE3" w:rsidP="00033AE3">
      <w:pPr>
        <w:pStyle w:val="a3"/>
        <w:jc w:val="center"/>
        <w:rPr>
          <w:rFonts w:ascii="Times New Roman" w:hAnsi="Times New Roman"/>
          <w:b/>
          <w:sz w:val="18"/>
          <w:szCs w:val="18"/>
        </w:rPr>
      </w:pPr>
      <w:r w:rsidRPr="00033AE3">
        <w:rPr>
          <w:rFonts w:ascii="Times New Roman" w:hAnsi="Times New Roman"/>
          <w:b/>
          <w:sz w:val="18"/>
          <w:szCs w:val="18"/>
        </w:rPr>
        <w:t>НОВОСИБИРСКОЙ ОБЛАСТИ</w:t>
      </w:r>
    </w:p>
    <w:p w:rsidR="00033AE3" w:rsidRPr="00033AE3" w:rsidRDefault="00033AE3" w:rsidP="00033AE3">
      <w:pPr>
        <w:pStyle w:val="a3"/>
        <w:jc w:val="center"/>
        <w:rPr>
          <w:rFonts w:ascii="Times New Roman" w:hAnsi="Times New Roman"/>
          <w:sz w:val="18"/>
          <w:szCs w:val="18"/>
        </w:rPr>
      </w:pPr>
      <w:r w:rsidRPr="00033AE3">
        <w:rPr>
          <w:rFonts w:ascii="Times New Roman" w:hAnsi="Times New Roman"/>
          <w:sz w:val="18"/>
          <w:szCs w:val="18"/>
        </w:rPr>
        <w:t>шестого  созыва</w:t>
      </w:r>
    </w:p>
    <w:p w:rsidR="00033AE3" w:rsidRPr="00033AE3" w:rsidRDefault="00033AE3" w:rsidP="00033AE3">
      <w:pPr>
        <w:pStyle w:val="a3"/>
        <w:jc w:val="center"/>
        <w:rPr>
          <w:rFonts w:ascii="Times New Roman" w:hAnsi="Times New Roman"/>
          <w:b/>
          <w:sz w:val="18"/>
          <w:szCs w:val="18"/>
        </w:rPr>
      </w:pPr>
    </w:p>
    <w:p w:rsidR="00033AE3" w:rsidRPr="00033AE3" w:rsidRDefault="00033AE3" w:rsidP="00033AE3">
      <w:pPr>
        <w:pStyle w:val="a3"/>
        <w:jc w:val="center"/>
        <w:rPr>
          <w:rFonts w:ascii="Times New Roman" w:hAnsi="Times New Roman"/>
          <w:sz w:val="18"/>
          <w:szCs w:val="18"/>
        </w:rPr>
      </w:pPr>
      <w:r w:rsidRPr="00033AE3">
        <w:rPr>
          <w:rFonts w:ascii="Times New Roman" w:hAnsi="Times New Roman"/>
          <w:sz w:val="18"/>
          <w:szCs w:val="18"/>
        </w:rPr>
        <w:t>РЕШЕНИЕ</w:t>
      </w:r>
    </w:p>
    <w:p w:rsidR="00033AE3" w:rsidRPr="00033AE3" w:rsidRDefault="00033AE3" w:rsidP="00033AE3">
      <w:pPr>
        <w:pStyle w:val="a3"/>
        <w:jc w:val="center"/>
        <w:rPr>
          <w:rFonts w:ascii="Times New Roman" w:hAnsi="Times New Roman"/>
          <w:sz w:val="18"/>
          <w:szCs w:val="18"/>
        </w:rPr>
      </w:pPr>
      <w:r w:rsidRPr="00033AE3">
        <w:rPr>
          <w:rFonts w:ascii="Times New Roman" w:hAnsi="Times New Roman"/>
          <w:sz w:val="18"/>
          <w:szCs w:val="18"/>
        </w:rPr>
        <w:t>Пятьдесят пятой   сессии</w:t>
      </w:r>
    </w:p>
    <w:p w:rsidR="00033AE3" w:rsidRPr="00033AE3" w:rsidRDefault="00033AE3" w:rsidP="00033AE3">
      <w:pPr>
        <w:pStyle w:val="a3"/>
        <w:jc w:val="center"/>
        <w:rPr>
          <w:rFonts w:ascii="Times New Roman" w:hAnsi="Times New Roman"/>
          <w:sz w:val="18"/>
          <w:szCs w:val="18"/>
        </w:rPr>
      </w:pPr>
    </w:p>
    <w:p w:rsidR="00033AE3" w:rsidRPr="00033AE3" w:rsidRDefault="00033AE3" w:rsidP="00033AE3">
      <w:pPr>
        <w:pStyle w:val="a3"/>
        <w:jc w:val="center"/>
        <w:rPr>
          <w:rFonts w:ascii="Times New Roman" w:hAnsi="Times New Roman"/>
          <w:sz w:val="18"/>
          <w:szCs w:val="18"/>
        </w:rPr>
      </w:pPr>
    </w:p>
    <w:p w:rsidR="00033AE3" w:rsidRPr="00033AE3" w:rsidRDefault="00033AE3" w:rsidP="00033AE3">
      <w:pPr>
        <w:pStyle w:val="a3"/>
        <w:jc w:val="center"/>
        <w:rPr>
          <w:rFonts w:ascii="Times New Roman" w:hAnsi="Times New Roman"/>
          <w:sz w:val="18"/>
          <w:szCs w:val="18"/>
        </w:rPr>
      </w:pPr>
      <w:r w:rsidRPr="00033AE3">
        <w:rPr>
          <w:rFonts w:ascii="Times New Roman" w:hAnsi="Times New Roman"/>
          <w:sz w:val="18"/>
          <w:szCs w:val="18"/>
        </w:rPr>
        <w:t>от  08.11. 2024 года</w:t>
      </w:r>
      <w:r w:rsidRPr="00033AE3">
        <w:rPr>
          <w:rFonts w:ascii="Times New Roman" w:hAnsi="Times New Roman"/>
          <w:sz w:val="18"/>
          <w:szCs w:val="18"/>
        </w:rPr>
        <w:tab/>
      </w:r>
      <w:r w:rsidRPr="00033AE3">
        <w:rPr>
          <w:rFonts w:ascii="Times New Roman" w:hAnsi="Times New Roman"/>
          <w:sz w:val="18"/>
          <w:szCs w:val="18"/>
        </w:rPr>
        <w:tab/>
      </w:r>
      <w:r w:rsidRPr="00033AE3">
        <w:rPr>
          <w:rFonts w:ascii="Times New Roman" w:hAnsi="Times New Roman"/>
          <w:sz w:val="18"/>
          <w:szCs w:val="18"/>
        </w:rPr>
        <w:tab/>
      </w:r>
      <w:r w:rsidRPr="00033AE3">
        <w:rPr>
          <w:rFonts w:ascii="Times New Roman" w:hAnsi="Times New Roman"/>
          <w:sz w:val="18"/>
          <w:szCs w:val="18"/>
        </w:rPr>
        <w:tab/>
      </w:r>
      <w:r w:rsidRPr="00033AE3">
        <w:rPr>
          <w:rFonts w:ascii="Times New Roman" w:hAnsi="Times New Roman"/>
          <w:sz w:val="18"/>
          <w:szCs w:val="18"/>
        </w:rPr>
        <w:tab/>
        <w:t xml:space="preserve">                             № 215</w:t>
      </w:r>
    </w:p>
    <w:p w:rsidR="00033AE3" w:rsidRPr="00033AE3" w:rsidRDefault="00033AE3" w:rsidP="00033AE3">
      <w:pPr>
        <w:pStyle w:val="a3"/>
        <w:jc w:val="center"/>
        <w:rPr>
          <w:rFonts w:ascii="Times New Roman" w:hAnsi="Times New Roman"/>
          <w:sz w:val="18"/>
          <w:szCs w:val="18"/>
        </w:rPr>
      </w:pPr>
      <w:r w:rsidRPr="00033AE3">
        <w:rPr>
          <w:rFonts w:ascii="Times New Roman" w:hAnsi="Times New Roman"/>
          <w:sz w:val="18"/>
          <w:szCs w:val="18"/>
        </w:rPr>
        <w:t>с. Красноселье</w:t>
      </w:r>
    </w:p>
    <w:p w:rsidR="00033AE3" w:rsidRPr="00033AE3" w:rsidRDefault="00033AE3" w:rsidP="00033AE3">
      <w:pPr>
        <w:rPr>
          <w:sz w:val="18"/>
          <w:szCs w:val="18"/>
        </w:rPr>
      </w:pPr>
    </w:p>
    <w:p w:rsidR="00033AE3" w:rsidRPr="00033AE3" w:rsidRDefault="00033AE3" w:rsidP="00033AE3">
      <w:pPr>
        <w:pStyle w:val="a3"/>
        <w:jc w:val="center"/>
        <w:rPr>
          <w:rFonts w:ascii="Times New Roman" w:hAnsi="Times New Roman"/>
          <w:sz w:val="18"/>
          <w:szCs w:val="18"/>
        </w:rPr>
      </w:pPr>
      <w:r w:rsidRPr="00033AE3">
        <w:rPr>
          <w:rFonts w:ascii="Times New Roman" w:hAnsi="Times New Roman"/>
          <w:sz w:val="18"/>
          <w:szCs w:val="18"/>
        </w:rPr>
        <w:t>О внесении изменений в Устав сельского поселения Красносельского сельсовета Чановского муниципального района Новосибирской области</w:t>
      </w:r>
    </w:p>
    <w:p w:rsidR="00033AE3" w:rsidRPr="00033AE3" w:rsidRDefault="00033AE3" w:rsidP="00033AE3">
      <w:pPr>
        <w:pStyle w:val="a3"/>
        <w:jc w:val="center"/>
        <w:rPr>
          <w:rFonts w:ascii="Times New Roman" w:hAnsi="Times New Roman"/>
          <w:sz w:val="18"/>
          <w:szCs w:val="18"/>
        </w:rPr>
      </w:pPr>
    </w:p>
    <w:p w:rsidR="00033AE3" w:rsidRPr="00033AE3" w:rsidRDefault="00033AE3" w:rsidP="00033AE3">
      <w:pPr>
        <w:shd w:val="clear" w:color="auto" w:fill="FFFFFF"/>
        <w:tabs>
          <w:tab w:val="left" w:leader="underscore" w:pos="2179"/>
        </w:tabs>
        <w:rPr>
          <w:color w:val="000000"/>
          <w:spacing w:val="-1"/>
          <w:sz w:val="18"/>
          <w:szCs w:val="18"/>
        </w:rPr>
      </w:pPr>
    </w:p>
    <w:p w:rsidR="00033AE3" w:rsidRPr="00033AE3" w:rsidRDefault="00033AE3" w:rsidP="00033AE3">
      <w:pPr>
        <w:shd w:val="clear" w:color="auto" w:fill="FFFFFF"/>
        <w:tabs>
          <w:tab w:val="left" w:leader="underscore" w:pos="2179"/>
        </w:tabs>
        <w:ind w:firstLine="710"/>
        <w:jc w:val="both"/>
        <w:rPr>
          <w:color w:val="000000"/>
          <w:spacing w:val="-1"/>
          <w:sz w:val="18"/>
          <w:szCs w:val="18"/>
        </w:rPr>
      </w:pPr>
      <w:r w:rsidRPr="00033AE3">
        <w:rPr>
          <w:color w:val="000000"/>
          <w:spacing w:val="-1"/>
          <w:sz w:val="18"/>
          <w:szCs w:val="18"/>
        </w:rPr>
        <w:t>В соответствии со ст. 7, 35, 44 Федерального закона от 06.10.2003 № 131-ФЗ « Об общих принципах организации местного самоуправления в Российской Федерации» Совет депутатов Красносельского сельсовета Чановского муниципального района Новосибирской области РЕШИЛ:</w:t>
      </w:r>
    </w:p>
    <w:p w:rsidR="00033AE3" w:rsidRPr="00033AE3" w:rsidRDefault="00033AE3" w:rsidP="00033AE3">
      <w:pPr>
        <w:shd w:val="clear" w:color="auto" w:fill="FFFFFF"/>
        <w:tabs>
          <w:tab w:val="left" w:leader="underscore" w:pos="2179"/>
        </w:tabs>
        <w:ind w:firstLine="710"/>
        <w:jc w:val="both"/>
        <w:rPr>
          <w:color w:val="000000"/>
          <w:spacing w:val="-1"/>
          <w:sz w:val="18"/>
          <w:szCs w:val="18"/>
        </w:rPr>
      </w:pPr>
    </w:p>
    <w:p w:rsidR="00033AE3" w:rsidRPr="00033AE3" w:rsidRDefault="00033AE3" w:rsidP="00033AE3">
      <w:pPr>
        <w:pStyle w:val="a3"/>
        <w:ind w:firstLine="708"/>
        <w:jc w:val="both"/>
        <w:rPr>
          <w:rFonts w:ascii="Times New Roman" w:hAnsi="Times New Roman"/>
          <w:sz w:val="18"/>
          <w:szCs w:val="18"/>
        </w:rPr>
      </w:pPr>
      <w:r w:rsidRPr="00033AE3">
        <w:rPr>
          <w:rFonts w:ascii="Times New Roman" w:hAnsi="Times New Roman"/>
          <w:sz w:val="18"/>
          <w:szCs w:val="18"/>
        </w:rPr>
        <w:t xml:space="preserve">1. Принять муниципальный правовой акт «О внесении изменений в Устав сельского поселения Красносельского сельсовета Чановского муниципального района Новосибирской области» (прилагается). </w:t>
      </w:r>
    </w:p>
    <w:p w:rsidR="00033AE3" w:rsidRPr="00033AE3" w:rsidRDefault="00033AE3" w:rsidP="00033AE3">
      <w:pPr>
        <w:pStyle w:val="a6"/>
        <w:spacing w:before="0" w:beforeAutospacing="0" w:after="0" w:afterAutospacing="0"/>
        <w:ind w:firstLine="709"/>
        <w:jc w:val="both"/>
        <w:rPr>
          <w:sz w:val="18"/>
          <w:szCs w:val="18"/>
        </w:rPr>
      </w:pPr>
      <w:r w:rsidRPr="00033AE3">
        <w:rPr>
          <w:sz w:val="18"/>
          <w:szCs w:val="18"/>
        </w:rPr>
        <w:t>2. В порядке, установленном </w:t>
      </w:r>
      <w:hyperlink r:id="rId8" w:tgtFrame="_blank" w:history="1">
        <w:r w:rsidRPr="00033AE3">
          <w:rPr>
            <w:rStyle w:val="hyperlink"/>
            <w:sz w:val="18"/>
            <w:szCs w:val="18"/>
          </w:rPr>
          <w:t>Федеральным законом от 21.07.2005 г. № 97-ФЗ</w:t>
        </w:r>
      </w:hyperlink>
      <w:r w:rsidRPr="00033AE3">
        <w:rPr>
          <w:sz w:val="18"/>
          <w:szCs w:val="18"/>
        </w:rPr>
        <w:t> «О государственной регистрации Уставов муниципальных образований», предоставить муниципальный правовой акт о внесении изменений в </w:t>
      </w:r>
      <w:hyperlink r:id="rId9" w:tgtFrame="_blank" w:history="1">
        <w:r w:rsidRPr="00033AE3">
          <w:rPr>
            <w:rStyle w:val="hyperlink"/>
            <w:sz w:val="18"/>
            <w:szCs w:val="18"/>
          </w:rPr>
          <w:t>Устав</w:t>
        </w:r>
      </w:hyperlink>
      <w:r w:rsidRPr="00033AE3">
        <w:rPr>
          <w:sz w:val="18"/>
          <w:szCs w:val="18"/>
        </w:rPr>
        <w:t> сельского поселения Красносельского сельсовета Чановского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033AE3" w:rsidRPr="00033AE3" w:rsidRDefault="00033AE3" w:rsidP="00033AE3">
      <w:pPr>
        <w:pStyle w:val="a6"/>
        <w:spacing w:before="0" w:beforeAutospacing="0" w:after="0" w:afterAutospacing="0"/>
        <w:ind w:firstLine="709"/>
        <w:jc w:val="both"/>
        <w:rPr>
          <w:sz w:val="18"/>
          <w:szCs w:val="18"/>
        </w:rPr>
      </w:pPr>
      <w:r w:rsidRPr="00033AE3">
        <w:rPr>
          <w:sz w:val="18"/>
          <w:szCs w:val="18"/>
        </w:rPr>
        <w:t>3. Главе Красносельского сельсовета Чановского муниципального района Новосибирской области опубликовать муниципальный правовой акт о внесении изменений в </w:t>
      </w:r>
      <w:hyperlink r:id="rId10" w:tgtFrame="_blank" w:history="1">
        <w:r w:rsidRPr="00033AE3">
          <w:rPr>
            <w:rStyle w:val="hyperlink"/>
            <w:sz w:val="18"/>
            <w:szCs w:val="18"/>
          </w:rPr>
          <w:t>Устав</w:t>
        </w:r>
      </w:hyperlink>
      <w:r w:rsidRPr="00033AE3">
        <w:rPr>
          <w:sz w:val="18"/>
          <w:szCs w:val="18"/>
        </w:rPr>
        <w:t> сельского поселения Красносельского сельсовета Чановского муниципального района Новосибирской области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w:t>
      </w:r>
    </w:p>
    <w:p w:rsidR="00033AE3" w:rsidRPr="00033AE3" w:rsidRDefault="00033AE3" w:rsidP="00033AE3">
      <w:pPr>
        <w:pStyle w:val="a6"/>
        <w:spacing w:before="0" w:beforeAutospacing="0" w:after="0" w:afterAutospacing="0"/>
        <w:ind w:firstLine="709"/>
        <w:jc w:val="both"/>
        <w:rPr>
          <w:sz w:val="18"/>
          <w:szCs w:val="18"/>
        </w:rPr>
      </w:pPr>
      <w:r w:rsidRPr="00033AE3">
        <w:rPr>
          <w:sz w:val="18"/>
          <w:szCs w:val="18"/>
        </w:rPr>
        <w:t>4.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Красносельского сельсовета Чановского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10-дневный срок со дня официального опубликования (обнародования).</w:t>
      </w:r>
    </w:p>
    <w:p w:rsidR="00033AE3" w:rsidRPr="00033AE3" w:rsidRDefault="00033AE3" w:rsidP="00033AE3">
      <w:pPr>
        <w:pStyle w:val="a6"/>
        <w:spacing w:before="0" w:beforeAutospacing="0" w:after="0" w:afterAutospacing="0"/>
        <w:ind w:firstLine="709"/>
        <w:jc w:val="both"/>
        <w:rPr>
          <w:sz w:val="18"/>
          <w:szCs w:val="18"/>
        </w:rPr>
      </w:pPr>
      <w:r w:rsidRPr="00033AE3">
        <w:rPr>
          <w:sz w:val="18"/>
          <w:szCs w:val="18"/>
        </w:rPr>
        <w:t>5. Настоящее решение вступает в силу после государственной регистрации и опубликования в Информационном бюллетене Красносельского сельсовета.</w:t>
      </w:r>
    </w:p>
    <w:p w:rsidR="00033AE3" w:rsidRPr="00033AE3" w:rsidRDefault="00033AE3" w:rsidP="00033AE3">
      <w:pPr>
        <w:pStyle w:val="a3"/>
        <w:rPr>
          <w:rFonts w:ascii="Times New Roman" w:hAnsi="Times New Roman"/>
          <w:sz w:val="18"/>
          <w:szCs w:val="18"/>
        </w:rPr>
      </w:pPr>
    </w:p>
    <w:p w:rsidR="00033AE3" w:rsidRPr="00033AE3" w:rsidRDefault="00033AE3" w:rsidP="00033AE3">
      <w:pPr>
        <w:pStyle w:val="a3"/>
        <w:rPr>
          <w:rFonts w:ascii="Times New Roman" w:hAnsi="Times New Roman"/>
          <w:sz w:val="18"/>
          <w:szCs w:val="18"/>
        </w:rPr>
      </w:pPr>
    </w:p>
    <w:p w:rsidR="00033AE3" w:rsidRPr="00033AE3" w:rsidRDefault="00033AE3" w:rsidP="00033AE3">
      <w:pPr>
        <w:pStyle w:val="a3"/>
        <w:rPr>
          <w:rFonts w:ascii="Times New Roman" w:hAnsi="Times New Roman"/>
          <w:sz w:val="18"/>
          <w:szCs w:val="18"/>
        </w:rPr>
      </w:pPr>
      <w:r w:rsidRPr="00033AE3">
        <w:rPr>
          <w:rFonts w:ascii="Times New Roman" w:hAnsi="Times New Roman"/>
          <w:sz w:val="18"/>
          <w:szCs w:val="18"/>
        </w:rPr>
        <w:t xml:space="preserve">Глава Красносельского сельсовета                </w:t>
      </w:r>
      <w:r>
        <w:rPr>
          <w:rFonts w:ascii="Times New Roman" w:hAnsi="Times New Roman"/>
          <w:sz w:val="18"/>
          <w:szCs w:val="18"/>
        </w:rPr>
        <w:t xml:space="preserve">                                                                           </w:t>
      </w:r>
      <w:r w:rsidRPr="00033AE3">
        <w:rPr>
          <w:rFonts w:ascii="Times New Roman" w:hAnsi="Times New Roman"/>
          <w:sz w:val="18"/>
          <w:szCs w:val="18"/>
        </w:rPr>
        <w:t xml:space="preserve"> Председатель Совета депутатов</w:t>
      </w:r>
    </w:p>
    <w:p w:rsidR="00033AE3" w:rsidRPr="00033AE3" w:rsidRDefault="00033AE3" w:rsidP="00033AE3">
      <w:pPr>
        <w:pStyle w:val="a3"/>
        <w:rPr>
          <w:rFonts w:ascii="Times New Roman" w:hAnsi="Times New Roman"/>
          <w:sz w:val="18"/>
          <w:szCs w:val="18"/>
        </w:rPr>
      </w:pPr>
      <w:r w:rsidRPr="00033AE3">
        <w:rPr>
          <w:rFonts w:ascii="Times New Roman" w:hAnsi="Times New Roman"/>
          <w:sz w:val="18"/>
          <w:szCs w:val="18"/>
        </w:rPr>
        <w:t xml:space="preserve">Чановского района                                           </w:t>
      </w:r>
      <w:r>
        <w:rPr>
          <w:rFonts w:ascii="Times New Roman" w:hAnsi="Times New Roman"/>
          <w:sz w:val="18"/>
          <w:szCs w:val="18"/>
        </w:rPr>
        <w:t xml:space="preserve">                                                                           </w:t>
      </w:r>
      <w:r w:rsidRPr="00033AE3">
        <w:rPr>
          <w:rFonts w:ascii="Times New Roman" w:hAnsi="Times New Roman"/>
          <w:sz w:val="18"/>
          <w:szCs w:val="18"/>
        </w:rPr>
        <w:t xml:space="preserve"> Красносельского сельсовета</w:t>
      </w:r>
    </w:p>
    <w:p w:rsidR="00033AE3" w:rsidRPr="00033AE3" w:rsidRDefault="00033AE3" w:rsidP="00033AE3">
      <w:pPr>
        <w:pStyle w:val="a3"/>
        <w:rPr>
          <w:rFonts w:ascii="Times New Roman" w:hAnsi="Times New Roman"/>
          <w:sz w:val="18"/>
          <w:szCs w:val="18"/>
        </w:rPr>
      </w:pPr>
      <w:r w:rsidRPr="00033AE3">
        <w:rPr>
          <w:rFonts w:ascii="Times New Roman" w:hAnsi="Times New Roman"/>
          <w:sz w:val="18"/>
          <w:szCs w:val="18"/>
        </w:rPr>
        <w:t xml:space="preserve">Новосибирской области                                   </w:t>
      </w:r>
      <w:r>
        <w:rPr>
          <w:rFonts w:ascii="Times New Roman" w:hAnsi="Times New Roman"/>
          <w:sz w:val="18"/>
          <w:szCs w:val="18"/>
        </w:rPr>
        <w:t xml:space="preserve">                                                                           </w:t>
      </w:r>
      <w:r w:rsidRPr="00033AE3">
        <w:rPr>
          <w:rFonts w:ascii="Times New Roman" w:hAnsi="Times New Roman"/>
          <w:sz w:val="18"/>
          <w:szCs w:val="18"/>
        </w:rPr>
        <w:t>Чановского района</w:t>
      </w:r>
    </w:p>
    <w:p w:rsidR="00033AE3" w:rsidRPr="00033AE3" w:rsidRDefault="00033AE3" w:rsidP="00033AE3">
      <w:pPr>
        <w:pStyle w:val="a3"/>
        <w:rPr>
          <w:rFonts w:ascii="Times New Roman" w:hAnsi="Times New Roman"/>
          <w:sz w:val="18"/>
          <w:szCs w:val="18"/>
        </w:rPr>
      </w:pPr>
      <w:r w:rsidRPr="00033AE3">
        <w:rPr>
          <w:rFonts w:ascii="Times New Roman" w:hAnsi="Times New Roman"/>
          <w:sz w:val="18"/>
          <w:szCs w:val="18"/>
        </w:rPr>
        <w:t xml:space="preserve">                                                                            </w:t>
      </w:r>
      <w:r>
        <w:rPr>
          <w:rFonts w:ascii="Times New Roman" w:hAnsi="Times New Roman"/>
          <w:sz w:val="18"/>
          <w:szCs w:val="18"/>
        </w:rPr>
        <w:t xml:space="preserve">                                                                           </w:t>
      </w:r>
      <w:r w:rsidRPr="00033AE3">
        <w:rPr>
          <w:rFonts w:ascii="Times New Roman" w:hAnsi="Times New Roman"/>
          <w:sz w:val="18"/>
          <w:szCs w:val="18"/>
        </w:rPr>
        <w:t xml:space="preserve"> Новосибирской области</w:t>
      </w:r>
    </w:p>
    <w:p w:rsidR="00033AE3" w:rsidRPr="00033AE3" w:rsidRDefault="00033AE3" w:rsidP="00033AE3">
      <w:pPr>
        <w:pStyle w:val="a3"/>
        <w:rPr>
          <w:rFonts w:ascii="Times New Roman" w:hAnsi="Times New Roman"/>
          <w:sz w:val="18"/>
          <w:szCs w:val="18"/>
        </w:rPr>
      </w:pPr>
      <w:r w:rsidRPr="00033AE3">
        <w:rPr>
          <w:rFonts w:ascii="Times New Roman" w:hAnsi="Times New Roman"/>
          <w:sz w:val="18"/>
          <w:szCs w:val="18"/>
        </w:rPr>
        <w:t xml:space="preserve">                               А.И. Евдокимова                                                 </w:t>
      </w:r>
      <w:r>
        <w:rPr>
          <w:rFonts w:ascii="Times New Roman" w:hAnsi="Times New Roman"/>
          <w:sz w:val="18"/>
          <w:szCs w:val="18"/>
        </w:rPr>
        <w:t xml:space="preserve">                                                            </w:t>
      </w:r>
      <w:r w:rsidRPr="00033AE3">
        <w:rPr>
          <w:rFonts w:ascii="Times New Roman" w:hAnsi="Times New Roman"/>
          <w:sz w:val="18"/>
          <w:szCs w:val="18"/>
        </w:rPr>
        <w:t xml:space="preserve"> Е.В.Гришина  </w:t>
      </w:r>
    </w:p>
    <w:p w:rsidR="00033AE3" w:rsidRPr="00033AE3" w:rsidRDefault="00033AE3" w:rsidP="00033AE3">
      <w:pPr>
        <w:rPr>
          <w:sz w:val="18"/>
          <w:szCs w:val="18"/>
        </w:rPr>
      </w:pPr>
      <w:r w:rsidRPr="00033AE3">
        <w:rPr>
          <w:sz w:val="18"/>
          <w:szCs w:val="18"/>
        </w:rPr>
        <w:br w:type="page"/>
      </w:r>
    </w:p>
    <w:p w:rsidR="00033AE3" w:rsidRPr="00033AE3" w:rsidRDefault="00033AE3" w:rsidP="00033AE3">
      <w:pPr>
        <w:jc w:val="right"/>
        <w:rPr>
          <w:sz w:val="18"/>
          <w:szCs w:val="18"/>
        </w:rPr>
      </w:pPr>
      <w:r w:rsidRPr="00033AE3">
        <w:rPr>
          <w:sz w:val="18"/>
          <w:szCs w:val="18"/>
        </w:rPr>
        <w:lastRenderedPageBreak/>
        <w:t>Приложение</w:t>
      </w:r>
    </w:p>
    <w:p w:rsidR="00033AE3" w:rsidRPr="00033AE3" w:rsidRDefault="00033AE3" w:rsidP="00033AE3">
      <w:pPr>
        <w:jc w:val="right"/>
        <w:rPr>
          <w:sz w:val="18"/>
          <w:szCs w:val="18"/>
        </w:rPr>
      </w:pPr>
      <w:r w:rsidRPr="00033AE3">
        <w:rPr>
          <w:sz w:val="18"/>
          <w:szCs w:val="18"/>
        </w:rPr>
        <w:t>к решению  пятьдесят пятой   сессии</w:t>
      </w:r>
    </w:p>
    <w:p w:rsidR="00033AE3" w:rsidRPr="00033AE3" w:rsidRDefault="00033AE3" w:rsidP="00033AE3">
      <w:pPr>
        <w:jc w:val="right"/>
        <w:rPr>
          <w:sz w:val="18"/>
          <w:szCs w:val="18"/>
        </w:rPr>
      </w:pPr>
      <w:r w:rsidRPr="00033AE3">
        <w:rPr>
          <w:sz w:val="18"/>
          <w:szCs w:val="18"/>
        </w:rPr>
        <w:t>Совета депутатов Красносельского сельсовета</w:t>
      </w:r>
    </w:p>
    <w:p w:rsidR="00033AE3" w:rsidRPr="00033AE3" w:rsidRDefault="00033AE3" w:rsidP="00033AE3">
      <w:pPr>
        <w:jc w:val="right"/>
        <w:rPr>
          <w:sz w:val="18"/>
          <w:szCs w:val="18"/>
        </w:rPr>
      </w:pPr>
      <w:r w:rsidRPr="00033AE3">
        <w:rPr>
          <w:sz w:val="18"/>
          <w:szCs w:val="18"/>
        </w:rPr>
        <w:t xml:space="preserve">Чановского муниципального района </w:t>
      </w:r>
    </w:p>
    <w:p w:rsidR="00033AE3" w:rsidRPr="00033AE3" w:rsidRDefault="00033AE3" w:rsidP="00033AE3">
      <w:pPr>
        <w:jc w:val="right"/>
        <w:rPr>
          <w:sz w:val="18"/>
          <w:szCs w:val="18"/>
        </w:rPr>
      </w:pPr>
      <w:r w:rsidRPr="00033AE3">
        <w:rPr>
          <w:sz w:val="18"/>
          <w:szCs w:val="18"/>
        </w:rPr>
        <w:t xml:space="preserve">Новосибирской области </w:t>
      </w:r>
    </w:p>
    <w:p w:rsidR="00033AE3" w:rsidRPr="00033AE3" w:rsidRDefault="00033AE3" w:rsidP="00033AE3">
      <w:pPr>
        <w:jc w:val="right"/>
        <w:rPr>
          <w:color w:val="FF0000"/>
          <w:sz w:val="18"/>
          <w:szCs w:val="18"/>
        </w:rPr>
      </w:pPr>
      <w:r w:rsidRPr="00033AE3">
        <w:rPr>
          <w:sz w:val="18"/>
          <w:szCs w:val="18"/>
        </w:rPr>
        <w:t>от 08.11.2024 № 215</w:t>
      </w:r>
      <w:r w:rsidRPr="00033AE3">
        <w:rPr>
          <w:color w:val="FF0000"/>
          <w:sz w:val="18"/>
          <w:szCs w:val="18"/>
        </w:rPr>
        <w:t xml:space="preserve">    </w:t>
      </w:r>
    </w:p>
    <w:p w:rsidR="00033AE3" w:rsidRPr="00033AE3" w:rsidRDefault="00033AE3" w:rsidP="00033AE3">
      <w:pPr>
        <w:pStyle w:val="ConsPlusNormal"/>
        <w:ind w:firstLine="540"/>
        <w:jc w:val="center"/>
        <w:rPr>
          <w:rFonts w:ascii="Times New Roman" w:hAnsi="Times New Roman" w:cs="Times New Roman"/>
          <w:sz w:val="18"/>
          <w:szCs w:val="18"/>
        </w:rPr>
      </w:pPr>
    </w:p>
    <w:p w:rsidR="00033AE3" w:rsidRPr="00033AE3" w:rsidRDefault="00033AE3" w:rsidP="00033AE3">
      <w:pPr>
        <w:ind w:firstLine="709"/>
        <w:jc w:val="both"/>
        <w:rPr>
          <w:b/>
          <w:sz w:val="18"/>
          <w:szCs w:val="18"/>
        </w:rPr>
      </w:pPr>
      <w:r w:rsidRPr="00033AE3">
        <w:rPr>
          <w:b/>
          <w:sz w:val="18"/>
          <w:szCs w:val="18"/>
        </w:rPr>
        <w:t>1.1. Статья 5. Вопросы местного значения Красносельского сельсовета</w:t>
      </w:r>
    </w:p>
    <w:p w:rsidR="00033AE3" w:rsidRPr="00033AE3" w:rsidRDefault="00033AE3" w:rsidP="00033AE3">
      <w:pPr>
        <w:ind w:firstLine="709"/>
        <w:jc w:val="both"/>
        <w:rPr>
          <w:sz w:val="18"/>
          <w:szCs w:val="18"/>
        </w:rPr>
      </w:pPr>
    </w:p>
    <w:p w:rsidR="00033AE3" w:rsidRPr="00033AE3" w:rsidRDefault="00033AE3" w:rsidP="00033AE3">
      <w:pPr>
        <w:ind w:firstLine="709"/>
        <w:jc w:val="both"/>
        <w:rPr>
          <w:sz w:val="18"/>
          <w:szCs w:val="18"/>
        </w:rPr>
      </w:pPr>
      <w:r w:rsidRPr="00033AE3">
        <w:rPr>
          <w:sz w:val="18"/>
          <w:szCs w:val="18"/>
        </w:rPr>
        <w:t>1.1.1. изложить пункт 25 части 1 в следующей редакции:</w:t>
      </w:r>
    </w:p>
    <w:p w:rsidR="00033AE3" w:rsidRPr="00033AE3" w:rsidRDefault="00033AE3" w:rsidP="00033AE3">
      <w:pPr>
        <w:ind w:firstLine="709"/>
        <w:jc w:val="both"/>
        <w:rPr>
          <w:color w:val="000000"/>
          <w:sz w:val="18"/>
          <w:szCs w:val="18"/>
        </w:rPr>
      </w:pPr>
      <w:r w:rsidRPr="00033AE3">
        <w:rPr>
          <w:sz w:val="18"/>
          <w:szCs w:val="18"/>
        </w:rPr>
        <w:t>«25) осуществление муниципального контроля в области охраны и использования особо охраняемых природных территорий местного значения</w:t>
      </w:r>
      <w:proofErr w:type="gramStart"/>
      <w:r w:rsidRPr="00033AE3">
        <w:rPr>
          <w:color w:val="000000"/>
          <w:sz w:val="18"/>
          <w:szCs w:val="18"/>
        </w:rPr>
        <w:t>;»</w:t>
      </w:r>
      <w:proofErr w:type="gramEnd"/>
      <w:r w:rsidRPr="00033AE3">
        <w:rPr>
          <w:color w:val="000000"/>
          <w:sz w:val="18"/>
          <w:szCs w:val="18"/>
        </w:rPr>
        <w:t>;</w:t>
      </w:r>
    </w:p>
    <w:p w:rsidR="00033AE3" w:rsidRPr="00033AE3" w:rsidRDefault="00033AE3" w:rsidP="00033AE3">
      <w:pPr>
        <w:ind w:firstLine="709"/>
        <w:jc w:val="both"/>
        <w:rPr>
          <w:color w:val="000000"/>
          <w:sz w:val="18"/>
          <w:szCs w:val="18"/>
        </w:rPr>
      </w:pPr>
    </w:p>
    <w:p w:rsidR="00033AE3" w:rsidRPr="00033AE3" w:rsidRDefault="00033AE3" w:rsidP="00033AE3">
      <w:pPr>
        <w:ind w:firstLine="709"/>
        <w:jc w:val="both"/>
        <w:rPr>
          <w:color w:val="000000"/>
          <w:sz w:val="18"/>
          <w:szCs w:val="18"/>
        </w:rPr>
      </w:pPr>
      <w:r w:rsidRPr="00033AE3">
        <w:rPr>
          <w:color w:val="000000"/>
          <w:sz w:val="18"/>
          <w:szCs w:val="18"/>
        </w:rPr>
        <w:t>1.1.2. дополнить часть 1 пунктом 39 следующего содержания:</w:t>
      </w:r>
    </w:p>
    <w:p w:rsidR="00033AE3" w:rsidRPr="00033AE3" w:rsidRDefault="00033AE3" w:rsidP="00033AE3">
      <w:pPr>
        <w:ind w:firstLine="709"/>
        <w:jc w:val="both"/>
        <w:rPr>
          <w:sz w:val="18"/>
          <w:szCs w:val="18"/>
        </w:rPr>
      </w:pPr>
      <w:r w:rsidRPr="00033AE3">
        <w:rPr>
          <w:sz w:val="18"/>
          <w:szCs w:val="18"/>
        </w:rPr>
        <w:t>«39) осуществление учета личных подсобных хозяйств, которые ведут граждане в соответствии с Федеральным законом </w:t>
      </w:r>
      <w:r w:rsidRPr="00033AE3">
        <w:rPr>
          <w:color w:val="22272F"/>
          <w:sz w:val="18"/>
          <w:szCs w:val="18"/>
          <w:shd w:val="clear" w:color="auto" w:fill="FFFFFF"/>
        </w:rPr>
        <w:t>от 7 июля 2003 года</w:t>
      </w:r>
      <w:r w:rsidRPr="00033AE3">
        <w:rPr>
          <w:sz w:val="18"/>
          <w:szCs w:val="18"/>
        </w:rPr>
        <w:t xml:space="preserve"> № 112-ФЗ «О личном подсобном хозяйстве», в похозяйственных книгах</w:t>
      </w:r>
      <w:proofErr w:type="gramStart"/>
      <w:r w:rsidRPr="00033AE3">
        <w:rPr>
          <w:sz w:val="18"/>
          <w:szCs w:val="18"/>
        </w:rPr>
        <w:t>.»;</w:t>
      </w:r>
      <w:proofErr w:type="gramEnd"/>
    </w:p>
    <w:p w:rsidR="00033AE3" w:rsidRPr="00033AE3" w:rsidRDefault="00033AE3" w:rsidP="00033AE3">
      <w:pPr>
        <w:ind w:left="709"/>
        <w:jc w:val="both"/>
        <w:rPr>
          <w:sz w:val="18"/>
          <w:szCs w:val="18"/>
        </w:rPr>
      </w:pPr>
    </w:p>
    <w:p w:rsidR="00033AE3" w:rsidRPr="00033AE3" w:rsidRDefault="00033AE3" w:rsidP="00033AE3">
      <w:pPr>
        <w:tabs>
          <w:tab w:val="left" w:pos="0"/>
        </w:tabs>
        <w:ind w:firstLine="709"/>
        <w:jc w:val="both"/>
        <w:rPr>
          <w:b/>
          <w:color w:val="000000"/>
          <w:sz w:val="18"/>
          <w:szCs w:val="18"/>
        </w:rPr>
      </w:pPr>
      <w:r w:rsidRPr="00033AE3">
        <w:rPr>
          <w:b/>
          <w:sz w:val="18"/>
          <w:szCs w:val="18"/>
        </w:rPr>
        <w:t xml:space="preserve">1.2. Статья 22. </w:t>
      </w:r>
      <w:r w:rsidRPr="00033AE3">
        <w:rPr>
          <w:b/>
          <w:color w:val="000000"/>
          <w:sz w:val="18"/>
          <w:szCs w:val="18"/>
        </w:rPr>
        <w:t xml:space="preserve">Основные гарантии деятельности депутатов Совета депутатов, Главы муниципального образования </w:t>
      </w:r>
    </w:p>
    <w:p w:rsidR="00033AE3" w:rsidRPr="00033AE3" w:rsidRDefault="00033AE3" w:rsidP="00033AE3">
      <w:pPr>
        <w:ind w:firstLine="709"/>
        <w:jc w:val="both"/>
        <w:rPr>
          <w:b/>
          <w:sz w:val="18"/>
          <w:szCs w:val="18"/>
        </w:rPr>
      </w:pPr>
    </w:p>
    <w:p w:rsidR="00033AE3" w:rsidRPr="00033AE3" w:rsidRDefault="00033AE3" w:rsidP="00033AE3">
      <w:pPr>
        <w:ind w:firstLine="709"/>
        <w:jc w:val="both"/>
        <w:rPr>
          <w:sz w:val="18"/>
          <w:szCs w:val="18"/>
        </w:rPr>
      </w:pPr>
      <w:r w:rsidRPr="00033AE3">
        <w:rPr>
          <w:sz w:val="18"/>
          <w:szCs w:val="18"/>
        </w:rPr>
        <w:t>1.2.1. изложить пункт 5 части 4 в следующей редакции:</w:t>
      </w:r>
    </w:p>
    <w:p w:rsidR="00033AE3" w:rsidRPr="00033AE3" w:rsidRDefault="00033AE3" w:rsidP="00033AE3">
      <w:pPr>
        <w:ind w:firstLine="709"/>
        <w:jc w:val="both"/>
        <w:rPr>
          <w:b/>
          <w:sz w:val="18"/>
          <w:szCs w:val="18"/>
        </w:rPr>
      </w:pPr>
      <w:r w:rsidRPr="00033AE3">
        <w:rPr>
          <w:sz w:val="18"/>
          <w:szCs w:val="18"/>
        </w:rPr>
        <w:t xml:space="preserve">«5) ежемесячная доплата к страховой пенсии по старости (инвалидности), назначенной в соответствии с федеральным законодательством, при осуществлении своих полномочий не менее четырех лет. </w:t>
      </w:r>
      <w:proofErr w:type="gramStart"/>
      <w:r w:rsidRPr="00033AE3">
        <w:rPr>
          <w:sz w:val="18"/>
          <w:szCs w:val="18"/>
        </w:rPr>
        <w:t>Ежемесячная доплата к страховой пенсии устанавливается лицам, уволенным (освобожденным от должности) в связи с прекращением полномочий (в том числе досрочно), за исключением прекращения полномочий в случаях, предусмотренных абзацем седьмым части 16 статьи 35, пунктами 2.1, 3, 6-9 части 6, частью 6.1 статьи 36, частью 7.1, пунктами 5-8 и 9.2 части 10, частью 10.1 статьи 40, частями 1 и 2 статьи</w:t>
      </w:r>
      <w:proofErr w:type="gramEnd"/>
      <w:r w:rsidRPr="00033AE3">
        <w:rPr>
          <w:sz w:val="18"/>
          <w:szCs w:val="18"/>
        </w:rPr>
        <w:t xml:space="preserve"> 73 Федерального закона "Об общих принципах организации местного самоуправления в Российской Федерации"</w:t>
      </w:r>
      <w:proofErr w:type="gramStart"/>
      <w:r w:rsidRPr="00033AE3">
        <w:rPr>
          <w:sz w:val="18"/>
          <w:szCs w:val="18"/>
        </w:rPr>
        <w:t>.»</w:t>
      </w:r>
      <w:proofErr w:type="gramEnd"/>
      <w:r w:rsidRPr="00033AE3">
        <w:rPr>
          <w:sz w:val="18"/>
          <w:szCs w:val="18"/>
        </w:rPr>
        <w:t>.</w:t>
      </w:r>
    </w:p>
    <w:p w:rsidR="00033AE3" w:rsidRPr="00033AE3" w:rsidRDefault="00033AE3" w:rsidP="00033AE3">
      <w:pPr>
        <w:ind w:firstLine="709"/>
        <w:jc w:val="both"/>
        <w:rPr>
          <w:b/>
          <w:sz w:val="18"/>
          <w:szCs w:val="18"/>
        </w:rPr>
      </w:pPr>
    </w:p>
    <w:p w:rsidR="00033AE3" w:rsidRPr="00033AE3" w:rsidRDefault="00033AE3" w:rsidP="00033AE3">
      <w:pPr>
        <w:ind w:firstLine="709"/>
        <w:contextualSpacing/>
        <w:jc w:val="both"/>
        <w:rPr>
          <w:b/>
          <w:sz w:val="18"/>
          <w:szCs w:val="18"/>
        </w:rPr>
      </w:pPr>
      <w:r w:rsidRPr="00033AE3">
        <w:rPr>
          <w:b/>
          <w:sz w:val="18"/>
          <w:szCs w:val="18"/>
        </w:rPr>
        <w:t>1.3. Статья 29. Удаление главы поселения в отставку</w:t>
      </w:r>
    </w:p>
    <w:p w:rsidR="00033AE3" w:rsidRPr="00033AE3" w:rsidRDefault="00033AE3" w:rsidP="00033AE3">
      <w:pPr>
        <w:ind w:firstLine="709"/>
        <w:contextualSpacing/>
        <w:jc w:val="both"/>
        <w:rPr>
          <w:b/>
          <w:sz w:val="18"/>
          <w:szCs w:val="18"/>
        </w:rPr>
      </w:pPr>
    </w:p>
    <w:p w:rsidR="00033AE3" w:rsidRPr="00033AE3" w:rsidRDefault="00033AE3" w:rsidP="00033AE3">
      <w:pPr>
        <w:ind w:firstLine="709"/>
        <w:jc w:val="both"/>
        <w:rPr>
          <w:color w:val="000000"/>
          <w:sz w:val="18"/>
          <w:szCs w:val="18"/>
        </w:rPr>
      </w:pPr>
      <w:r w:rsidRPr="00033AE3">
        <w:rPr>
          <w:color w:val="000000"/>
          <w:sz w:val="18"/>
          <w:szCs w:val="18"/>
        </w:rPr>
        <w:t>1.3.1. дополнить часть 2 пунктом 6 следующего содержания:</w:t>
      </w:r>
    </w:p>
    <w:p w:rsidR="00033AE3" w:rsidRPr="00033AE3" w:rsidRDefault="00033AE3" w:rsidP="00033AE3">
      <w:pPr>
        <w:ind w:firstLine="709"/>
        <w:jc w:val="both"/>
        <w:rPr>
          <w:sz w:val="18"/>
          <w:szCs w:val="18"/>
        </w:rPr>
      </w:pPr>
      <w:r w:rsidRPr="00033AE3">
        <w:rPr>
          <w:sz w:val="18"/>
          <w:szCs w:val="18"/>
        </w:rPr>
        <w:t xml:space="preserve">«6) </w:t>
      </w:r>
      <w:proofErr w:type="gramStart"/>
      <w:r w:rsidRPr="00033AE3">
        <w:rPr>
          <w:sz w:val="18"/>
          <w:szCs w:val="18"/>
        </w:rPr>
        <w:t>систематическое</w:t>
      </w:r>
      <w:proofErr w:type="gramEnd"/>
      <w:r w:rsidRPr="00033AE3">
        <w:rPr>
          <w:sz w:val="18"/>
          <w:szCs w:val="18"/>
        </w:rPr>
        <w:t xml:space="preserve"> </w:t>
      </w:r>
      <w:proofErr w:type="spellStart"/>
      <w:r w:rsidRPr="00033AE3">
        <w:rPr>
          <w:sz w:val="18"/>
          <w:szCs w:val="18"/>
        </w:rPr>
        <w:t>недостижение</w:t>
      </w:r>
      <w:proofErr w:type="spellEnd"/>
      <w:r w:rsidRPr="00033AE3">
        <w:rPr>
          <w:sz w:val="18"/>
          <w:szCs w:val="18"/>
        </w:rPr>
        <w:t xml:space="preserve"> показателей для оценки эффективности деятельности органов местного самоуправления.»;</w:t>
      </w:r>
    </w:p>
    <w:p w:rsidR="00033AE3" w:rsidRPr="00033AE3" w:rsidRDefault="00033AE3" w:rsidP="00033AE3">
      <w:pPr>
        <w:ind w:firstLine="709"/>
        <w:jc w:val="both"/>
        <w:rPr>
          <w:b/>
          <w:sz w:val="18"/>
          <w:szCs w:val="18"/>
        </w:rPr>
      </w:pPr>
    </w:p>
    <w:p w:rsidR="00033AE3" w:rsidRPr="00033AE3" w:rsidRDefault="00033AE3" w:rsidP="00033AE3">
      <w:pPr>
        <w:ind w:firstLine="709"/>
        <w:jc w:val="both"/>
        <w:rPr>
          <w:b/>
          <w:sz w:val="18"/>
          <w:szCs w:val="18"/>
        </w:rPr>
      </w:pPr>
      <w:r w:rsidRPr="00033AE3">
        <w:rPr>
          <w:b/>
          <w:sz w:val="18"/>
          <w:szCs w:val="18"/>
        </w:rPr>
        <w:t>1.4. Статья 32. Полномочия администрации</w:t>
      </w:r>
    </w:p>
    <w:p w:rsidR="00033AE3" w:rsidRPr="00033AE3" w:rsidRDefault="00033AE3" w:rsidP="00033AE3">
      <w:pPr>
        <w:ind w:firstLine="710"/>
        <w:jc w:val="both"/>
        <w:rPr>
          <w:sz w:val="18"/>
          <w:szCs w:val="18"/>
        </w:rPr>
      </w:pPr>
    </w:p>
    <w:p w:rsidR="00033AE3" w:rsidRPr="00033AE3" w:rsidRDefault="00033AE3" w:rsidP="00033AE3">
      <w:pPr>
        <w:ind w:firstLine="709"/>
        <w:jc w:val="both"/>
        <w:rPr>
          <w:sz w:val="18"/>
          <w:szCs w:val="18"/>
        </w:rPr>
      </w:pPr>
      <w:r w:rsidRPr="00033AE3">
        <w:rPr>
          <w:sz w:val="18"/>
          <w:szCs w:val="18"/>
        </w:rPr>
        <w:t>1.4.1. изложить пункт 32 в следующей редакции:</w:t>
      </w:r>
    </w:p>
    <w:p w:rsidR="00033AE3" w:rsidRPr="00033AE3" w:rsidRDefault="00033AE3" w:rsidP="00033AE3">
      <w:pPr>
        <w:ind w:firstLine="710"/>
        <w:jc w:val="both"/>
        <w:rPr>
          <w:sz w:val="18"/>
          <w:szCs w:val="18"/>
        </w:rPr>
      </w:pPr>
      <w:r w:rsidRPr="00033AE3">
        <w:rPr>
          <w:sz w:val="18"/>
          <w:szCs w:val="18"/>
        </w:rPr>
        <w:t>«32) осуществление муниципального контроля в области охраны и использования особо охраняемых природных территорий местного значения</w:t>
      </w:r>
      <w:proofErr w:type="gramStart"/>
      <w:r w:rsidRPr="00033AE3">
        <w:rPr>
          <w:color w:val="000000"/>
          <w:sz w:val="18"/>
          <w:szCs w:val="18"/>
        </w:rPr>
        <w:t>;»</w:t>
      </w:r>
      <w:proofErr w:type="gramEnd"/>
      <w:r w:rsidRPr="00033AE3">
        <w:rPr>
          <w:color w:val="000000"/>
          <w:sz w:val="18"/>
          <w:szCs w:val="18"/>
        </w:rPr>
        <w:t>;</w:t>
      </w:r>
    </w:p>
    <w:p w:rsidR="00033AE3" w:rsidRPr="00033AE3" w:rsidRDefault="00033AE3" w:rsidP="00033AE3">
      <w:pPr>
        <w:ind w:firstLine="710"/>
        <w:jc w:val="both"/>
        <w:rPr>
          <w:sz w:val="18"/>
          <w:szCs w:val="18"/>
        </w:rPr>
      </w:pPr>
    </w:p>
    <w:p w:rsidR="00033AE3" w:rsidRPr="00033AE3" w:rsidRDefault="00033AE3" w:rsidP="00033AE3">
      <w:pPr>
        <w:ind w:firstLine="710"/>
        <w:jc w:val="both"/>
        <w:rPr>
          <w:sz w:val="18"/>
          <w:szCs w:val="18"/>
        </w:rPr>
      </w:pPr>
      <w:r w:rsidRPr="00033AE3">
        <w:rPr>
          <w:sz w:val="18"/>
          <w:szCs w:val="18"/>
        </w:rPr>
        <w:t>1.4.2. дополнить пунктом 62.8 следующего содержания:</w:t>
      </w:r>
    </w:p>
    <w:p w:rsidR="00033AE3" w:rsidRPr="00033AE3" w:rsidRDefault="00033AE3" w:rsidP="00033AE3">
      <w:pPr>
        <w:ind w:firstLine="710"/>
        <w:jc w:val="both"/>
        <w:rPr>
          <w:sz w:val="18"/>
          <w:szCs w:val="18"/>
        </w:rPr>
      </w:pPr>
      <w:r w:rsidRPr="00033AE3">
        <w:rPr>
          <w:sz w:val="18"/>
          <w:szCs w:val="18"/>
        </w:rPr>
        <w:t>«62.8) осуществление учета личных подсобных хозяйств, которые ведут граждане в соответствии с Федеральным законом от 07.07.2003  № 112-ФЗ «О личном подсобном хозяйстве», в похозяйственных книгах</w:t>
      </w:r>
      <w:proofErr w:type="gramStart"/>
      <w:r w:rsidRPr="00033AE3">
        <w:rPr>
          <w:sz w:val="18"/>
          <w:szCs w:val="18"/>
        </w:rPr>
        <w:t>;»</w:t>
      </w:r>
      <w:proofErr w:type="gramEnd"/>
      <w:r w:rsidRPr="00033AE3">
        <w:rPr>
          <w:sz w:val="18"/>
          <w:szCs w:val="18"/>
        </w:rPr>
        <w:t>.</w:t>
      </w:r>
    </w:p>
    <w:p w:rsidR="00033AE3" w:rsidRPr="00033AE3" w:rsidRDefault="00033AE3" w:rsidP="00033AE3">
      <w:pPr>
        <w:ind w:firstLine="709"/>
        <w:jc w:val="both"/>
        <w:rPr>
          <w:sz w:val="18"/>
          <w:szCs w:val="18"/>
        </w:rPr>
      </w:pPr>
    </w:p>
    <w:p w:rsidR="00033AE3" w:rsidRPr="00033AE3" w:rsidRDefault="00033AE3" w:rsidP="00033AE3">
      <w:pPr>
        <w:ind w:firstLine="709"/>
        <w:jc w:val="both"/>
        <w:rPr>
          <w:sz w:val="18"/>
          <w:szCs w:val="18"/>
        </w:rPr>
      </w:pPr>
    </w:p>
    <w:p w:rsidR="00033AE3" w:rsidRPr="00033AE3" w:rsidRDefault="00033AE3" w:rsidP="00033AE3">
      <w:pPr>
        <w:pStyle w:val="a3"/>
        <w:rPr>
          <w:rFonts w:ascii="Times New Roman" w:hAnsi="Times New Roman"/>
          <w:sz w:val="18"/>
          <w:szCs w:val="18"/>
        </w:rPr>
      </w:pPr>
      <w:r w:rsidRPr="00033AE3">
        <w:rPr>
          <w:rFonts w:ascii="Times New Roman" w:hAnsi="Times New Roman"/>
          <w:sz w:val="18"/>
          <w:szCs w:val="18"/>
        </w:rPr>
        <w:t xml:space="preserve">Глава Красносельского сельсовета                 </w:t>
      </w:r>
      <w:r>
        <w:rPr>
          <w:rFonts w:ascii="Times New Roman" w:hAnsi="Times New Roman"/>
          <w:sz w:val="18"/>
          <w:szCs w:val="18"/>
        </w:rPr>
        <w:t xml:space="preserve">                                                                        </w:t>
      </w:r>
      <w:r w:rsidRPr="00033AE3">
        <w:rPr>
          <w:rFonts w:ascii="Times New Roman" w:hAnsi="Times New Roman"/>
          <w:sz w:val="18"/>
          <w:szCs w:val="18"/>
        </w:rPr>
        <w:t>Председатель Совета депутатов</w:t>
      </w:r>
    </w:p>
    <w:p w:rsidR="00033AE3" w:rsidRPr="00033AE3" w:rsidRDefault="00033AE3" w:rsidP="00033AE3">
      <w:pPr>
        <w:pStyle w:val="a3"/>
        <w:rPr>
          <w:rFonts w:ascii="Times New Roman" w:hAnsi="Times New Roman"/>
          <w:sz w:val="18"/>
          <w:szCs w:val="18"/>
        </w:rPr>
      </w:pPr>
      <w:r w:rsidRPr="00033AE3">
        <w:rPr>
          <w:rFonts w:ascii="Times New Roman" w:hAnsi="Times New Roman"/>
          <w:sz w:val="18"/>
          <w:szCs w:val="18"/>
        </w:rPr>
        <w:t xml:space="preserve">Чановского района                                            </w:t>
      </w:r>
      <w:r>
        <w:rPr>
          <w:rFonts w:ascii="Times New Roman" w:hAnsi="Times New Roman"/>
          <w:sz w:val="18"/>
          <w:szCs w:val="18"/>
        </w:rPr>
        <w:t xml:space="preserve">                                                                        </w:t>
      </w:r>
      <w:r w:rsidRPr="00033AE3">
        <w:rPr>
          <w:rFonts w:ascii="Times New Roman" w:hAnsi="Times New Roman"/>
          <w:sz w:val="18"/>
          <w:szCs w:val="18"/>
        </w:rPr>
        <w:t>Красносельского сельсовета</w:t>
      </w:r>
    </w:p>
    <w:p w:rsidR="00033AE3" w:rsidRPr="00033AE3" w:rsidRDefault="00033AE3" w:rsidP="00033AE3">
      <w:pPr>
        <w:pStyle w:val="a3"/>
        <w:rPr>
          <w:rFonts w:ascii="Times New Roman" w:hAnsi="Times New Roman"/>
          <w:sz w:val="18"/>
          <w:szCs w:val="18"/>
        </w:rPr>
      </w:pPr>
      <w:r w:rsidRPr="00033AE3">
        <w:rPr>
          <w:rFonts w:ascii="Times New Roman" w:hAnsi="Times New Roman"/>
          <w:sz w:val="18"/>
          <w:szCs w:val="18"/>
        </w:rPr>
        <w:t xml:space="preserve">Новосибирской области                                   </w:t>
      </w:r>
      <w:r>
        <w:rPr>
          <w:rFonts w:ascii="Times New Roman" w:hAnsi="Times New Roman"/>
          <w:sz w:val="18"/>
          <w:szCs w:val="18"/>
        </w:rPr>
        <w:t xml:space="preserve">                                                                        </w:t>
      </w:r>
      <w:r w:rsidRPr="00033AE3">
        <w:rPr>
          <w:rFonts w:ascii="Times New Roman" w:hAnsi="Times New Roman"/>
          <w:sz w:val="18"/>
          <w:szCs w:val="18"/>
        </w:rPr>
        <w:t>Чановского района</w:t>
      </w:r>
    </w:p>
    <w:p w:rsidR="00033AE3" w:rsidRPr="00033AE3" w:rsidRDefault="00033AE3" w:rsidP="00033AE3">
      <w:pPr>
        <w:pStyle w:val="a3"/>
        <w:rPr>
          <w:rFonts w:ascii="Times New Roman" w:hAnsi="Times New Roman"/>
          <w:sz w:val="18"/>
          <w:szCs w:val="18"/>
        </w:rPr>
      </w:pPr>
      <w:r w:rsidRPr="00033AE3">
        <w:rPr>
          <w:rFonts w:ascii="Times New Roman" w:hAnsi="Times New Roman"/>
          <w:sz w:val="18"/>
          <w:szCs w:val="18"/>
        </w:rPr>
        <w:t xml:space="preserve">                                                                             </w:t>
      </w:r>
      <w:r>
        <w:rPr>
          <w:rFonts w:ascii="Times New Roman" w:hAnsi="Times New Roman"/>
          <w:sz w:val="18"/>
          <w:szCs w:val="18"/>
        </w:rPr>
        <w:t xml:space="preserve">                                                                        </w:t>
      </w:r>
      <w:r w:rsidRPr="00033AE3">
        <w:rPr>
          <w:rFonts w:ascii="Times New Roman" w:hAnsi="Times New Roman"/>
          <w:sz w:val="18"/>
          <w:szCs w:val="18"/>
        </w:rPr>
        <w:t>Новосибирской области</w:t>
      </w:r>
    </w:p>
    <w:p w:rsidR="00033AE3" w:rsidRPr="00033AE3" w:rsidRDefault="00033AE3" w:rsidP="00033AE3">
      <w:pPr>
        <w:pStyle w:val="a3"/>
        <w:rPr>
          <w:rFonts w:ascii="Times New Roman" w:hAnsi="Times New Roman"/>
          <w:sz w:val="18"/>
          <w:szCs w:val="18"/>
        </w:rPr>
      </w:pPr>
      <w:r w:rsidRPr="00033AE3">
        <w:rPr>
          <w:rFonts w:ascii="Times New Roman" w:hAnsi="Times New Roman"/>
          <w:sz w:val="18"/>
          <w:szCs w:val="18"/>
        </w:rPr>
        <w:t xml:space="preserve">                               А.И. Евдокимова                                               </w:t>
      </w:r>
      <w:r>
        <w:rPr>
          <w:rFonts w:ascii="Times New Roman" w:hAnsi="Times New Roman"/>
          <w:sz w:val="18"/>
          <w:szCs w:val="18"/>
        </w:rPr>
        <w:t xml:space="preserve">                                                               </w:t>
      </w:r>
      <w:r w:rsidRPr="00033AE3">
        <w:rPr>
          <w:rFonts w:ascii="Times New Roman" w:hAnsi="Times New Roman"/>
          <w:sz w:val="18"/>
          <w:szCs w:val="18"/>
        </w:rPr>
        <w:t xml:space="preserve">   Е.В.Гришина  </w:t>
      </w:r>
    </w:p>
    <w:p w:rsidR="00033AE3" w:rsidRDefault="00033AE3" w:rsidP="0060098C">
      <w:pPr>
        <w:rPr>
          <w:sz w:val="18"/>
          <w:szCs w:val="20"/>
        </w:rPr>
      </w:pPr>
    </w:p>
    <w:p w:rsidR="0060098C" w:rsidRDefault="0060098C" w:rsidP="0060098C">
      <w:pPr>
        <w:rPr>
          <w:sz w:val="18"/>
          <w:szCs w:val="20"/>
        </w:rPr>
      </w:pPr>
    </w:p>
    <w:p w:rsidR="0060098C" w:rsidRDefault="0060098C" w:rsidP="0060098C">
      <w:pPr>
        <w:rPr>
          <w:sz w:val="18"/>
          <w:szCs w:val="20"/>
        </w:rPr>
      </w:pPr>
    </w:p>
    <w:p w:rsidR="00D87A2E" w:rsidRDefault="00D87A2E" w:rsidP="00D87A2E">
      <w:pPr>
        <w:ind w:firstLine="708"/>
        <w:jc w:val="right"/>
        <w:rPr>
          <w:b/>
          <w:sz w:val="18"/>
        </w:rPr>
      </w:pPr>
      <w:r w:rsidRPr="00D87A2E">
        <w:rPr>
          <w:b/>
          <w:sz w:val="18"/>
        </w:rPr>
        <w:t>ПРОКУРАТУРА ЧАНОВСКОГО РАЙОНА РАЗЪЯСНЯЕТ</w:t>
      </w:r>
    </w:p>
    <w:p w:rsidR="00D87A2E" w:rsidRPr="00D87A2E" w:rsidRDefault="00D87A2E" w:rsidP="00D87A2E">
      <w:pPr>
        <w:ind w:firstLine="708"/>
        <w:jc w:val="right"/>
        <w:rPr>
          <w:b/>
          <w:sz w:val="18"/>
        </w:rPr>
      </w:pPr>
    </w:p>
    <w:p w:rsidR="00D87A2E" w:rsidRPr="00D87A2E" w:rsidRDefault="00D87A2E" w:rsidP="00D87A2E">
      <w:pPr>
        <w:ind w:firstLine="708"/>
        <w:jc w:val="both"/>
        <w:rPr>
          <w:b/>
          <w:sz w:val="18"/>
          <w:szCs w:val="18"/>
        </w:rPr>
      </w:pPr>
      <w:r w:rsidRPr="00D87A2E">
        <w:rPr>
          <w:b/>
          <w:sz w:val="18"/>
          <w:szCs w:val="18"/>
        </w:rPr>
        <w:t>С 1 марта 2025 г. устанавливается типовой порядок организации деятельности по оказанию детям психолого-педагогической, медицинской и социальной помощи.</w:t>
      </w:r>
    </w:p>
    <w:p w:rsidR="00D87A2E" w:rsidRPr="00D87A2E" w:rsidRDefault="00D87A2E" w:rsidP="00D87A2E">
      <w:pPr>
        <w:jc w:val="both"/>
        <w:rPr>
          <w:sz w:val="18"/>
          <w:szCs w:val="18"/>
        </w:rPr>
      </w:pPr>
      <w:r w:rsidRPr="00D87A2E">
        <w:rPr>
          <w:sz w:val="18"/>
          <w:szCs w:val="18"/>
        </w:rPr>
        <w:t> </w:t>
      </w:r>
      <w:r w:rsidRPr="00D87A2E">
        <w:rPr>
          <w:sz w:val="18"/>
          <w:szCs w:val="18"/>
        </w:rPr>
        <w:tab/>
        <w:t xml:space="preserve">Приказ </w:t>
      </w:r>
      <w:proofErr w:type="spellStart"/>
      <w:r w:rsidRPr="00D87A2E">
        <w:rPr>
          <w:sz w:val="18"/>
          <w:szCs w:val="18"/>
        </w:rPr>
        <w:t>Минпросвещения</w:t>
      </w:r>
      <w:proofErr w:type="spellEnd"/>
      <w:r w:rsidRPr="00D87A2E">
        <w:rPr>
          <w:sz w:val="18"/>
          <w:szCs w:val="18"/>
        </w:rPr>
        <w:t xml:space="preserve"> России от 06.11.2024 N 778"Об утверждении типового порядка организации деятельности по оказанию психолого-педагогической, медицинской и социальной помощи, в том числе типового порядка деятельности центра психолого-педагогической, медицинской и социальной помощи" Зарегистрировано в Минюсте России 19.11.2024 N 80226.</w:t>
      </w:r>
    </w:p>
    <w:p w:rsidR="00D87A2E" w:rsidRPr="00D87A2E" w:rsidRDefault="00D87A2E" w:rsidP="00D87A2E">
      <w:pPr>
        <w:ind w:firstLine="708"/>
        <w:jc w:val="both"/>
        <w:rPr>
          <w:sz w:val="18"/>
          <w:szCs w:val="18"/>
        </w:rPr>
      </w:pPr>
      <w:r w:rsidRPr="00D87A2E">
        <w:rPr>
          <w:sz w:val="18"/>
          <w:szCs w:val="18"/>
        </w:rPr>
        <w:t xml:space="preserve">Психолого-педагогическая, медицинская и социальная помощь включает в себя психолого-педагогическое консультирование, коррекционно-развивающие и компенсирующие занятия, комплекс реабилитационных и других медицинских мероприятий, помощь </w:t>
      </w:r>
      <w:proofErr w:type="gramStart"/>
      <w:r w:rsidRPr="00D87A2E">
        <w:rPr>
          <w:sz w:val="18"/>
          <w:szCs w:val="18"/>
        </w:rPr>
        <w:t>обучающимся</w:t>
      </w:r>
      <w:proofErr w:type="gramEnd"/>
      <w:r w:rsidRPr="00D87A2E">
        <w:rPr>
          <w:sz w:val="18"/>
          <w:szCs w:val="18"/>
        </w:rPr>
        <w:t xml:space="preserve"> в профориентации, получении профессии и социальной адаптации.</w:t>
      </w:r>
    </w:p>
    <w:p w:rsidR="00D87A2E" w:rsidRPr="00D87A2E" w:rsidRDefault="00D87A2E" w:rsidP="00D87A2E">
      <w:pPr>
        <w:ind w:firstLine="708"/>
        <w:jc w:val="both"/>
        <w:rPr>
          <w:sz w:val="18"/>
          <w:szCs w:val="18"/>
        </w:rPr>
      </w:pPr>
      <w:r w:rsidRPr="00D87A2E">
        <w:rPr>
          <w:sz w:val="18"/>
          <w:szCs w:val="18"/>
        </w:rPr>
        <w:t>Помощь оказывается детям, испытывающим трудности в освоении основных общеобразовательных программ, развитии и социальной адаптации, в том числе несовершеннолетним обучающимся, признанным подозреваемыми, обвиняемыми или подсудимыми по уголовному делу либо являющимся потерпевшими или свидетелями преступления.</w:t>
      </w:r>
    </w:p>
    <w:p w:rsidR="00D87A2E" w:rsidRPr="00D87A2E" w:rsidRDefault="00D87A2E" w:rsidP="00D87A2E">
      <w:pPr>
        <w:ind w:firstLine="708"/>
        <w:jc w:val="both"/>
        <w:rPr>
          <w:b/>
          <w:sz w:val="18"/>
          <w:szCs w:val="18"/>
        </w:rPr>
      </w:pPr>
      <w:r w:rsidRPr="00D87A2E">
        <w:rPr>
          <w:b/>
          <w:sz w:val="18"/>
          <w:szCs w:val="18"/>
        </w:rPr>
        <w:t xml:space="preserve">Минстроем даны разъяснения о порядке проведения общего собрания собственников помещений в многоквартирном доме в форме </w:t>
      </w:r>
      <w:proofErr w:type="spellStart"/>
      <w:r w:rsidRPr="00D87A2E">
        <w:rPr>
          <w:b/>
          <w:sz w:val="18"/>
          <w:szCs w:val="18"/>
        </w:rPr>
        <w:t>очно-заочного</w:t>
      </w:r>
      <w:proofErr w:type="spellEnd"/>
      <w:r w:rsidRPr="00D87A2E">
        <w:rPr>
          <w:b/>
          <w:sz w:val="18"/>
          <w:szCs w:val="18"/>
        </w:rPr>
        <w:t xml:space="preserve"> голосования</w:t>
      </w:r>
    </w:p>
    <w:p w:rsidR="00D87A2E" w:rsidRPr="00D87A2E" w:rsidRDefault="00D87A2E" w:rsidP="00D87A2E">
      <w:pPr>
        <w:ind w:firstLine="708"/>
        <w:jc w:val="both"/>
        <w:rPr>
          <w:sz w:val="18"/>
          <w:szCs w:val="18"/>
        </w:rPr>
      </w:pPr>
      <w:r w:rsidRPr="00D87A2E">
        <w:rPr>
          <w:sz w:val="18"/>
          <w:szCs w:val="18"/>
        </w:rPr>
        <w:t>Письмо Минстроя России от 21.10.2024 N 27352-ОГ/00</w:t>
      </w:r>
      <w:proofErr w:type="gramStart"/>
      <w:r w:rsidRPr="00D87A2E">
        <w:rPr>
          <w:sz w:val="18"/>
          <w:szCs w:val="18"/>
        </w:rPr>
        <w:t>&lt;О</w:t>
      </w:r>
      <w:proofErr w:type="gramEnd"/>
      <w:r w:rsidRPr="00D87A2E">
        <w:rPr>
          <w:sz w:val="18"/>
          <w:szCs w:val="18"/>
        </w:rPr>
        <w:t xml:space="preserve"> проведении общего собрания собственников помещений в многоквартирном доме в форме </w:t>
      </w:r>
      <w:proofErr w:type="spellStart"/>
      <w:r w:rsidRPr="00D87A2E">
        <w:rPr>
          <w:sz w:val="18"/>
          <w:szCs w:val="18"/>
        </w:rPr>
        <w:t>очно-заочного</w:t>
      </w:r>
      <w:proofErr w:type="spellEnd"/>
      <w:r w:rsidRPr="00D87A2E">
        <w:rPr>
          <w:sz w:val="18"/>
          <w:szCs w:val="18"/>
        </w:rPr>
        <w:t xml:space="preserve"> голосования.</w:t>
      </w:r>
    </w:p>
    <w:p w:rsidR="00D87A2E" w:rsidRPr="00D87A2E" w:rsidRDefault="00D87A2E" w:rsidP="00D87A2E">
      <w:pPr>
        <w:ind w:firstLine="708"/>
        <w:jc w:val="both"/>
        <w:rPr>
          <w:sz w:val="18"/>
          <w:szCs w:val="18"/>
        </w:rPr>
      </w:pPr>
      <w:r w:rsidRPr="00D87A2E">
        <w:rPr>
          <w:sz w:val="18"/>
          <w:szCs w:val="18"/>
        </w:rPr>
        <w:lastRenderedPageBreak/>
        <w:t xml:space="preserve">В числе прочего отмечено, что </w:t>
      </w:r>
      <w:proofErr w:type="spellStart"/>
      <w:r w:rsidRPr="00D87A2E">
        <w:rPr>
          <w:sz w:val="18"/>
          <w:szCs w:val="18"/>
        </w:rPr>
        <w:t>очно-заочная</w:t>
      </w:r>
      <w:proofErr w:type="spellEnd"/>
      <w:r w:rsidRPr="00D87A2E">
        <w:rPr>
          <w:sz w:val="18"/>
          <w:szCs w:val="18"/>
        </w:rPr>
        <w:t xml:space="preserve"> форма - это одна форма собрания, и очная, и заочная части которого проводятся в обязательном порядке.</w:t>
      </w:r>
    </w:p>
    <w:p w:rsidR="00D87A2E" w:rsidRPr="00D87A2E" w:rsidRDefault="00D87A2E" w:rsidP="00D87A2E">
      <w:pPr>
        <w:ind w:firstLine="708"/>
        <w:jc w:val="both"/>
        <w:rPr>
          <w:sz w:val="18"/>
          <w:szCs w:val="18"/>
        </w:rPr>
      </w:pPr>
      <w:r w:rsidRPr="00D87A2E">
        <w:rPr>
          <w:sz w:val="18"/>
          <w:szCs w:val="18"/>
        </w:rPr>
        <w:t>Общее собрание собственников в заочной форме может проводиться по вопросам, которые ранее были поставлены на голосование на общем собрании собственников в многоквартирном доме, проведенном в очной форме, и по которым общее собрание не имело кворума.</w:t>
      </w:r>
    </w:p>
    <w:p w:rsidR="00D87A2E" w:rsidRPr="00D87A2E" w:rsidRDefault="00D87A2E" w:rsidP="00D87A2E">
      <w:pPr>
        <w:ind w:firstLine="708"/>
        <w:jc w:val="both"/>
        <w:rPr>
          <w:b/>
          <w:sz w:val="18"/>
          <w:szCs w:val="18"/>
        </w:rPr>
      </w:pPr>
      <w:r w:rsidRPr="00D87A2E">
        <w:rPr>
          <w:b/>
          <w:sz w:val="18"/>
          <w:szCs w:val="18"/>
        </w:rPr>
        <w:t>Рассмотрен вопрос о порядке работы с обращениями о нарушениях требований к качеству коммунальных услуг в МКД</w:t>
      </w:r>
    </w:p>
    <w:p w:rsidR="00D87A2E" w:rsidRPr="00D87A2E" w:rsidRDefault="00D87A2E" w:rsidP="00D87A2E">
      <w:pPr>
        <w:ind w:firstLine="708"/>
        <w:jc w:val="both"/>
        <w:rPr>
          <w:sz w:val="18"/>
          <w:szCs w:val="18"/>
        </w:rPr>
      </w:pPr>
      <w:r w:rsidRPr="00D87A2E">
        <w:rPr>
          <w:sz w:val="18"/>
          <w:szCs w:val="18"/>
        </w:rPr>
        <w:t>Письмо Минстроя России от 14.10.2024 N 26746-ОГ/00</w:t>
      </w:r>
      <w:proofErr w:type="gramStart"/>
      <w:r w:rsidRPr="00D87A2E">
        <w:rPr>
          <w:sz w:val="18"/>
          <w:szCs w:val="18"/>
        </w:rPr>
        <w:t>&lt;О</w:t>
      </w:r>
      <w:proofErr w:type="gramEnd"/>
      <w:r w:rsidRPr="00D87A2E">
        <w:rPr>
          <w:sz w:val="18"/>
          <w:szCs w:val="18"/>
        </w:rPr>
        <w:t xml:space="preserve"> порядке уведомления аварийно-диспетчерской службы при обнаружении факта нарушения качества коммунальной услуги.</w:t>
      </w:r>
    </w:p>
    <w:p w:rsidR="00D87A2E" w:rsidRPr="00D87A2E" w:rsidRDefault="00D87A2E" w:rsidP="00D87A2E">
      <w:pPr>
        <w:ind w:firstLine="708"/>
        <w:jc w:val="both"/>
        <w:rPr>
          <w:sz w:val="18"/>
          <w:szCs w:val="18"/>
        </w:rPr>
      </w:pPr>
      <w:r w:rsidRPr="00D87A2E">
        <w:rPr>
          <w:sz w:val="18"/>
          <w:szCs w:val="18"/>
        </w:rPr>
        <w:t>Отмечается, что собственник или пользователь помещения в МКД должен быть в течение получаса с момента регистрации заявки проинформирован о планируемых сроках ее исполнения. В случае аварийных повреждений внутридомовых инженерных систем холодного и горячего водоснабжения, водоотведения и внутридомовых систем отопления аварийно-диспетчерская служба также информирует орган местного самоуправления муниципального образования, на территории которого расположен МКД, о характере аварийного повреждения и планируемых сроках его устранения.</w:t>
      </w:r>
    </w:p>
    <w:p w:rsidR="00D87A2E" w:rsidRPr="00D87A2E" w:rsidRDefault="00D87A2E" w:rsidP="00D87A2E">
      <w:pPr>
        <w:ind w:firstLine="708"/>
        <w:jc w:val="both"/>
        <w:rPr>
          <w:sz w:val="18"/>
          <w:szCs w:val="18"/>
        </w:rPr>
      </w:pPr>
      <w:r w:rsidRPr="00D87A2E">
        <w:rPr>
          <w:sz w:val="18"/>
          <w:szCs w:val="18"/>
        </w:rPr>
        <w:t>Нарушение требований к осуществлению аварийно-диспетчерского обслуживания будет считаться грубым нарушением лицензионных требований, что может повлечь для управляющей организации административную ответственность.</w:t>
      </w:r>
    </w:p>
    <w:p w:rsidR="00D87A2E" w:rsidRPr="00D87A2E" w:rsidRDefault="00D87A2E" w:rsidP="00D87A2E">
      <w:pPr>
        <w:ind w:firstLine="708"/>
        <w:jc w:val="both"/>
        <w:rPr>
          <w:sz w:val="18"/>
          <w:szCs w:val="18"/>
        </w:rPr>
      </w:pPr>
      <w:r w:rsidRPr="00D87A2E">
        <w:rPr>
          <w:b/>
          <w:sz w:val="18"/>
          <w:szCs w:val="18"/>
        </w:rPr>
        <w:t>Закреплено первоочередное право на получение социальной выплаты на приобретение (строительство) жилья для молодых семей, в которых один или оба супруга либо один родитель в неполной молодой семье принимают (принимали) участие в СВО.</w:t>
      </w:r>
    </w:p>
    <w:p w:rsidR="00D87A2E" w:rsidRPr="00D87A2E" w:rsidRDefault="00D87A2E" w:rsidP="00D87A2E">
      <w:pPr>
        <w:jc w:val="both"/>
        <w:rPr>
          <w:sz w:val="18"/>
          <w:szCs w:val="18"/>
        </w:rPr>
      </w:pPr>
      <w:r w:rsidRPr="00D87A2E">
        <w:rPr>
          <w:sz w:val="18"/>
          <w:szCs w:val="18"/>
        </w:rPr>
        <w:t> </w:t>
      </w:r>
      <w:r w:rsidRPr="00D87A2E">
        <w:rPr>
          <w:sz w:val="18"/>
          <w:szCs w:val="18"/>
        </w:rPr>
        <w:tab/>
        <w:t>Постановление Правительства РФ от 07.11.2024 N 1509 «О внесении изменений в постановление Правительства Российской Федерации от 17 декабря 2010 г. N 1050»</w:t>
      </w:r>
    </w:p>
    <w:p w:rsidR="00D87A2E" w:rsidRPr="00D87A2E" w:rsidRDefault="00D87A2E" w:rsidP="00D87A2E">
      <w:pPr>
        <w:ind w:firstLine="708"/>
        <w:jc w:val="both"/>
        <w:rPr>
          <w:sz w:val="18"/>
          <w:szCs w:val="18"/>
        </w:rPr>
      </w:pPr>
      <w:r w:rsidRPr="00D87A2E">
        <w:rPr>
          <w:sz w:val="18"/>
          <w:szCs w:val="18"/>
        </w:rPr>
        <w:t>Соответствующие поправки внесены в Правила предоставления молодым семьям социальных выплат на приобретение (строительство) жилья и их использования.</w:t>
      </w:r>
    </w:p>
    <w:p w:rsidR="00D87A2E" w:rsidRPr="00D87A2E" w:rsidRDefault="00D87A2E" w:rsidP="00D87A2E">
      <w:pPr>
        <w:jc w:val="both"/>
        <w:rPr>
          <w:sz w:val="18"/>
          <w:szCs w:val="18"/>
        </w:rPr>
      </w:pPr>
    </w:p>
    <w:p w:rsidR="00D87A2E" w:rsidRPr="00D87A2E" w:rsidRDefault="00D87A2E" w:rsidP="00D87A2E">
      <w:pPr>
        <w:ind w:firstLine="708"/>
        <w:jc w:val="both"/>
        <w:rPr>
          <w:sz w:val="18"/>
          <w:szCs w:val="18"/>
        </w:rPr>
      </w:pPr>
      <w:r w:rsidRPr="00D87A2E">
        <w:rPr>
          <w:b/>
          <w:sz w:val="18"/>
          <w:szCs w:val="18"/>
        </w:rPr>
        <w:t>В ТК РФ закреплены гарантии для работников, выполняющих работу по наставничеству в сфере труда</w:t>
      </w:r>
    </w:p>
    <w:p w:rsidR="00D87A2E" w:rsidRPr="00D87A2E" w:rsidRDefault="00D87A2E" w:rsidP="00D87A2E">
      <w:pPr>
        <w:ind w:firstLine="708"/>
        <w:jc w:val="both"/>
        <w:rPr>
          <w:sz w:val="18"/>
          <w:szCs w:val="18"/>
        </w:rPr>
      </w:pPr>
      <w:r w:rsidRPr="00D87A2E">
        <w:rPr>
          <w:sz w:val="18"/>
          <w:szCs w:val="18"/>
        </w:rPr>
        <w:t> Федеральный закон от 09.11.2024 N 381-ФЗ</w:t>
      </w:r>
      <w:proofErr w:type="gramStart"/>
      <w:r w:rsidRPr="00D87A2E">
        <w:rPr>
          <w:sz w:val="18"/>
          <w:szCs w:val="18"/>
        </w:rPr>
        <w:t>"О</w:t>
      </w:r>
      <w:proofErr w:type="gramEnd"/>
      <w:r w:rsidRPr="00D87A2E">
        <w:rPr>
          <w:sz w:val="18"/>
          <w:szCs w:val="18"/>
        </w:rPr>
        <w:t xml:space="preserve"> внесении изменения в Трудовой кодекс Российской Федерации".</w:t>
      </w:r>
    </w:p>
    <w:p w:rsidR="00D87A2E" w:rsidRPr="00D87A2E" w:rsidRDefault="00D87A2E" w:rsidP="00D87A2E">
      <w:pPr>
        <w:ind w:firstLine="708"/>
        <w:jc w:val="both"/>
        <w:rPr>
          <w:sz w:val="18"/>
          <w:szCs w:val="18"/>
        </w:rPr>
      </w:pPr>
      <w:r w:rsidRPr="00D87A2E">
        <w:rPr>
          <w:sz w:val="18"/>
          <w:szCs w:val="18"/>
        </w:rPr>
        <w:t xml:space="preserve">Трудовой кодекс дополнен новой статьей, согласно </w:t>
      </w:r>
      <w:proofErr w:type="gramStart"/>
      <w:r w:rsidRPr="00D87A2E">
        <w:rPr>
          <w:sz w:val="18"/>
          <w:szCs w:val="18"/>
        </w:rPr>
        <w:t>положениям</w:t>
      </w:r>
      <w:proofErr w:type="gramEnd"/>
      <w:r w:rsidRPr="00D87A2E">
        <w:rPr>
          <w:sz w:val="18"/>
          <w:szCs w:val="18"/>
        </w:rPr>
        <w:t xml:space="preserve"> которой под наставничеством в сфере труда понимается выполнение работником на основании его письменного согласия по поручению работодателя работы по оказанию другому работнику помощи в овладении навыками работы на производстве и (или) рабочем месте по полученной (получаемой) другим работником профессии (специальности).</w:t>
      </w:r>
    </w:p>
    <w:p w:rsidR="00D87A2E" w:rsidRPr="00D87A2E" w:rsidRDefault="00D87A2E" w:rsidP="00D87A2E">
      <w:pPr>
        <w:ind w:firstLine="708"/>
        <w:jc w:val="both"/>
        <w:rPr>
          <w:sz w:val="18"/>
          <w:szCs w:val="18"/>
        </w:rPr>
      </w:pPr>
      <w:r w:rsidRPr="00D87A2E">
        <w:rPr>
          <w:sz w:val="18"/>
          <w:szCs w:val="18"/>
        </w:rPr>
        <w:t>Предусматривается, что наставничество является оплачиваемым. Содержание, сроки и форма выполнения работы по наставничеству должны быть указаны в трудовом договоре или дополнительном соглашении к трудовому договору с работником, которому поручается наставничество.</w:t>
      </w:r>
    </w:p>
    <w:p w:rsidR="00D87A2E" w:rsidRPr="00D87A2E" w:rsidRDefault="00D87A2E" w:rsidP="00D87A2E">
      <w:pPr>
        <w:ind w:firstLine="708"/>
        <w:jc w:val="both"/>
        <w:rPr>
          <w:sz w:val="18"/>
          <w:szCs w:val="18"/>
        </w:rPr>
      </w:pPr>
      <w:r w:rsidRPr="00D87A2E">
        <w:rPr>
          <w:sz w:val="18"/>
          <w:szCs w:val="18"/>
        </w:rPr>
        <w:t>Настоящий Федеральный закон вступает в силу с 1 марта 2025 года.</w:t>
      </w:r>
    </w:p>
    <w:p w:rsidR="00D87A2E" w:rsidRPr="00D87A2E" w:rsidRDefault="00D87A2E" w:rsidP="00D87A2E">
      <w:pPr>
        <w:ind w:firstLine="708"/>
        <w:jc w:val="both"/>
        <w:rPr>
          <w:b/>
          <w:sz w:val="18"/>
          <w:szCs w:val="18"/>
        </w:rPr>
      </w:pPr>
      <w:r w:rsidRPr="00D87A2E">
        <w:rPr>
          <w:b/>
          <w:sz w:val="18"/>
          <w:szCs w:val="18"/>
        </w:rPr>
        <w:t>Сведения о месте рождения гражданина исключены из его кредитной истории</w:t>
      </w:r>
    </w:p>
    <w:p w:rsidR="00D87A2E" w:rsidRPr="00D87A2E" w:rsidRDefault="00D87A2E" w:rsidP="00D87A2E">
      <w:pPr>
        <w:ind w:firstLine="708"/>
        <w:jc w:val="both"/>
        <w:rPr>
          <w:sz w:val="18"/>
          <w:szCs w:val="18"/>
        </w:rPr>
      </w:pPr>
      <w:r w:rsidRPr="00D87A2E">
        <w:rPr>
          <w:sz w:val="18"/>
          <w:szCs w:val="18"/>
        </w:rPr>
        <w:t> Федеральный закон от 09.11.2024 N 380-ФЗ</w:t>
      </w:r>
      <w:proofErr w:type="gramStart"/>
      <w:r w:rsidRPr="00D87A2E">
        <w:rPr>
          <w:sz w:val="18"/>
          <w:szCs w:val="18"/>
        </w:rPr>
        <w:t>"О</w:t>
      </w:r>
      <w:proofErr w:type="gramEnd"/>
      <w:r w:rsidRPr="00D87A2E">
        <w:rPr>
          <w:sz w:val="18"/>
          <w:szCs w:val="18"/>
        </w:rPr>
        <w:t xml:space="preserve"> внесении изменений в статью 4 Федерального закона "О кредитных историях"</w:t>
      </w:r>
    </w:p>
    <w:p w:rsidR="00D87A2E" w:rsidRPr="00D87A2E" w:rsidRDefault="00D87A2E" w:rsidP="00D87A2E">
      <w:pPr>
        <w:ind w:firstLine="708"/>
        <w:jc w:val="both"/>
        <w:rPr>
          <w:sz w:val="18"/>
          <w:szCs w:val="18"/>
        </w:rPr>
      </w:pPr>
      <w:r w:rsidRPr="00D87A2E">
        <w:rPr>
          <w:sz w:val="18"/>
          <w:szCs w:val="18"/>
        </w:rPr>
        <w:t xml:space="preserve">Это объясняется тем, что некоторые населенные пункты, указанные как место рождения </w:t>
      </w:r>
      <w:proofErr w:type="spellStart"/>
      <w:r w:rsidRPr="00D87A2E">
        <w:rPr>
          <w:sz w:val="18"/>
          <w:szCs w:val="18"/>
        </w:rPr>
        <w:t>физлица</w:t>
      </w:r>
      <w:proofErr w:type="spellEnd"/>
      <w:r w:rsidRPr="00D87A2E">
        <w:rPr>
          <w:sz w:val="18"/>
          <w:szCs w:val="18"/>
        </w:rPr>
        <w:t>, уже не существуют, переименованы либо находятся за пределами РФ.</w:t>
      </w:r>
    </w:p>
    <w:p w:rsidR="00D87A2E" w:rsidRPr="00D87A2E" w:rsidRDefault="00D87A2E" w:rsidP="00D87A2E">
      <w:pPr>
        <w:ind w:firstLine="708"/>
        <w:jc w:val="both"/>
        <w:rPr>
          <w:sz w:val="18"/>
          <w:szCs w:val="18"/>
        </w:rPr>
      </w:pPr>
      <w:r w:rsidRPr="00D87A2E">
        <w:rPr>
          <w:sz w:val="18"/>
          <w:szCs w:val="18"/>
        </w:rPr>
        <w:t xml:space="preserve">Принятый закон ускорит процесс подачи и рассмотрения заявки </w:t>
      </w:r>
      <w:proofErr w:type="spellStart"/>
      <w:r w:rsidRPr="00D87A2E">
        <w:rPr>
          <w:sz w:val="18"/>
          <w:szCs w:val="18"/>
        </w:rPr>
        <w:t>физлица</w:t>
      </w:r>
      <w:proofErr w:type="spellEnd"/>
      <w:r w:rsidRPr="00D87A2E">
        <w:rPr>
          <w:sz w:val="18"/>
          <w:szCs w:val="18"/>
        </w:rPr>
        <w:t xml:space="preserve"> на предоставление кредита.</w:t>
      </w:r>
    </w:p>
    <w:p w:rsidR="00D87A2E" w:rsidRPr="00D87A2E" w:rsidRDefault="00D87A2E" w:rsidP="00D87A2E">
      <w:pPr>
        <w:ind w:firstLine="708"/>
        <w:jc w:val="both"/>
        <w:rPr>
          <w:b/>
          <w:sz w:val="18"/>
          <w:szCs w:val="18"/>
        </w:rPr>
      </w:pPr>
      <w:r w:rsidRPr="00D87A2E">
        <w:rPr>
          <w:b/>
          <w:sz w:val="18"/>
          <w:szCs w:val="18"/>
        </w:rPr>
        <w:t>Усилена уголовная ответственность за организацию незаконной миграции, фиктивную регистрацию и фиктивную постановку на учет иностранных граждан и лиц без гражданства, подделку, изготовление или оборот поддельных документов</w:t>
      </w:r>
    </w:p>
    <w:p w:rsidR="00D87A2E" w:rsidRPr="00D87A2E" w:rsidRDefault="00D87A2E" w:rsidP="00D87A2E">
      <w:pPr>
        <w:ind w:firstLine="708"/>
        <w:jc w:val="both"/>
        <w:rPr>
          <w:sz w:val="18"/>
          <w:szCs w:val="18"/>
        </w:rPr>
      </w:pPr>
      <w:r w:rsidRPr="00D87A2E">
        <w:rPr>
          <w:sz w:val="18"/>
          <w:szCs w:val="18"/>
        </w:rPr>
        <w:t> Федеральный закон от 09.11.2024 N 383-ФЗ</w:t>
      </w:r>
      <w:proofErr w:type="gramStart"/>
      <w:r w:rsidRPr="00D87A2E">
        <w:rPr>
          <w:sz w:val="18"/>
          <w:szCs w:val="18"/>
        </w:rPr>
        <w:t>"О</w:t>
      </w:r>
      <w:proofErr w:type="gramEnd"/>
      <w:r w:rsidRPr="00D87A2E">
        <w:rPr>
          <w:sz w:val="18"/>
          <w:szCs w:val="18"/>
        </w:rPr>
        <w:t xml:space="preserve"> внесении изменений в Уголовный кодекс Российской Федерации и статью 151 Уголовно-процессуального кодекса Российской Федерации"</w:t>
      </w:r>
    </w:p>
    <w:p w:rsidR="00D87A2E" w:rsidRPr="00D87A2E" w:rsidRDefault="00D87A2E" w:rsidP="00D87A2E">
      <w:pPr>
        <w:ind w:firstLine="708"/>
        <w:jc w:val="both"/>
        <w:rPr>
          <w:sz w:val="18"/>
          <w:szCs w:val="18"/>
        </w:rPr>
      </w:pPr>
      <w:r w:rsidRPr="00D87A2E">
        <w:rPr>
          <w:sz w:val="18"/>
          <w:szCs w:val="18"/>
        </w:rPr>
        <w:t>Соответствующие изменения, которыми повышаются санкции и вводятся новые квалифицирующие признаки, внесены в статьи 322.1 - 322.3 и 327 УК РФ.</w:t>
      </w:r>
    </w:p>
    <w:p w:rsidR="00D87A2E" w:rsidRPr="00D87A2E" w:rsidRDefault="00D87A2E" w:rsidP="00D87A2E">
      <w:pPr>
        <w:ind w:firstLine="708"/>
        <w:jc w:val="both"/>
        <w:rPr>
          <w:sz w:val="18"/>
          <w:szCs w:val="18"/>
        </w:rPr>
      </w:pPr>
      <w:r w:rsidRPr="00D87A2E">
        <w:rPr>
          <w:sz w:val="18"/>
          <w:szCs w:val="18"/>
        </w:rPr>
        <w:t>Также в статью 151 УПК РФ внесены корреспондирующие изменения, касающиеся проведения предварительного следствия в отношении преступлений, связанных с организацией незаконной миграции.</w:t>
      </w:r>
    </w:p>
    <w:p w:rsidR="00D87A2E" w:rsidRPr="00D87A2E" w:rsidRDefault="00D87A2E" w:rsidP="00D87A2E">
      <w:pPr>
        <w:ind w:firstLine="708"/>
        <w:jc w:val="both"/>
        <w:rPr>
          <w:sz w:val="18"/>
          <w:szCs w:val="18"/>
        </w:rPr>
      </w:pPr>
      <w:r w:rsidRPr="00D87A2E">
        <w:rPr>
          <w:sz w:val="18"/>
          <w:szCs w:val="18"/>
        </w:rPr>
        <w:t>Настоящий Федеральный закон вступает в силу со дня его официального опубликования.</w:t>
      </w:r>
    </w:p>
    <w:p w:rsidR="00D87A2E" w:rsidRPr="00D87A2E" w:rsidRDefault="00D87A2E" w:rsidP="00D87A2E">
      <w:pPr>
        <w:jc w:val="both"/>
        <w:rPr>
          <w:sz w:val="18"/>
          <w:szCs w:val="18"/>
        </w:rPr>
      </w:pPr>
      <w:r w:rsidRPr="00D87A2E">
        <w:rPr>
          <w:sz w:val="18"/>
          <w:szCs w:val="18"/>
        </w:rPr>
        <w:t> </w:t>
      </w:r>
    </w:p>
    <w:p w:rsidR="00D87A2E" w:rsidRPr="00D87A2E" w:rsidRDefault="00D87A2E" w:rsidP="00D87A2E">
      <w:pPr>
        <w:ind w:firstLine="708"/>
        <w:jc w:val="both"/>
        <w:rPr>
          <w:b/>
          <w:sz w:val="18"/>
          <w:szCs w:val="18"/>
        </w:rPr>
      </w:pPr>
      <w:r w:rsidRPr="00D87A2E">
        <w:rPr>
          <w:b/>
          <w:sz w:val="18"/>
          <w:szCs w:val="18"/>
        </w:rPr>
        <w:t>Совершение преступления лицом, незаконно находящимся на территории РФ, будет признаваться обстоятельством, отягчающим наказание</w:t>
      </w:r>
    </w:p>
    <w:p w:rsidR="00D87A2E" w:rsidRPr="00D87A2E" w:rsidRDefault="00D87A2E" w:rsidP="00D87A2E">
      <w:pPr>
        <w:jc w:val="both"/>
        <w:rPr>
          <w:sz w:val="18"/>
          <w:szCs w:val="18"/>
        </w:rPr>
      </w:pPr>
      <w:r w:rsidRPr="00D87A2E">
        <w:rPr>
          <w:sz w:val="18"/>
          <w:szCs w:val="18"/>
        </w:rPr>
        <w:t> </w:t>
      </w:r>
      <w:r w:rsidRPr="00D87A2E">
        <w:rPr>
          <w:sz w:val="18"/>
          <w:szCs w:val="18"/>
        </w:rPr>
        <w:tab/>
        <w:t>Федеральный закон от 09.11.2024 N 384-ФЗ</w:t>
      </w:r>
      <w:proofErr w:type="gramStart"/>
      <w:r w:rsidRPr="00D87A2E">
        <w:rPr>
          <w:sz w:val="18"/>
          <w:szCs w:val="18"/>
        </w:rPr>
        <w:t>"О</w:t>
      </w:r>
      <w:proofErr w:type="gramEnd"/>
      <w:r w:rsidRPr="00D87A2E">
        <w:rPr>
          <w:sz w:val="18"/>
          <w:szCs w:val="18"/>
        </w:rPr>
        <w:t xml:space="preserve"> внесении изменения в статью 63 Уголовного кодекса Российской Федерации"</w:t>
      </w:r>
    </w:p>
    <w:p w:rsidR="00D87A2E" w:rsidRPr="00D87A2E" w:rsidRDefault="00D87A2E" w:rsidP="00D87A2E">
      <w:pPr>
        <w:ind w:firstLine="708"/>
        <w:jc w:val="both"/>
        <w:rPr>
          <w:sz w:val="18"/>
          <w:szCs w:val="18"/>
        </w:rPr>
      </w:pPr>
      <w:r w:rsidRPr="00D87A2E">
        <w:rPr>
          <w:sz w:val="18"/>
          <w:szCs w:val="18"/>
        </w:rPr>
        <w:t>Настоящий Федеральный закон вступает в силу со дня его официального опубликования.</w:t>
      </w:r>
    </w:p>
    <w:p w:rsidR="00D87A2E" w:rsidRPr="00D87A2E" w:rsidRDefault="00D87A2E" w:rsidP="00D87A2E">
      <w:pPr>
        <w:ind w:firstLine="708"/>
        <w:jc w:val="both"/>
        <w:rPr>
          <w:b/>
          <w:sz w:val="18"/>
          <w:szCs w:val="18"/>
        </w:rPr>
      </w:pPr>
      <w:r w:rsidRPr="00D87A2E">
        <w:rPr>
          <w:b/>
          <w:sz w:val="18"/>
          <w:szCs w:val="18"/>
        </w:rPr>
        <w:t>Деньги, ценности и иное имущество, полученные от организации незаконной миграции, совершенной из корыстных побуждений, подлежат конфискации</w:t>
      </w:r>
    </w:p>
    <w:p w:rsidR="00D87A2E" w:rsidRPr="00D87A2E" w:rsidRDefault="00D87A2E" w:rsidP="00D87A2E">
      <w:pPr>
        <w:ind w:firstLine="708"/>
        <w:jc w:val="both"/>
        <w:rPr>
          <w:sz w:val="18"/>
          <w:szCs w:val="18"/>
        </w:rPr>
      </w:pPr>
      <w:r w:rsidRPr="00D87A2E">
        <w:rPr>
          <w:sz w:val="18"/>
          <w:szCs w:val="18"/>
        </w:rPr>
        <w:t> Федеральный закон от 09.11.2024 N 387-ФЗ</w:t>
      </w:r>
      <w:proofErr w:type="gramStart"/>
      <w:r w:rsidRPr="00D87A2E">
        <w:rPr>
          <w:sz w:val="18"/>
          <w:szCs w:val="18"/>
        </w:rPr>
        <w:t>"О</w:t>
      </w:r>
      <w:proofErr w:type="gramEnd"/>
      <w:r w:rsidRPr="00D87A2E">
        <w:rPr>
          <w:sz w:val="18"/>
          <w:szCs w:val="18"/>
        </w:rPr>
        <w:t xml:space="preserve"> внесении изменения в статью 104.1 Уголовного кодекса Российской Федерации"</w:t>
      </w:r>
    </w:p>
    <w:p w:rsidR="00D87A2E" w:rsidRPr="00D87A2E" w:rsidRDefault="00D87A2E" w:rsidP="00D87A2E">
      <w:pPr>
        <w:ind w:firstLine="708"/>
        <w:jc w:val="both"/>
        <w:rPr>
          <w:sz w:val="18"/>
          <w:szCs w:val="18"/>
        </w:rPr>
      </w:pPr>
      <w:r w:rsidRPr="00D87A2E">
        <w:rPr>
          <w:sz w:val="18"/>
          <w:szCs w:val="18"/>
        </w:rPr>
        <w:t>Внесенными изменениями пункт "а" части первой статьи 104.1 УК РФ "Конфискация имущества" дополнен статьей 322.1 УК РФ "Организация незаконной миграции". При этом предусматривается, что по данной категории уголовных дел конфискация будет применяться лишь при условии совершения преступления из корыстных побуждений.</w:t>
      </w:r>
    </w:p>
    <w:p w:rsidR="00D87A2E" w:rsidRPr="00D87A2E" w:rsidRDefault="00D87A2E" w:rsidP="00D87A2E">
      <w:pPr>
        <w:ind w:firstLine="708"/>
        <w:jc w:val="both"/>
        <w:rPr>
          <w:b/>
          <w:sz w:val="18"/>
          <w:szCs w:val="18"/>
        </w:rPr>
      </w:pPr>
      <w:r w:rsidRPr="00D87A2E">
        <w:rPr>
          <w:b/>
          <w:sz w:val="18"/>
          <w:szCs w:val="18"/>
        </w:rPr>
        <w:t>Внесены изменения в особенности регулирования земельных отношений, установленные постановлением Правительства от 09.04.2022 N 629</w:t>
      </w:r>
    </w:p>
    <w:p w:rsidR="00D87A2E" w:rsidRPr="00D87A2E" w:rsidRDefault="00D87A2E" w:rsidP="00D87A2E">
      <w:pPr>
        <w:ind w:firstLine="708"/>
        <w:jc w:val="both"/>
        <w:rPr>
          <w:sz w:val="18"/>
          <w:szCs w:val="18"/>
        </w:rPr>
      </w:pPr>
      <w:r w:rsidRPr="00D87A2E">
        <w:rPr>
          <w:sz w:val="18"/>
          <w:szCs w:val="18"/>
        </w:rPr>
        <w:t> Постановление Правительства РФ от 02.11.2024 N 1483"О внесении изменений в постановление Правительства Российской Федерации от 9 апреля 2022 г. N 629"</w:t>
      </w:r>
    </w:p>
    <w:p w:rsidR="00D87A2E" w:rsidRPr="00D87A2E" w:rsidRDefault="00D87A2E" w:rsidP="00D87A2E">
      <w:pPr>
        <w:ind w:firstLine="708"/>
        <w:jc w:val="both"/>
        <w:rPr>
          <w:sz w:val="18"/>
          <w:szCs w:val="18"/>
        </w:rPr>
      </w:pPr>
      <w:proofErr w:type="gramStart"/>
      <w:r w:rsidRPr="00D87A2E">
        <w:rPr>
          <w:sz w:val="18"/>
          <w:szCs w:val="18"/>
        </w:rPr>
        <w:t xml:space="preserve">В частности, уточняется, что продажа без проведения торгов земельного участка, находящегося в государственной или муниципальной собственности, и земельного участка, государственная собственность на который не разграничена, предназначенных для ведения личного подсобного хозяйства, ведения гражданами садоводства или огородничества для </w:t>
      </w:r>
      <w:r w:rsidRPr="00D87A2E">
        <w:rPr>
          <w:sz w:val="18"/>
          <w:szCs w:val="18"/>
        </w:rPr>
        <w:lastRenderedPageBreak/>
        <w:t>собственных нужд, отдыха (рекреации), производственной деятельности, нужд промышленности и предоставленных в аренду, допускается также при наличии в установленных правилами землепользования и застройки градостроительных</w:t>
      </w:r>
      <w:proofErr w:type="gramEnd"/>
      <w:r w:rsidRPr="00D87A2E">
        <w:rPr>
          <w:sz w:val="18"/>
          <w:szCs w:val="18"/>
        </w:rPr>
        <w:t xml:space="preserve"> </w:t>
      </w:r>
      <w:proofErr w:type="gramStart"/>
      <w:r w:rsidRPr="00D87A2E">
        <w:rPr>
          <w:sz w:val="18"/>
          <w:szCs w:val="18"/>
        </w:rPr>
        <w:t>регламентах</w:t>
      </w:r>
      <w:proofErr w:type="gramEnd"/>
      <w:r w:rsidRPr="00D87A2E">
        <w:rPr>
          <w:sz w:val="18"/>
          <w:szCs w:val="18"/>
        </w:rPr>
        <w:t xml:space="preserve"> испрашиваемого вида разрешенного использования земельного участка применительно к территориальной зоне, в границе которой расположен земельный участок.</w:t>
      </w:r>
    </w:p>
    <w:p w:rsidR="00D87A2E" w:rsidRPr="00D87A2E" w:rsidRDefault="00D87A2E" w:rsidP="00D87A2E">
      <w:pPr>
        <w:ind w:firstLine="708"/>
        <w:jc w:val="both"/>
        <w:rPr>
          <w:sz w:val="18"/>
          <w:szCs w:val="18"/>
        </w:rPr>
      </w:pPr>
      <w:r w:rsidRPr="00D87A2E">
        <w:rPr>
          <w:sz w:val="18"/>
          <w:szCs w:val="18"/>
        </w:rPr>
        <w:t xml:space="preserve">Также закреплено, что договор аренды земельного участка, находящегося в государственной или муниципальной собственности и предоставленного в целях производства продукции для обеспечения </w:t>
      </w:r>
      <w:proofErr w:type="spellStart"/>
      <w:r w:rsidRPr="00D87A2E">
        <w:rPr>
          <w:sz w:val="18"/>
          <w:szCs w:val="18"/>
        </w:rPr>
        <w:t>импортозамещения</w:t>
      </w:r>
      <w:proofErr w:type="spellEnd"/>
      <w:r w:rsidRPr="00D87A2E">
        <w:rPr>
          <w:sz w:val="18"/>
          <w:szCs w:val="18"/>
        </w:rPr>
        <w:t xml:space="preserve">, должен </w:t>
      </w:r>
      <w:proofErr w:type="gramStart"/>
      <w:r w:rsidRPr="00D87A2E">
        <w:rPr>
          <w:sz w:val="18"/>
          <w:szCs w:val="18"/>
        </w:rPr>
        <w:t>предусматривать</w:t>
      </w:r>
      <w:proofErr w:type="gramEnd"/>
      <w:r w:rsidRPr="00D87A2E">
        <w:rPr>
          <w:sz w:val="18"/>
          <w:szCs w:val="18"/>
        </w:rPr>
        <w:t xml:space="preserve"> в том числе запрет на передачу прав и обязанностей по указанному договору другому лицу.</w:t>
      </w:r>
    </w:p>
    <w:p w:rsidR="00D87A2E" w:rsidRPr="00D87A2E" w:rsidRDefault="00D87A2E" w:rsidP="00D87A2E">
      <w:pPr>
        <w:ind w:firstLine="708"/>
        <w:jc w:val="both"/>
        <w:rPr>
          <w:sz w:val="18"/>
          <w:szCs w:val="18"/>
        </w:rPr>
      </w:pPr>
      <w:r w:rsidRPr="00D87A2E">
        <w:rPr>
          <w:sz w:val="18"/>
          <w:szCs w:val="18"/>
        </w:rPr>
        <w:t>Настоящее постановление вступает в силу со дня его официального опубликования.</w:t>
      </w:r>
    </w:p>
    <w:p w:rsidR="00D87A2E" w:rsidRPr="00D87A2E" w:rsidRDefault="00D87A2E" w:rsidP="00D87A2E">
      <w:pPr>
        <w:jc w:val="both"/>
        <w:rPr>
          <w:b/>
          <w:sz w:val="18"/>
          <w:szCs w:val="18"/>
        </w:rPr>
      </w:pPr>
      <w:r w:rsidRPr="00D87A2E">
        <w:rPr>
          <w:sz w:val="18"/>
          <w:szCs w:val="18"/>
        </w:rPr>
        <w:t> </w:t>
      </w:r>
      <w:r w:rsidRPr="00D87A2E">
        <w:rPr>
          <w:sz w:val="18"/>
          <w:szCs w:val="18"/>
        </w:rPr>
        <w:tab/>
      </w:r>
      <w:r w:rsidRPr="00D87A2E">
        <w:rPr>
          <w:b/>
          <w:sz w:val="18"/>
          <w:szCs w:val="18"/>
        </w:rPr>
        <w:t>Утверждена новая форма декларации 3-НДФЛ</w:t>
      </w:r>
    </w:p>
    <w:p w:rsidR="00D87A2E" w:rsidRPr="00D87A2E" w:rsidRDefault="00D87A2E" w:rsidP="00D87A2E">
      <w:pPr>
        <w:jc w:val="both"/>
        <w:rPr>
          <w:sz w:val="18"/>
          <w:szCs w:val="18"/>
        </w:rPr>
      </w:pPr>
      <w:r w:rsidRPr="00D87A2E">
        <w:rPr>
          <w:sz w:val="18"/>
          <w:szCs w:val="18"/>
        </w:rPr>
        <w:t> </w:t>
      </w:r>
      <w:r w:rsidRPr="00D87A2E">
        <w:rPr>
          <w:sz w:val="18"/>
          <w:szCs w:val="18"/>
        </w:rPr>
        <w:tab/>
        <w:t>Приказ ФНС России от 19.09.2024 N ЕД-7-11/757@"Об утверждении формы налоговой декларации по налогу на доходы физических лиц (форма 3-НДФЛ), порядка ее заполнения, а также формата представления налоговой декларации по налогу на доходы физических лиц в электронной форме" зарегистрировано в Минюсте России 31.10.2024 N 79974.</w:t>
      </w:r>
    </w:p>
    <w:p w:rsidR="00D87A2E" w:rsidRPr="00D87A2E" w:rsidRDefault="00D87A2E" w:rsidP="00D87A2E">
      <w:pPr>
        <w:ind w:firstLine="708"/>
        <w:jc w:val="both"/>
        <w:rPr>
          <w:sz w:val="18"/>
          <w:szCs w:val="18"/>
        </w:rPr>
      </w:pPr>
      <w:r w:rsidRPr="00D87A2E">
        <w:rPr>
          <w:sz w:val="18"/>
          <w:szCs w:val="18"/>
        </w:rPr>
        <w:t>Приказ содержит форму (формат) налоговой декларации по налогу на доходы физических лиц и порядок ее заполнения.</w:t>
      </w:r>
    </w:p>
    <w:p w:rsidR="00D87A2E" w:rsidRPr="00D87A2E" w:rsidRDefault="00D87A2E" w:rsidP="00D87A2E">
      <w:pPr>
        <w:ind w:firstLine="708"/>
        <w:jc w:val="both"/>
        <w:rPr>
          <w:sz w:val="18"/>
          <w:szCs w:val="18"/>
        </w:rPr>
      </w:pPr>
      <w:r w:rsidRPr="00D87A2E">
        <w:rPr>
          <w:sz w:val="18"/>
          <w:szCs w:val="18"/>
        </w:rPr>
        <w:t>Обновление формы обусловлено изменениями в налоговом законодательстве и переходом на использование номера записи единого федерального информационного регистра, содержащего сведения о населении РФ, при предоставлении государственных и муниципальных услуг.</w:t>
      </w:r>
    </w:p>
    <w:p w:rsidR="00D87A2E" w:rsidRPr="00D87A2E" w:rsidRDefault="00D87A2E" w:rsidP="00D87A2E">
      <w:pPr>
        <w:ind w:firstLine="708"/>
        <w:jc w:val="both"/>
        <w:rPr>
          <w:sz w:val="18"/>
          <w:szCs w:val="18"/>
        </w:rPr>
      </w:pPr>
      <w:r w:rsidRPr="00D87A2E">
        <w:rPr>
          <w:sz w:val="18"/>
          <w:szCs w:val="18"/>
        </w:rPr>
        <w:t xml:space="preserve">Новая форма декларации </w:t>
      </w:r>
      <w:proofErr w:type="gramStart"/>
      <w:r w:rsidRPr="00D87A2E">
        <w:rPr>
          <w:sz w:val="18"/>
          <w:szCs w:val="18"/>
        </w:rPr>
        <w:t>применяется</w:t>
      </w:r>
      <w:proofErr w:type="gramEnd"/>
      <w:r w:rsidRPr="00D87A2E">
        <w:rPr>
          <w:sz w:val="18"/>
          <w:szCs w:val="18"/>
        </w:rPr>
        <w:t xml:space="preserve"> начиная с представления отчетности за налоговый период 2024 года.</w:t>
      </w:r>
    </w:p>
    <w:p w:rsidR="00D87A2E" w:rsidRPr="00D87A2E" w:rsidRDefault="00D87A2E" w:rsidP="00D87A2E">
      <w:pPr>
        <w:ind w:firstLine="708"/>
        <w:jc w:val="both"/>
        <w:rPr>
          <w:b/>
          <w:sz w:val="18"/>
          <w:szCs w:val="18"/>
        </w:rPr>
      </w:pPr>
      <w:r w:rsidRPr="00D87A2E">
        <w:rPr>
          <w:b/>
          <w:sz w:val="18"/>
          <w:szCs w:val="18"/>
        </w:rPr>
        <w:t>Подписан закон, уточняющий механизм взыскания алиментов на детей в порядке искового производства в случае отмены судебного приказа</w:t>
      </w:r>
    </w:p>
    <w:p w:rsidR="00D87A2E" w:rsidRPr="00D87A2E" w:rsidRDefault="00D87A2E" w:rsidP="00D87A2E">
      <w:pPr>
        <w:ind w:firstLine="708"/>
        <w:jc w:val="both"/>
        <w:rPr>
          <w:sz w:val="18"/>
          <w:szCs w:val="18"/>
        </w:rPr>
      </w:pPr>
      <w:r w:rsidRPr="00D87A2E">
        <w:rPr>
          <w:sz w:val="18"/>
          <w:szCs w:val="18"/>
        </w:rPr>
        <w:t> Федеральный закон от 26.10.2024 N 356-ФЗ</w:t>
      </w:r>
      <w:proofErr w:type="gramStart"/>
      <w:r w:rsidRPr="00D87A2E">
        <w:rPr>
          <w:sz w:val="18"/>
          <w:szCs w:val="18"/>
        </w:rPr>
        <w:t>"О</w:t>
      </w:r>
      <w:proofErr w:type="gramEnd"/>
      <w:r w:rsidRPr="00D87A2E">
        <w:rPr>
          <w:sz w:val="18"/>
          <w:szCs w:val="18"/>
        </w:rPr>
        <w:t xml:space="preserve"> внесении изменения в статью 129 Гражданского процессуального кодекса Российской Федерации"</w:t>
      </w:r>
    </w:p>
    <w:p w:rsidR="00D87A2E" w:rsidRPr="00D87A2E" w:rsidRDefault="00D87A2E" w:rsidP="00D87A2E">
      <w:pPr>
        <w:ind w:firstLine="708"/>
        <w:jc w:val="both"/>
        <w:rPr>
          <w:sz w:val="18"/>
          <w:szCs w:val="18"/>
        </w:rPr>
      </w:pPr>
      <w:r w:rsidRPr="00D87A2E">
        <w:rPr>
          <w:sz w:val="18"/>
          <w:szCs w:val="18"/>
        </w:rPr>
        <w:t>В новой редакции изложена статья 129 ГПК РФ. Закреплено, что в случае отмены судебного приказа о взыскании алиментов на несовершеннолетних детей и удовлетворения требований взыскателя в порядке искового производства такие требования удовлетворяются за весь период, указанный в отмененном приказе.</w:t>
      </w:r>
    </w:p>
    <w:p w:rsidR="00D87A2E" w:rsidRPr="00D87A2E" w:rsidRDefault="00D87A2E" w:rsidP="00D87A2E">
      <w:pPr>
        <w:ind w:firstLine="708"/>
        <w:jc w:val="both"/>
        <w:rPr>
          <w:sz w:val="18"/>
          <w:szCs w:val="18"/>
        </w:rPr>
      </w:pPr>
      <w:r w:rsidRPr="00D87A2E">
        <w:rPr>
          <w:sz w:val="18"/>
          <w:szCs w:val="18"/>
        </w:rPr>
        <w:t>Также внесенными поправками определен порядок рассмотрения возражений должника относительно исполнения судебного приказа. Предусмотрена возможность подачи частной жалобы на определение суда об отмене судебного приказа по мотиву отсутствия уважительных причин представления должником возражений по истечении установленного срока.</w:t>
      </w:r>
    </w:p>
    <w:p w:rsidR="00D87A2E" w:rsidRPr="00D87A2E" w:rsidRDefault="00D87A2E" w:rsidP="00D87A2E">
      <w:pPr>
        <w:ind w:firstLine="708"/>
        <w:jc w:val="both"/>
        <w:rPr>
          <w:sz w:val="18"/>
          <w:szCs w:val="18"/>
        </w:rPr>
      </w:pPr>
      <w:r w:rsidRPr="00D87A2E">
        <w:rPr>
          <w:b/>
          <w:sz w:val="18"/>
          <w:szCs w:val="18"/>
        </w:rPr>
        <w:t xml:space="preserve">Уточнены основания для признания многоквартирного дома </w:t>
      </w:r>
      <w:proofErr w:type="gramStart"/>
      <w:r w:rsidRPr="00D87A2E">
        <w:rPr>
          <w:b/>
          <w:sz w:val="18"/>
          <w:szCs w:val="18"/>
        </w:rPr>
        <w:t>аварийным</w:t>
      </w:r>
      <w:proofErr w:type="gramEnd"/>
    </w:p>
    <w:p w:rsidR="00D87A2E" w:rsidRPr="00D87A2E" w:rsidRDefault="00D87A2E" w:rsidP="00D87A2E">
      <w:pPr>
        <w:ind w:firstLine="708"/>
        <w:jc w:val="both"/>
        <w:rPr>
          <w:sz w:val="18"/>
          <w:szCs w:val="18"/>
        </w:rPr>
      </w:pPr>
      <w:r w:rsidRPr="00D87A2E">
        <w:rPr>
          <w:sz w:val="18"/>
          <w:szCs w:val="18"/>
        </w:rPr>
        <w:t> Постановление Правительства РФ от 19.10.2024 N 1396"О внесении изменений в постановление Правительства Российской Федерации от 28 января 2006 г. N 47"</w:t>
      </w:r>
    </w:p>
    <w:p w:rsidR="00D87A2E" w:rsidRPr="00D87A2E" w:rsidRDefault="00D87A2E" w:rsidP="00D87A2E">
      <w:pPr>
        <w:ind w:firstLine="708"/>
        <w:jc w:val="both"/>
        <w:rPr>
          <w:sz w:val="18"/>
          <w:szCs w:val="18"/>
        </w:rPr>
      </w:pPr>
      <w:proofErr w:type="gramStart"/>
      <w:r w:rsidRPr="00D87A2E">
        <w:rPr>
          <w:sz w:val="18"/>
          <w:szCs w:val="18"/>
        </w:rPr>
        <w:t>Соответствующие изменения внесены в Положение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 утвержденное постановлением Правительства от 28 января 2006 г. N 47.</w:t>
      </w:r>
      <w:proofErr w:type="gramEnd"/>
    </w:p>
    <w:p w:rsidR="00D87A2E" w:rsidRPr="00D87A2E" w:rsidRDefault="00D87A2E" w:rsidP="00D87A2E">
      <w:pPr>
        <w:ind w:firstLine="708"/>
        <w:jc w:val="both"/>
        <w:rPr>
          <w:sz w:val="18"/>
          <w:szCs w:val="18"/>
        </w:rPr>
      </w:pPr>
      <w:r w:rsidRPr="00D87A2E">
        <w:rPr>
          <w:sz w:val="18"/>
          <w:szCs w:val="18"/>
        </w:rPr>
        <w:t xml:space="preserve">В частности, закреплено, что основанием для признания многоквартирного дома аварийным и подлежащим сносу или реконструкции является его аварийное техническое состояние, установленное в соответствии с межгосударственным стандартом ГОСТ 31937-2024 "Здания и сооружения. </w:t>
      </w:r>
      <w:proofErr w:type="gramStart"/>
      <w:r w:rsidRPr="00D87A2E">
        <w:rPr>
          <w:sz w:val="18"/>
          <w:szCs w:val="18"/>
        </w:rPr>
        <w:t xml:space="preserve">Правила обследования и мониторинга технического состояния", введенным в действие с 1 мая 2024 г. приказом </w:t>
      </w:r>
      <w:proofErr w:type="spellStart"/>
      <w:r w:rsidRPr="00D87A2E">
        <w:rPr>
          <w:sz w:val="18"/>
          <w:szCs w:val="18"/>
        </w:rPr>
        <w:t>Росстандарта</w:t>
      </w:r>
      <w:proofErr w:type="spellEnd"/>
      <w:r w:rsidRPr="00D87A2E">
        <w:rPr>
          <w:sz w:val="18"/>
          <w:szCs w:val="18"/>
        </w:rPr>
        <w:t xml:space="preserve"> от 10 апреля 2024 г. N 433-ст, на основании выводов юридического лица, являющегося членом </w:t>
      </w:r>
      <w:proofErr w:type="spellStart"/>
      <w:r w:rsidRPr="00D87A2E">
        <w:rPr>
          <w:sz w:val="18"/>
          <w:szCs w:val="18"/>
        </w:rPr>
        <w:t>саморегулируемой</w:t>
      </w:r>
      <w:proofErr w:type="spellEnd"/>
      <w:r w:rsidRPr="00D87A2E">
        <w:rPr>
          <w:sz w:val="18"/>
          <w:szCs w:val="18"/>
        </w:rPr>
        <w:t xml:space="preserve"> организации, указанной в пункте 2 части 4 статьи 55.26-1 Градостроительного кодекса РФ, об отнесении технического состояния многоквартирного дома к аварийной категории технического состояния, обоснованных соответствующими поверочными расчетами несущей</w:t>
      </w:r>
      <w:proofErr w:type="gramEnd"/>
      <w:r w:rsidRPr="00D87A2E">
        <w:rPr>
          <w:sz w:val="18"/>
          <w:szCs w:val="18"/>
        </w:rPr>
        <w:t xml:space="preserve"> способности конструкций и (или) основания фундаментов.</w:t>
      </w:r>
    </w:p>
    <w:p w:rsidR="00D87A2E" w:rsidRPr="00D87A2E" w:rsidRDefault="00D87A2E" w:rsidP="00D87A2E">
      <w:pPr>
        <w:ind w:firstLine="708"/>
        <w:jc w:val="both"/>
        <w:rPr>
          <w:sz w:val="18"/>
          <w:szCs w:val="18"/>
        </w:rPr>
      </w:pPr>
      <w:r w:rsidRPr="00D87A2E">
        <w:rPr>
          <w:sz w:val="18"/>
          <w:szCs w:val="18"/>
        </w:rPr>
        <w:t>Предусмотрены и иные уточнения.</w:t>
      </w:r>
    </w:p>
    <w:p w:rsidR="00D87A2E" w:rsidRPr="00D87A2E" w:rsidRDefault="00D87A2E" w:rsidP="00D87A2E">
      <w:pPr>
        <w:ind w:firstLine="708"/>
        <w:jc w:val="both"/>
        <w:rPr>
          <w:b/>
          <w:sz w:val="18"/>
          <w:szCs w:val="18"/>
        </w:rPr>
      </w:pPr>
      <w:r w:rsidRPr="00D87A2E">
        <w:rPr>
          <w:b/>
          <w:sz w:val="18"/>
          <w:szCs w:val="18"/>
        </w:rPr>
        <w:t>Расширен перечень документов, которые необходимо представлять гражданину при поступлении на муниципальную службу</w:t>
      </w:r>
    </w:p>
    <w:p w:rsidR="00D87A2E" w:rsidRPr="00D87A2E" w:rsidRDefault="00D87A2E" w:rsidP="00D87A2E">
      <w:pPr>
        <w:ind w:firstLine="708"/>
        <w:jc w:val="both"/>
        <w:rPr>
          <w:sz w:val="18"/>
          <w:szCs w:val="18"/>
        </w:rPr>
      </w:pPr>
      <w:r w:rsidRPr="00D87A2E">
        <w:rPr>
          <w:sz w:val="18"/>
          <w:szCs w:val="18"/>
        </w:rPr>
        <w:t> Федеральный закон от 30.09.2024 N 338-ФЗ</w:t>
      </w:r>
      <w:proofErr w:type="gramStart"/>
      <w:r w:rsidRPr="00D87A2E">
        <w:rPr>
          <w:sz w:val="18"/>
          <w:szCs w:val="18"/>
        </w:rPr>
        <w:t>"О</w:t>
      </w:r>
      <w:proofErr w:type="gramEnd"/>
      <w:r w:rsidRPr="00D87A2E">
        <w:rPr>
          <w:sz w:val="18"/>
          <w:szCs w:val="18"/>
        </w:rPr>
        <w:t xml:space="preserve"> внесении изменения в статью 16 Федерального закона "О муниципальной службе в Российской Федерации"</w:t>
      </w:r>
    </w:p>
    <w:p w:rsidR="00D87A2E" w:rsidRPr="00D87A2E" w:rsidRDefault="00D87A2E" w:rsidP="00D87A2E">
      <w:pPr>
        <w:ind w:firstLine="708"/>
        <w:jc w:val="both"/>
        <w:rPr>
          <w:sz w:val="18"/>
          <w:szCs w:val="18"/>
        </w:rPr>
      </w:pPr>
      <w:r w:rsidRPr="00D87A2E">
        <w:rPr>
          <w:sz w:val="18"/>
          <w:szCs w:val="18"/>
        </w:rPr>
        <w:t>Внесенными изменениями уточняется, что при поступлении на муниципальную службу представляется документ об образовании и о квалификации.</w:t>
      </w:r>
    </w:p>
    <w:p w:rsidR="00D87A2E" w:rsidRPr="00D87A2E" w:rsidRDefault="00D87A2E" w:rsidP="00D87A2E">
      <w:pPr>
        <w:ind w:firstLine="708"/>
        <w:jc w:val="both"/>
        <w:rPr>
          <w:b/>
          <w:sz w:val="18"/>
          <w:szCs w:val="18"/>
        </w:rPr>
      </w:pPr>
      <w:r w:rsidRPr="00D87A2E">
        <w:rPr>
          <w:b/>
          <w:sz w:val="18"/>
          <w:szCs w:val="18"/>
        </w:rPr>
        <w:t>Дополнительный день отдыха за работу в выходной или нерабочий праздничный день по желанию работника может быть использован в течение одного года со дня такой работы либо присоединен к отпуску, предоставляемому в указанный период</w:t>
      </w:r>
    </w:p>
    <w:p w:rsidR="00D87A2E" w:rsidRPr="00D87A2E" w:rsidRDefault="00D87A2E" w:rsidP="00D87A2E">
      <w:pPr>
        <w:ind w:firstLine="708"/>
        <w:jc w:val="both"/>
        <w:rPr>
          <w:sz w:val="18"/>
          <w:szCs w:val="18"/>
        </w:rPr>
      </w:pPr>
      <w:r w:rsidRPr="00D87A2E">
        <w:rPr>
          <w:sz w:val="18"/>
          <w:szCs w:val="18"/>
        </w:rPr>
        <w:t> Федеральный закон от 30.09.2024 N 339-ФЗ</w:t>
      </w:r>
      <w:proofErr w:type="gramStart"/>
      <w:r w:rsidRPr="00D87A2E">
        <w:rPr>
          <w:sz w:val="18"/>
          <w:szCs w:val="18"/>
        </w:rPr>
        <w:t>"О</w:t>
      </w:r>
      <w:proofErr w:type="gramEnd"/>
      <w:r w:rsidRPr="00D87A2E">
        <w:rPr>
          <w:sz w:val="18"/>
          <w:szCs w:val="18"/>
        </w:rPr>
        <w:t xml:space="preserve"> внесении изменений в статью 153 Трудового кодекса Российской Федерации"</w:t>
      </w:r>
    </w:p>
    <w:p w:rsidR="00D87A2E" w:rsidRPr="00D87A2E" w:rsidRDefault="00D87A2E" w:rsidP="00D87A2E">
      <w:pPr>
        <w:ind w:firstLine="708"/>
        <w:jc w:val="both"/>
        <w:rPr>
          <w:sz w:val="18"/>
          <w:szCs w:val="18"/>
        </w:rPr>
      </w:pPr>
      <w:r w:rsidRPr="00D87A2E">
        <w:rPr>
          <w:sz w:val="18"/>
          <w:szCs w:val="18"/>
        </w:rPr>
        <w:t>Также установлен порядок оплаты работнику неиспользованных дополнительных дней отдыха в день увольнения.</w:t>
      </w:r>
    </w:p>
    <w:p w:rsidR="00D87A2E" w:rsidRDefault="00D87A2E" w:rsidP="00D87A2E">
      <w:pPr>
        <w:ind w:firstLine="708"/>
        <w:jc w:val="both"/>
        <w:rPr>
          <w:sz w:val="18"/>
          <w:szCs w:val="18"/>
        </w:rPr>
      </w:pPr>
      <w:r w:rsidRPr="00D87A2E">
        <w:rPr>
          <w:sz w:val="18"/>
          <w:szCs w:val="18"/>
        </w:rPr>
        <w:t>Настоящий Федеральный закон вступает в силу с 1 марта 2025 года.</w:t>
      </w:r>
    </w:p>
    <w:p w:rsidR="00D87A2E" w:rsidRPr="00D87A2E" w:rsidRDefault="00D87A2E" w:rsidP="00D87A2E">
      <w:pPr>
        <w:ind w:firstLine="708"/>
        <w:jc w:val="both"/>
        <w:rPr>
          <w:sz w:val="18"/>
          <w:szCs w:val="18"/>
        </w:rPr>
      </w:pPr>
    </w:p>
    <w:p w:rsidR="00D87A2E" w:rsidRPr="00D87A2E" w:rsidRDefault="00D87A2E" w:rsidP="00D87A2E">
      <w:pPr>
        <w:pStyle w:val="a3"/>
        <w:jc w:val="right"/>
        <w:rPr>
          <w:rFonts w:ascii="Times New Roman" w:hAnsi="Times New Roman" w:cs="Times New Roman"/>
          <w:sz w:val="18"/>
          <w:szCs w:val="18"/>
        </w:rPr>
      </w:pPr>
      <w:r w:rsidRPr="00D87A2E">
        <w:rPr>
          <w:rFonts w:ascii="Times New Roman" w:hAnsi="Times New Roman" w:cs="Times New Roman"/>
          <w:sz w:val="18"/>
          <w:szCs w:val="18"/>
        </w:rPr>
        <w:t>Прокурор Чановского района</w:t>
      </w:r>
    </w:p>
    <w:p w:rsidR="00D87A2E" w:rsidRPr="00D87A2E" w:rsidRDefault="00D87A2E" w:rsidP="00D87A2E">
      <w:pPr>
        <w:pStyle w:val="a3"/>
        <w:jc w:val="right"/>
        <w:rPr>
          <w:rFonts w:ascii="Times New Roman" w:hAnsi="Times New Roman" w:cs="Times New Roman"/>
          <w:sz w:val="18"/>
          <w:szCs w:val="18"/>
        </w:rPr>
      </w:pPr>
      <w:r w:rsidRPr="00D87A2E">
        <w:rPr>
          <w:rFonts w:ascii="Times New Roman" w:hAnsi="Times New Roman" w:cs="Times New Roman"/>
          <w:sz w:val="18"/>
          <w:szCs w:val="18"/>
        </w:rPr>
        <w:t>старший советник юстиции</w:t>
      </w:r>
    </w:p>
    <w:p w:rsidR="00D87A2E" w:rsidRPr="00D87A2E" w:rsidRDefault="00D87A2E" w:rsidP="00D87A2E">
      <w:pPr>
        <w:pStyle w:val="a3"/>
        <w:jc w:val="right"/>
        <w:rPr>
          <w:rFonts w:ascii="Times New Roman" w:hAnsi="Times New Roman" w:cs="Times New Roman"/>
          <w:sz w:val="18"/>
          <w:szCs w:val="18"/>
        </w:rPr>
      </w:pPr>
      <w:r w:rsidRPr="00D87A2E">
        <w:rPr>
          <w:rFonts w:ascii="Times New Roman" w:hAnsi="Times New Roman" w:cs="Times New Roman"/>
          <w:sz w:val="18"/>
          <w:szCs w:val="18"/>
        </w:rPr>
        <w:t>Е.А. Манаков</w:t>
      </w:r>
    </w:p>
    <w:p w:rsidR="00884D00" w:rsidRPr="00D87A2E" w:rsidRDefault="00884D00" w:rsidP="0060098C">
      <w:pPr>
        <w:rPr>
          <w:sz w:val="18"/>
          <w:szCs w:val="18"/>
        </w:rPr>
      </w:pPr>
    </w:p>
    <w:p w:rsidR="00884D00" w:rsidRPr="00D87A2E" w:rsidRDefault="00884D00" w:rsidP="0060098C">
      <w:pPr>
        <w:rPr>
          <w:sz w:val="18"/>
          <w:szCs w:val="18"/>
        </w:rPr>
      </w:pPr>
    </w:p>
    <w:p w:rsidR="00AC2C23" w:rsidRPr="00D87A2E" w:rsidRDefault="00AC2C23" w:rsidP="0060098C">
      <w:pPr>
        <w:rPr>
          <w:sz w:val="18"/>
          <w:szCs w:val="18"/>
        </w:rPr>
      </w:pPr>
    </w:p>
    <w:p w:rsidR="007552CE" w:rsidRPr="00D87A2E" w:rsidRDefault="007552CE" w:rsidP="00A233FF">
      <w:pPr>
        <w:jc w:val="center"/>
        <w:rPr>
          <w:b/>
          <w:sz w:val="18"/>
          <w:szCs w:val="18"/>
        </w:rPr>
      </w:pPr>
    </w:p>
    <w:p w:rsidR="007552CE" w:rsidRPr="00D87A2E" w:rsidRDefault="007552CE" w:rsidP="00A233FF">
      <w:pPr>
        <w:jc w:val="center"/>
        <w:rPr>
          <w:b/>
          <w:sz w:val="18"/>
          <w:szCs w:val="18"/>
        </w:rPr>
      </w:pPr>
    </w:p>
    <w:p w:rsidR="00A233FF" w:rsidRPr="00D87A2E" w:rsidRDefault="00A233FF" w:rsidP="00A233FF">
      <w:pPr>
        <w:jc w:val="center"/>
        <w:rPr>
          <w:b/>
          <w:sz w:val="18"/>
          <w:szCs w:val="18"/>
        </w:rPr>
      </w:pPr>
      <w:r w:rsidRPr="00D87A2E">
        <w:rPr>
          <w:b/>
          <w:sz w:val="18"/>
          <w:szCs w:val="18"/>
        </w:rPr>
        <w:t>Администрация Красносельского сельсовета Чановского района Новосибирской области</w:t>
      </w:r>
    </w:p>
    <w:p w:rsidR="00A233FF" w:rsidRPr="00D87A2E" w:rsidRDefault="00A233FF" w:rsidP="00A233FF">
      <w:pPr>
        <w:jc w:val="center"/>
        <w:rPr>
          <w:b/>
          <w:sz w:val="18"/>
          <w:szCs w:val="18"/>
        </w:rPr>
      </w:pPr>
      <w:r w:rsidRPr="00D87A2E">
        <w:rPr>
          <w:b/>
          <w:sz w:val="18"/>
          <w:szCs w:val="18"/>
        </w:rPr>
        <w:t>Юридический адрес: Новосибирская область Чановский район село Красноселье ул</w:t>
      </w:r>
      <w:proofErr w:type="gramStart"/>
      <w:r w:rsidRPr="00D87A2E">
        <w:rPr>
          <w:b/>
          <w:sz w:val="18"/>
          <w:szCs w:val="18"/>
        </w:rPr>
        <w:t>.Ц</w:t>
      </w:r>
      <w:proofErr w:type="gramEnd"/>
      <w:r w:rsidRPr="00D87A2E">
        <w:rPr>
          <w:b/>
          <w:sz w:val="18"/>
          <w:szCs w:val="18"/>
        </w:rPr>
        <w:t>ентральная 2.</w:t>
      </w:r>
    </w:p>
    <w:p w:rsidR="00A233FF" w:rsidRPr="00D87A2E" w:rsidRDefault="00A233FF" w:rsidP="00A233FF">
      <w:pPr>
        <w:jc w:val="center"/>
        <w:rPr>
          <w:b/>
          <w:sz w:val="18"/>
          <w:szCs w:val="18"/>
        </w:rPr>
      </w:pPr>
      <w:r w:rsidRPr="00D87A2E">
        <w:rPr>
          <w:b/>
          <w:sz w:val="18"/>
          <w:szCs w:val="18"/>
        </w:rPr>
        <w:t>Тел/факс 383-67 36271/383-67 36266</w:t>
      </w:r>
    </w:p>
    <w:p w:rsidR="00A233FF" w:rsidRPr="00D87A2E" w:rsidRDefault="00A233FF" w:rsidP="00A233FF">
      <w:pPr>
        <w:jc w:val="center"/>
        <w:rPr>
          <w:b/>
          <w:sz w:val="18"/>
          <w:szCs w:val="18"/>
        </w:rPr>
      </w:pPr>
    </w:p>
    <w:p w:rsidR="00AE6DA7" w:rsidRPr="00F4250A" w:rsidRDefault="00576611" w:rsidP="00020618">
      <w:pPr>
        <w:pStyle w:val="a3"/>
        <w:jc w:val="center"/>
        <w:rPr>
          <w:b/>
          <w:i/>
          <w:sz w:val="18"/>
          <w:szCs w:val="18"/>
        </w:rPr>
      </w:pPr>
      <w:r>
        <w:rPr>
          <w:rFonts w:ascii="Times New Roman" w:hAnsi="Times New Roman" w:cs="Times New Roman"/>
          <w:b/>
          <w:sz w:val="16"/>
          <w:szCs w:val="16"/>
        </w:rPr>
        <w:t>2024</w:t>
      </w:r>
      <w:r w:rsidR="00A233FF" w:rsidRPr="00E61E10">
        <w:rPr>
          <w:rFonts w:ascii="Times New Roman" w:hAnsi="Times New Roman" w:cs="Times New Roman"/>
          <w:b/>
          <w:sz w:val="16"/>
          <w:szCs w:val="16"/>
        </w:rPr>
        <w:t xml:space="preserve"> год</w:t>
      </w:r>
      <w:r w:rsidR="00AE6DA7" w:rsidRPr="00F4250A">
        <w:rPr>
          <w:b/>
          <w:i/>
          <w:sz w:val="18"/>
          <w:szCs w:val="18"/>
        </w:rPr>
        <w:t xml:space="preserve">                      </w:t>
      </w:r>
      <w:bookmarkEnd w:id="1"/>
    </w:p>
    <w:sectPr w:rsidR="00AE6DA7" w:rsidRPr="00F4250A" w:rsidSect="009836C4">
      <w:pgSz w:w="11907" w:h="16840" w:code="9"/>
      <w:pgMar w:top="1134" w:right="567" w:bottom="1134" w:left="1418" w:header="709" w:footer="709" w:gutter="0"/>
      <w:cols w:space="720"/>
      <w:noEndnote/>
      <w:titlePg/>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B1141" w:rsidRDefault="007B1141" w:rsidP="004E720E">
      <w:r>
        <w:separator/>
      </w:r>
    </w:p>
  </w:endnote>
  <w:endnote w:type="continuationSeparator" w:id="0">
    <w:p w:rsidR="007B1141" w:rsidRDefault="007B1141" w:rsidP="004E720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B1141" w:rsidRDefault="007B1141" w:rsidP="004E720E">
      <w:r>
        <w:separator/>
      </w:r>
    </w:p>
  </w:footnote>
  <w:footnote w:type="continuationSeparator" w:id="0">
    <w:p w:rsidR="007B1141" w:rsidRDefault="007B1141" w:rsidP="004E720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3"/>
    <w:multiLevelType w:val="multilevel"/>
    <w:tmpl w:val="00000002"/>
    <w:lvl w:ilvl="0">
      <w:start w:val="1"/>
      <w:numFmt w:val="bullet"/>
      <w:lvlText w:val="-"/>
      <w:lvlJc w:val="left"/>
      <w:rPr>
        <w:rFonts w:ascii="Times New Roman" w:hAnsi="Times New Roman"/>
        <w:b w:val="0"/>
        <w:i w:val="0"/>
        <w:smallCaps w:val="0"/>
        <w:strike w:val="0"/>
        <w:color w:val="000000"/>
        <w:spacing w:val="0"/>
        <w:w w:val="100"/>
        <w:position w:val="0"/>
        <w:sz w:val="27"/>
        <w:u w:val="none"/>
      </w:rPr>
    </w:lvl>
    <w:lvl w:ilvl="1">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2">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3">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4">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5">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6">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7">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8">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abstractNum>
  <w:abstractNum w:abstractNumId="1">
    <w:nsid w:val="09AF3A6D"/>
    <w:multiLevelType w:val="hybridMultilevel"/>
    <w:tmpl w:val="921E16B2"/>
    <w:lvl w:ilvl="0" w:tplc="861ECBB8">
      <w:start w:val="1"/>
      <w:numFmt w:val="decimal"/>
      <w:lvlText w:val="%1."/>
      <w:lvlJc w:val="left"/>
      <w:pPr>
        <w:ind w:left="720" w:hanging="360"/>
      </w:pPr>
    </w:lvl>
    <w:lvl w:ilvl="1" w:tplc="0F2C4732">
      <w:start w:val="1"/>
      <w:numFmt w:val="decimal"/>
      <w:lvlText w:val="%2."/>
      <w:lvlJc w:val="left"/>
      <w:pPr>
        <w:tabs>
          <w:tab w:val="num" w:pos="1440"/>
        </w:tabs>
        <w:ind w:left="1440" w:hanging="360"/>
      </w:pPr>
    </w:lvl>
    <w:lvl w:ilvl="2" w:tplc="AD180FA8">
      <w:start w:val="1"/>
      <w:numFmt w:val="decimal"/>
      <w:lvlText w:val="%3."/>
      <w:lvlJc w:val="left"/>
      <w:pPr>
        <w:tabs>
          <w:tab w:val="num" w:pos="2160"/>
        </w:tabs>
        <w:ind w:left="2160" w:hanging="360"/>
      </w:pPr>
    </w:lvl>
    <w:lvl w:ilvl="3" w:tplc="0CDEF790">
      <w:start w:val="1"/>
      <w:numFmt w:val="decimal"/>
      <w:lvlText w:val="%4."/>
      <w:lvlJc w:val="left"/>
      <w:pPr>
        <w:tabs>
          <w:tab w:val="num" w:pos="2880"/>
        </w:tabs>
        <w:ind w:left="2880" w:hanging="360"/>
      </w:pPr>
    </w:lvl>
    <w:lvl w:ilvl="4" w:tplc="F2D8C90A">
      <w:start w:val="1"/>
      <w:numFmt w:val="decimal"/>
      <w:lvlText w:val="%5."/>
      <w:lvlJc w:val="left"/>
      <w:pPr>
        <w:tabs>
          <w:tab w:val="num" w:pos="3600"/>
        </w:tabs>
        <w:ind w:left="3600" w:hanging="360"/>
      </w:pPr>
    </w:lvl>
    <w:lvl w:ilvl="5" w:tplc="31665FD2">
      <w:start w:val="1"/>
      <w:numFmt w:val="decimal"/>
      <w:lvlText w:val="%6."/>
      <w:lvlJc w:val="left"/>
      <w:pPr>
        <w:tabs>
          <w:tab w:val="num" w:pos="4320"/>
        </w:tabs>
        <w:ind w:left="4320" w:hanging="360"/>
      </w:pPr>
    </w:lvl>
    <w:lvl w:ilvl="6" w:tplc="80387176">
      <w:start w:val="1"/>
      <w:numFmt w:val="decimal"/>
      <w:lvlText w:val="%7."/>
      <w:lvlJc w:val="left"/>
      <w:pPr>
        <w:tabs>
          <w:tab w:val="num" w:pos="5040"/>
        </w:tabs>
        <w:ind w:left="5040" w:hanging="360"/>
      </w:pPr>
    </w:lvl>
    <w:lvl w:ilvl="7" w:tplc="47529262">
      <w:start w:val="1"/>
      <w:numFmt w:val="decimal"/>
      <w:lvlText w:val="%8."/>
      <w:lvlJc w:val="left"/>
      <w:pPr>
        <w:tabs>
          <w:tab w:val="num" w:pos="5760"/>
        </w:tabs>
        <w:ind w:left="5760" w:hanging="360"/>
      </w:pPr>
    </w:lvl>
    <w:lvl w:ilvl="8" w:tplc="3CDC1A2C">
      <w:start w:val="1"/>
      <w:numFmt w:val="decimal"/>
      <w:lvlText w:val="%9."/>
      <w:lvlJc w:val="left"/>
      <w:pPr>
        <w:tabs>
          <w:tab w:val="num" w:pos="6480"/>
        </w:tabs>
        <w:ind w:left="6480" w:hanging="360"/>
      </w:pPr>
    </w:lvl>
  </w:abstractNum>
  <w:abstractNum w:abstractNumId="2">
    <w:nsid w:val="0DA65670"/>
    <w:multiLevelType w:val="hybridMultilevel"/>
    <w:tmpl w:val="E304CFA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11D848A3"/>
    <w:multiLevelType w:val="multilevel"/>
    <w:tmpl w:val="1326FB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1F4742F"/>
    <w:multiLevelType w:val="hybridMultilevel"/>
    <w:tmpl w:val="6FC07126"/>
    <w:lvl w:ilvl="0" w:tplc="73F6FE36">
      <w:start w:val="1"/>
      <w:numFmt w:val="decimal"/>
      <w:lvlText w:val="%1."/>
      <w:lvlJc w:val="left"/>
      <w:pPr>
        <w:tabs>
          <w:tab w:val="num" w:pos="855"/>
        </w:tabs>
        <w:ind w:left="855" w:hanging="360"/>
      </w:pPr>
    </w:lvl>
    <w:lvl w:ilvl="1" w:tplc="28549E62">
      <w:start w:val="1"/>
      <w:numFmt w:val="decimal"/>
      <w:lvlText w:val="%2)"/>
      <w:lvlJc w:val="left"/>
      <w:pPr>
        <w:tabs>
          <w:tab w:val="num" w:pos="1575"/>
        </w:tabs>
        <w:ind w:left="1575"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1372268D"/>
    <w:multiLevelType w:val="hybridMultilevel"/>
    <w:tmpl w:val="1CC4F0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4815826"/>
    <w:multiLevelType w:val="multilevel"/>
    <w:tmpl w:val="A5D219C6"/>
    <w:lvl w:ilvl="0">
      <w:start w:val="1"/>
      <w:numFmt w:val="decimal"/>
      <w:lvlText w:val="%1."/>
      <w:lvlJc w:val="left"/>
      <w:pPr>
        <w:ind w:left="450" w:hanging="450"/>
      </w:pPr>
      <w:rPr>
        <w:rFonts w:ascii="Times New Roman" w:eastAsiaTheme="minorHAnsi" w:hAnsi="Times New Roman" w:cs="Times New Roman"/>
      </w:rPr>
    </w:lvl>
    <w:lvl w:ilvl="1">
      <w:start w:val="1"/>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7">
    <w:nsid w:val="157D19D9"/>
    <w:multiLevelType w:val="multilevel"/>
    <w:tmpl w:val="8D5812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nsid w:val="16F85FEE"/>
    <w:multiLevelType w:val="hybridMultilevel"/>
    <w:tmpl w:val="0212C956"/>
    <w:lvl w:ilvl="0" w:tplc="7112440C">
      <w:start w:val="1"/>
      <w:numFmt w:val="decimal"/>
      <w:lvlText w:val="%1."/>
      <w:lvlJc w:val="left"/>
      <w:pPr>
        <w:tabs>
          <w:tab w:val="num" w:pos="720"/>
        </w:tabs>
        <w:ind w:left="720" w:hanging="360"/>
      </w:pPr>
      <w:rPr>
        <w:rFonts w:cs="Times New Roman"/>
      </w:rPr>
    </w:lvl>
    <w:lvl w:ilvl="1" w:tplc="E2E8761E">
      <w:numFmt w:val="none"/>
      <w:lvlText w:val=""/>
      <w:lvlJc w:val="left"/>
      <w:pPr>
        <w:tabs>
          <w:tab w:val="num" w:pos="360"/>
        </w:tabs>
        <w:ind w:left="0" w:firstLine="0"/>
      </w:pPr>
      <w:rPr>
        <w:rFonts w:cs="Times New Roman"/>
      </w:rPr>
    </w:lvl>
    <w:lvl w:ilvl="2" w:tplc="C12C2E10">
      <w:numFmt w:val="none"/>
      <w:lvlText w:val=""/>
      <w:lvlJc w:val="left"/>
      <w:pPr>
        <w:tabs>
          <w:tab w:val="num" w:pos="360"/>
        </w:tabs>
        <w:ind w:left="0" w:firstLine="0"/>
      </w:pPr>
      <w:rPr>
        <w:rFonts w:cs="Times New Roman"/>
      </w:rPr>
    </w:lvl>
    <w:lvl w:ilvl="3" w:tplc="76446844">
      <w:numFmt w:val="none"/>
      <w:lvlText w:val=""/>
      <w:lvlJc w:val="left"/>
      <w:pPr>
        <w:tabs>
          <w:tab w:val="num" w:pos="360"/>
        </w:tabs>
        <w:ind w:left="0" w:firstLine="0"/>
      </w:pPr>
      <w:rPr>
        <w:rFonts w:cs="Times New Roman"/>
      </w:rPr>
    </w:lvl>
    <w:lvl w:ilvl="4" w:tplc="55D8B43C">
      <w:numFmt w:val="none"/>
      <w:lvlText w:val=""/>
      <w:lvlJc w:val="left"/>
      <w:pPr>
        <w:tabs>
          <w:tab w:val="num" w:pos="360"/>
        </w:tabs>
        <w:ind w:left="0" w:firstLine="0"/>
      </w:pPr>
      <w:rPr>
        <w:rFonts w:cs="Times New Roman"/>
      </w:rPr>
    </w:lvl>
    <w:lvl w:ilvl="5" w:tplc="DD4AE046">
      <w:numFmt w:val="none"/>
      <w:lvlText w:val=""/>
      <w:lvlJc w:val="left"/>
      <w:pPr>
        <w:tabs>
          <w:tab w:val="num" w:pos="360"/>
        </w:tabs>
        <w:ind w:left="0" w:firstLine="0"/>
      </w:pPr>
      <w:rPr>
        <w:rFonts w:cs="Times New Roman"/>
      </w:rPr>
    </w:lvl>
    <w:lvl w:ilvl="6" w:tplc="58AC1692">
      <w:numFmt w:val="none"/>
      <w:lvlText w:val=""/>
      <w:lvlJc w:val="left"/>
      <w:pPr>
        <w:tabs>
          <w:tab w:val="num" w:pos="360"/>
        </w:tabs>
        <w:ind w:left="0" w:firstLine="0"/>
      </w:pPr>
      <w:rPr>
        <w:rFonts w:cs="Times New Roman"/>
      </w:rPr>
    </w:lvl>
    <w:lvl w:ilvl="7" w:tplc="51C09C3A">
      <w:numFmt w:val="none"/>
      <w:lvlText w:val=""/>
      <w:lvlJc w:val="left"/>
      <w:pPr>
        <w:tabs>
          <w:tab w:val="num" w:pos="360"/>
        </w:tabs>
        <w:ind w:left="0" w:firstLine="0"/>
      </w:pPr>
      <w:rPr>
        <w:rFonts w:cs="Times New Roman"/>
      </w:rPr>
    </w:lvl>
    <w:lvl w:ilvl="8" w:tplc="F7B20D7C">
      <w:numFmt w:val="none"/>
      <w:lvlText w:val=""/>
      <w:lvlJc w:val="left"/>
      <w:pPr>
        <w:tabs>
          <w:tab w:val="num" w:pos="360"/>
        </w:tabs>
        <w:ind w:left="0" w:firstLine="0"/>
      </w:pPr>
      <w:rPr>
        <w:rFonts w:cs="Times New Roman"/>
      </w:rPr>
    </w:lvl>
  </w:abstractNum>
  <w:abstractNum w:abstractNumId="9">
    <w:nsid w:val="1D2F500E"/>
    <w:multiLevelType w:val="hybridMultilevel"/>
    <w:tmpl w:val="E7960B1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2863087D"/>
    <w:multiLevelType w:val="hybridMultilevel"/>
    <w:tmpl w:val="5AD6469A"/>
    <w:lvl w:ilvl="0" w:tplc="32148E8E">
      <w:start w:val="1"/>
      <w:numFmt w:val="decimal"/>
      <w:lvlText w:val="%1."/>
      <w:lvlJc w:val="left"/>
      <w:pPr>
        <w:ind w:left="1065" w:hanging="360"/>
      </w:pPr>
      <w:rPr>
        <w:rFonts w:cs="Times New Roman" w:hint="default"/>
      </w:rPr>
    </w:lvl>
    <w:lvl w:ilvl="1" w:tplc="04190019" w:tentative="1">
      <w:start w:val="1"/>
      <w:numFmt w:val="lowerLetter"/>
      <w:lvlText w:val="%2."/>
      <w:lvlJc w:val="left"/>
      <w:pPr>
        <w:ind w:left="1785" w:hanging="360"/>
      </w:pPr>
      <w:rPr>
        <w:rFonts w:cs="Times New Roman"/>
      </w:rPr>
    </w:lvl>
    <w:lvl w:ilvl="2" w:tplc="0419001B" w:tentative="1">
      <w:start w:val="1"/>
      <w:numFmt w:val="lowerRoman"/>
      <w:lvlText w:val="%3."/>
      <w:lvlJc w:val="right"/>
      <w:pPr>
        <w:ind w:left="2505" w:hanging="180"/>
      </w:pPr>
      <w:rPr>
        <w:rFonts w:cs="Times New Roman"/>
      </w:rPr>
    </w:lvl>
    <w:lvl w:ilvl="3" w:tplc="0419000F" w:tentative="1">
      <w:start w:val="1"/>
      <w:numFmt w:val="decimal"/>
      <w:lvlText w:val="%4."/>
      <w:lvlJc w:val="left"/>
      <w:pPr>
        <w:ind w:left="3225" w:hanging="360"/>
      </w:pPr>
      <w:rPr>
        <w:rFonts w:cs="Times New Roman"/>
      </w:rPr>
    </w:lvl>
    <w:lvl w:ilvl="4" w:tplc="04190019" w:tentative="1">
      <w:start w:val="1"/>
      <w:numFmt w:val="lowerLetter"/>
      <w:lvlText w:val="%5."/>
      <w:lvlJc w:val="left"/>
      <w:pPr>
        <w:ind w:left="3945" w:hanging="360"/>
      </w:pPr>
      <w:rPr>
        <w:rFonts w:cs="Times New Roman"/>
      </w:rPr>
    </w:lvl>
    <w:lvl w:ilvl="5" w:tplc="0419001B" w:tentative="1">
      <w:start w:val="1"/>
      <w:numFmt w:val="lowerRoman"/>
      <w:lvlText w:val="%6."/>
      <w:lvlJc w:val="right"/>
      <w:pPr>
        <w:ind w:left="4665" w:hanging="180"/>
      </w:pPr>
      <w:rPr>
        <w:rFonts w:cs="Times New Roman"/>
      </w:rPr>
    </w:lvl>
    <w:lvl w:ilvl="6" w:tplc="0419000F" w:tentative="1">
      <w:start w:val="1"/>
      <w:numFmt w:val="decimal"/>
      <w:lvlText w:val="%7."/>
      <w:lvlJc w:val="left"/>
      <w:pPr>
        <w:ind w:left="5385" w:hanging="360"/>
      </w:pPr>
      <w:rPr>
        <w:rFonts w:cs="Times New Roman"/>
      </w:rPr>
    </w:lvl>
    <w:lvl w:ilvl="7" w:tplc="04190019" w:tentative="1">
      <w:start w:val="1"/>
      <w:numFmt w:val="lowerLetter"/>
      <w:lvlText w:val="%8."/>
      <w:lvlJc w:val="left"/>
      <w:pPr>
        <w:ind w:left="6105" w:hanging="360"/>
      </w:pPr>
      <w:rPr>
        <w:rFonts w:cs="Times New Roman"/>
      </w:rPr>
    </w:lvl>
    <w:lvl w:ilvl="8" w:tplc="0419001B" w:tentative="1">
      <w:start w:val="1"/>
      <w:numFmt w:val="lowerRoman"/>
      <w:lvlText w:val="%9."/>
      <w:lvlJc w:val="right"/>
      <w:pPr>
        <w:ind w:left="6825" w:hanging="180"/>
      </w:pPr>
      <w:rPr>
        <w:rFonts w:cs="Times New Roman"/>
      </w:rPr>
    </w:lvl>
  </w:abstractNum>
  <w:abstractNum w:abstractNumId="11">
    <w:nsid w:val="2C101DEC"/>
    <w:multiLevelType w:val="multilevel"/>
    <w:tmpl w:val="4AB46A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2D414D9D"/>
    <w:multiLevelType w:val="hybridMultilevel"/>
    <w:tmpl w:val="F8FA1758"/>
    <w:lvl w:ilvl="0" w:tplc="CA2212F4">
      <w:start w:val="1"/>
      <w:numFmt w:val="decimal"/>
      <w:lvlText w:val="%1)"/>
      <w:lvlJc w:val="left"/>
      <w:pPr>
        <w:ind w:left="927" w:hanging="360"/>
      </w:pPr>
      <w:rPr>
        <w:rFonts w:hint="default"/>
        <w:sz w:val="28"/>
        <w:szCs w:val="28"/>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3">
    <w:nsid w:val="35C74945"/>
    <w:multiLevelType w:val="multilevel"/>
    <w:tmpl w:val="52760A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nsid w:val="38ED26AA"/>
    <w:multiLevelType w:val="multilevel"/>
    <w:tmpl w:val="D3E0DF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395A70BF"/>
    <w:multiLevelType w:val="hybridMultilevel"/>
    <w:tmpl w:val="C79C2558"/>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6">
    <w:nsid w:val="3AFF12F1"/>
    <w:multiLevelType w:val="multilevel"/>
    <w:tmpl w:val="D1927006"/>
    <w:lvl w:ilvl="0">
      <w:start w:val="1"/>
      <w:numFmt w:val="decimal"/>
      <w:lvlText w:val="%1."/>
      <w:lvlJc w:val="left"/>
      <w:pPr>
        <w:ind w:left="720"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17">
    <w:nsid w:val="57AC25E0"/>
    <w:multiLevelType w:val="hybridMultilevel"/>
    <w:tmpl w:val="56FECBB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57DB2B8C"/>
    <w:multiLevelType w:val="hybridMultilevel"/>
    <w:tmpl w:val="6D1067F6"/>
    <w:lvl w:ilvl="0" w:tplc="638A1240">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9">
    <w:nsid w:val="58AC0033"/>
    <w:multiLevelType w:val="multilevel"/>
    <w:tmpl w:val="8014071A"/>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0">
    <w:nsid w:val="5C4D3B3E"/>
    <w:multiLevelType w:val="multilevel"/>
    <w:tmpl w:val="DEB420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nsid w:val="5E2B57FD"/>
    <w:multiLevelType w:val="hybridMultilevel"/>
    <w:tmpl w:val="00DA2872"/>
    <w:lvl w:ilvl="0" w:tplc="8C1EE656">
      <w:start w:val="1"/>
      <w:numFmt w:val="decimal"/>
      <w:lvlText w:val="%1."/>
      <w:lvlJc w:val="left"/>
      <w:pPr>
        <w:ind w:left="810" w:hanging="45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61A2413A"/>
    <w:multiLevelType w:val="multilevel"/>
    <w:tmpl w:val="DD3E10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nsid w:val="63E9345B"/>
    <w:multiLevelType w:val="hybridMultilevel"/>
    <w:tmpl w:val="9C7E3A6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68A26D1D"/>
    <w:multiLevelType w:val="hybridMultilevel"/>
    <w:tmpl w:val="5D424A7E"/>
    <w:lvl w:ilvl="0" w:tplc="D5444ABC">
      <w:start w:val="1"/>
      <w:numFmt w:val="decimal"/>
      <w:lvlText w:val="%1."/>
      <w:lvlJc w:val="left"/>
      <w:pPr>
        <w:ind w:left="1065" w:hanging="360"/>
      </w:pPr>
      <w:rPr>
        <w:rFonts w:cs="Times New Roman" w:hint="default"/>
      </w:rPr>
    </w:lvl>
    <w:lvl w:ilvl="1" w:tplc="04190019">
      <w:start w:val="1"/>
      <w:numFmt w:val="lowerLetter"/>
      <w:lvlText w:val="%2."/>
      <w:lvlJc w:val="left"/>
      <w:pPr>
        <w:ind w:left="1785" w:hanging="360"/>
      </w:pPr>
      <w:rPr>
        <w:rFonts w:cs="Times New Roman"/>
      </w:rPr>
    </w:lvl>
    <w:lvl w:ilvl="2" w:tplc="0419001B" w:tentative="1">
      <w:start w:val="1"/>
      <w:numFmt w:val="lowerRoman"/>
      <w:lvlText w:val="%3."/>
      <w:lvlJc w:val="right"/>
      <w:pPr>
        <w:ind w:left="2505" w:hanging="180"/>
      </w:pPr>
      <w:rPr>
        <w:rFonts w:cs="Times New Roman"/>
      </w:rPr>
    </w:lvl>
    <w:lvl w:ilvl="3" w:tplc="0419000F" w:tentative="1">
      <w:start w:val="1"/>
      <w:numFmt w:val="decimal"/>
      <w:lvlText w:val="%4."/>
      <w:lvlJc w:val="left"/>
      <w:pPr>
        <w:ind w:left="3225" w:hanging="360"/>
      </w:pPr>
      <w:rPr>
        <w:rFonts w:cs="Times New Roman"/>
      </w:rPr>
    </w:lvl>
    <w:lvl w:ilvl="4" w:tplc="04190019" w:tentative="1">
      <w:start w:val="1"/>
      <w:numFmt w:val="lowerLetter"/>
      <w:lvlText w:val="%5."/>
      <w:lvlJc w:val="left"/>
      <w:pPr>
        <w:ind w:left="3945" w:hanging="360"/>
      </w:pPr>
      <w:rPr>
        <w:rFonts w:cs="Times New Roman"/>
      </w:rPr>
    </w:lvl>
    <w:lvl w:ilvl="5" w:tplc="0419001B" w:tentative="1">
      <w:start w:val="1"/>
      <w:numFmt w:val="lowerRoman"/>
      <w:lvlText w:val="%6."/>
      <w:lvlJc w:val="right"/>
      <w:pPr>
        <w:ind w:left="4665" w:hanging="180"/>
      </w:pPr>
      <w:rPr>
        <w:rFonts w:cs="Times New Roman"/>
      </w:rPr>
    </w:lvl>
    <w:lvl w:ilvl="6" w:tplc="0419000F" w:tentative="1">
      <w:start w:val="1"/>
      <w:numFmt w:val="decimal"/>
      <w:lvlText w:val="%7."/>
      <w:lvlJc w:val="left"/>
      <w:pPr>
        <w:ind w:left="5385" w:hanging="360"/>
      </w:pPr>
      <w:rPr>
        <w:rFonts w:cs="Times New Roman"/>
      </w:rPr>
    </w:lvl>
    <w:lvl w:ilvl="7" w:tplc="04190019" w:tentative="1">
      <w:start w:val="1"/>
      <w:numFmt w:val="lowerLetter"/>
      <w:lvlText w:val="%8."/>
      <w:lvlJc w:val="left"/>
      <w:pPr>
        <w:ind w:left="6105" w:hanging="360"/>
      </w:pPr>
      <w:rPr>
        <w:rFonts w:cs="Times New Roman"/>
      </w:rPr>
    </w:lvl>
    <w:lvl w:ilvl="8" w:tplc="0419001B" w:tentative="1">
      <w:start w:val="1"/>
      <w:numFmt w:val="lowerRoman"/>
      <w:lvlText w:val="%9."/>
      <w:lvlJc w:val="right"/>
      <w:pPr>
        <w:ind w:left="6825" w:hanging="180"/>
      </w:pPr>
      <w:rPr>
        <w:rFonts w:cs="Times New Roman"/>
      </w:rPr>
    </w:lvl>
  </w:abstractNum>
  <w:abstractNum w:abstractNumId="25">
    <w:nsid w:val="68A37781"/>
    <w:multiLevelType w:val="hybridMultilevel"/>
    <w:tmpl w:val="231439B0"/>
    <w:lvl w:ilvl="0" w:tplc="0419000F">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6">
    <w:nsid w:val="6B142C83"/>
    <w:multiLevelType w:val="hybridMultilevel"/>
    <w:tmpl w:val="33F46532"/>
    <w:lvl w:ilvl="0" w:tplc="EC4CDAF2">
      <w:start w:val="1"/>
      <w:numFmt w:val="decimal"/>
      <w:lvlText w:val="%1."/>
      <w:lvlJc w:val="left"/>
      <w:pPr>
        <w:ind w:left="1693" w:hanging="1125"/>
      </w:pPr>
      <w:rPr>
        <w:rFonts w:cs="Times New Roman"/>
      </w:rPr>
    </w:lvl>
    <w:lvl w:ilvl="1" w:tplc="04190019">
      <w:start w:val="1"/>
      <w:numFmt w:val="lowerLetter"/>
      <w:lvlText w:val="%2."/>
      <w:lvlJc w:val="left"/>
      <w:pPr>
        <w:ind w:left="1648" w:hanging="360"/>
      </w:pPr>
      <w:rPr>
        <w:rFonts w:cs="Times New Roman"/>
      </w:rPr>
    </w:lvl>
    <w:lvl w:ilvl="2" w:tplc="0419001B">
      <w:start w:val="1"/>
      <w:numFmt w:val="lowerRoman"/>
      <w:lvlText w:val="%3."/>
      <w:lvlJc w:val="right"/>
      <w:pPr>
        <w:ind w:left="2368" w:hanging="180"/>
      </w:pPr>
      <w:rPr>
        <w:rFonts w:cs="Times New Roman"/>
      </w:rPr>
    </w:lvl>
    <w:lvl w:ilvl="3" w:tplc="0419000F">
      <w:start w:val="1"/>
      <w:numFmt w:val="decimal"/>
      <w:lvlText w:val="%4."/>
      <w:lvlJc w:val="left"/>
      <w:pPr>
        <w:ind w:left="3088" w:hanging="360"/>
      </w:pPr>
      <w:rPr>
        <w:rFonts w:cs="Times New Roman"/>
      </w:rPr>
    </w:lvl>
    <w:lvl w:ilvl="4" w:tplc="04190019">
      <w:start w:val="1"/>
      <w:numFmt w:val="lowerLetter"/>
      <w:lvlText w:val="%5."/>
      <w:lvlJc w:val="left"/>
      <w:pPr>
        <w:ind w:left="3808" w:hanging="360"/>
      </w:pPr>
      <w:rPr>
        <w:rFonts w:cs="Times New Roman"/>
      </w:rPr>
    </w:lvl>
    <w:lvl w:ilvl="5" w:tplc="0419001B">
      <w:start w:val="1"/>
      <w:numFmt w:val="lowerRoman"/>
      <w:lvlText w:val="%6."/>
      <w:lvlJc w:val="right"/>
      <w:pPr>
        <w:ind w:left="4528" w:hanging="180"/>
      </w:pPr>
      <w:rPr>
        <w:rFonts w:cs="Times New Roman"/>
      </w:rPr>
    </w:lvl>
    <w:lvl w:ilvl="6" w:tplc="0419000F">
      <w:start w:val="1"/>
      <w:numFmt w:val="decimal"/>
      <w:lvlText w:val="%7."/>
      <w:lvlJc w:val="left"/>
      <w:pPr>
        <w:ind w:left="5248" w:hanging="360"/>
      </w:pPr>
      <w:rPr>
        <w:rFonts w:cs="Times New Roman"/>
      </w:rPr>
    </w:lvl>
    <w:lvl w:ilvl="7" w:tplc="04190019">
      <w:start w:val="1"/>
      <w:numFmt w:val="lowerLetter"/>
      <w:lvlText w:val="%8."/>
      <w:lvlJc w:val="left"/>
      <w:pPr>
        <w:ind w:left="5968" w:hanging="360"/>
      </w:pPr>
      <w:rPr>
        <w:rFonts w:cs="Times New Roman"/>
      </w:rPr>
    </w:lvl>
    <w:lvl w:ilvl="8" w:tplc="0419001B">
      <w:start w:val="1"/>
      <w:numFmt w:val="lowerRoman"/>
      <w:lvlText w:val="%9."/>
      <w:lvlJc w:val="right"/>
      <w:pPr>
        <w:ind w:left="6688" w:hanging="180"/>
      </w:pPr>
      <w:rPr>
        <w:rFonts w:cs="Times New Roman"/>
      </w:rPr>
    </w:lvl>
  </w:abstractNum>
  <w:abstractNum w:abstractNumId="27">
    <w:nsid w:val="74BB6923"/>
    <w:multiLevelType w:val="hybridMultilevel"/>
    <w:tmpl w:val="CA641BD2"/>
    <w:lvl w:ilvl="0" w:tplc="80DE68E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nsid w:val="75022281"/>
    <w:multiLevelType w:val="multilevel"/>
    <w:tmpl w:val="E3E458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nsid w:val="7AF37EDD"/>
    <w:multiLevelType w:val="hybridMultilevel"/>
    <w:tmpl w:val="6F14C298"/>
    <w:lvl w:ilvl="0" w:tplc="639CB410">
      <w:start w:val="2"/>
      <w:numFmt w:val="decimal"/>
      <w:lvlText w:val="%1."/>
      <w:lvlJc w:val="left"/>
      <w:pPr>
        <w:tabs>
          <w:tab w:val="num" w:pos="855"/>
        </w:tabs>
        <w:ind w:left="855"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14"/>
  </w:num>
  <w:num w:numId="2">
    <w:abstractNumId w:val="3"/>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6"/>
  </w:num>
  <w:num w:numId="6">
    <w:abstractNumId w:val="18"/>
  </w:num>
  <w:num w:numId="7">
    <w:abstractNumId w:val="17"/>
  </w:num>
  <w:num w:numId="8">
    <w:abstractNumId w:val="2"/>
  </w:num>
  <w:num w:numId="9">
    <w:abstractNumId w:val="29"/>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2"/>
  </w:num>
  <w:num w:numId="12">
    <w:abstractNumId w:val="20"/>
  </w:num>
  <w:num w:numId="13">
    <w:abstractNumId w:val="7"/>
  </w:num>
  <w:num w:numId="14">
    <w:abstractNumId w:val="13"/>
  </w:num>
  <w:num w:numId="15">
    <w:abstractNumId w:val="28"/>
  </w:num>
  <w:num w:numId="16">
    <w:abstractNumId w:val="8"/>
    <w:lvlOverride w:ilvl="0">
      <w:startOverride w:val="1"/>
    </w:lvlOverride>
    <w:lvlOverride w:ilvl="1"/>
    <w:lvlOverride w:ilvl="2"/>
    <w:lvlOverride w:ilvl="3"/>
    <w:lvlOverride w:ilvl="4"/>
    <w:lvlOverride w:ilvl="5"/>
    <w:lvlOverride w:ilvl="6"/>
    <w:lvlOverride w:ilvl="7"/>
    <w:lvlOverride w:ilvl="8"/>
  </w:num>
  <w:num w:numId="17">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0"/>
  </w:num>
  <w:num w:numId="20">
    <w:abstractNumId w:val="24"/>
  </w:num>
  <w:num w:numId="21">
    <w:abstractNumId w:val="23"/>
  </w:num>
  <w:num w:numId="22">
    <w:abstractNumId w:val="27"/>
  </w:num>
  <w:num w:numId="23">
    <w:abstractNumId w:val="12"/>
  </w:num>
  <w:num w:numId="24">
    <w:abstractNumId w:val="9"/>
  </w:num>
  <w:num w:numId="25">
    <w:abstractNumId w:val="5"/>
  </w:num>
  <w:num w:numId="26">
    <w:abstractNumId w:val="19"/>
  </w:num>
  <w:num w:numId="27">
    <w:abstractNumId w:val="11"/>
  </w:num>
  <w:num w:numId="28">
    <w:abstractNumId w:val="21"/>
  </w:num>
  <w:num w:numId="29">
    <w:abstractNumId w:val="0"/>
  </w:num>
  <w:num w:numId="30">
    <w:abstractNumId w:val="1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rsids>
    <w:rsidRoot w:val="00814A76"/>
    <w:rsid w:val="0001339E"/>
    <w:rsid w:val="00020618"/>
    <w:rsid w:val="0002227C"/>
    <w:rsid w:val="00030032"/>
    <w:rsid w:val="00031386"/>
    <w:rsid w:val="00033AE3"/>
    <w:rsid w:val="00046291"/>
    <w:rsid w:val="00050DD1"/>
    <w:rsid w:val="00056204"/>
    <w:rsid w:val="00057F94"/>
    <w:rsid w:val="00076A48"/>
    <w:rsid w:val="00093D89"/>
    <w:rsid w:val="000B2A53"/>
    <w:rsid w:val="000B7A3E"/>
    <w:rsid w:val="000C7C42"/>
    <w:rsid w:val="000D4642"/>
    <w:rsid w:val="000E0DF6"/>
    <w:rsid w:val="000F2F7A"/>
    <w:rsid w:val="000F3592"/>
    <w:rsid w:val="001071B4"/>
    <w:rsid w:val="00121F20"/>
    <w:rsid w:val="001222F1"/>
    <w:rsid w:val="00126E62"/>
    <w:rsid w:val="001332A3"/>
    <w:rsid w:val="0013642F"/>
    <w:rsid w:val="00136B2D"/>
    <w:rsid w:val="00140089"/>
    <w:rsid w:val="0014152D"/>
    <w:rsid w:val="00150316"/>
    <w:rsid w:val="001730A8"/>
    <w:rsid w:val="00183F1D"/>
    <w:rsid w:val="001A21C3"/>
    <w:rsid w:val="001C5944"/>
    <w:rsid w:val="001D436A"/>
    <w:rsid w:val="001D4EC3"/>
    <w:rsid w:val="001D5374"/>
    <w:rsid w:val="001D701A"/>
    <w:rsid w:val="001F6B74"/>
    <w:rsid w:val="00204C0C"/>
    <w:rsid w:val="002054D6"/>
    <w:rsid w:val="002251CE"/>
    <w:rsid w:val="002411A0"/>
    <w:rsid w:val="0028170F"/>
    <w:rsid w:val="002842F7"/>
    <w:rsid w:val="00294FE0"/>
    <w:rsid w:val="002E3108"/>
    <w:rsid w:val="002E66A2"/>
    <w:rsid w:val="002E6A4C"/>
    <w:rsid w:val="002F282D"/>
    <w:rsid w:val="002F5B54"/>
    <w:rsid w:val="002F6899"/>
    <w:rsid w:val="0030415A"/>
    <w:rsid w:val="00305073"/>
    <w:rsid w:val="00334DFF"/>
    <w:rsid w:val="0034025B"/>
    <w:rsid w:val="00344C0C"/>
    <w:rsid w:val="00365AEB"/>
    <w:rsid w:val="00376B7B"/>
    <w:rsid w:val="003806E3"/>
    <w:rsid w:val="003857A5"/>
    <w:rsid w:val="00385CAC"/>
    <w:rsid w:val="003B5B81"/>
    <w:rsid w:val="003C0607"/>
    <w:rsid w:val="003C6F6B"/>
    <w:rsid w:val="003E14D8"/>
    <w:rsid w:val="003E401A"/>
    <w:rsid w:val="003F2F34"/>
    <w:rsid w:val="00402AA3"/>
    <w:rsid w:val="004171F7"/>
    <w:rsid w:val="0045095F"/>
    <w:rsid w:val="00460CFE"/>
    <w:rsid w:val="00461520"/>
    <w:rsid w:val="00475571"/>
    <w:rsid w:val="00492431"/>
    <w:rsid w:val="00495093"/>
    <w:rsid w:val="0049540F"/>
    <w:rsid w:val="004B2CC6"/>
    <w:rsid w:val="004B669B"/>
    <w:rsid w:val="004B6861"/>
    <w:rsid w:val="004E31F1"/>
    <w:rsid w:val="004E720E"/>
    <w:rsid w:val="004F1AC1"/>
    <w:rsid w:val="004F5153"/>
    <w:rsid w:val="004F64ED"/>
    <w:rsid w:val="0050426B"/>
    <w:rsid w:val="00515F19"/>
    <w:rsid w:val="005315A8"/>
    <w:rsid w:val="00550298"/>
    <w:rsid w:val="005716A2"/>
    <w:rsid w:val="00576611"/>
    <w:rsid w:val="00592F55"/>
    <w:rsid w:val="005A63ED"/>
    <w:rsid w:val="005B0557"/>
    <w:rsid w:val="005D44B1"/>
    <w:rsid w:val="005E52E8"/>
    <w:rsid w:val="005F3C86"/>
    <w:rsid w:val="005F471B"/>
    <w:rsid w:val="0060098C"/>
    <w:rsid w:val="006021C6"/>
    <w:rsid w:val="00604B1B"/>
    <w:rsid w:val="006119BB"/>
    <w:rsid w:val="0063081F"/>
    <w:rsid w:val="00636FFE"/>
    <w:rsid w:val="00640340"/>
    <w:rsid w:val="00641D69"/>
    <w:rsid w:val="00644165"/>
    <w:rsid w:val="00646D26"/>
    <w:rsid w:val="00652A19"/>
    <w:rsid w:val="0066410E"/>
    <w:rsid w:val="00690A77"/>
    <w:rsid w:val="006A6A44"/>
    <w:rsid w:val="006A6A73"/>
    <w:rsid w:val="006C0B77"/>
    <w:rsid w:val="006C2198"/>
    <w:rsid w:val="006C2E2B"/>
    <w:rsid w:val="006D6F19"/>
    <w:rsid w:val="006E2990"/>
    <w:rsid w:val="006E3D5A"/>
    <w:rsid w:val="006F26F3"/>
    <w:rsid w:val="00726635"/>
    <w:rsid w:val="00731B53"/>
    <w:rsid w:val="00734623"/>
    <w:rsid w:val="00737656"/>
    <w:rsid w:val="0074717D"/>
    <w:rsid w:val="00753E82"/>
    <w:rsid w:val="007552CE"/>
    <w:rsid w:val="00757438"/>
    <w:rsid w:val="00771CE6"/>
    <w:rsid w:val="00775303"/>
    <w:rsid w:val="00784DCC"/>
    <w:rsid w:val="007A348C"/>
    <w:rsid w:val="007B1141"/>
    <w:rsid w:val="007C02A0"/>
    <w:rsid w:val="007D6591"/>
    <w:rsid w:val="007F1671"/>
    <w:rsid w:val="007F7138"/>
    <w:rsid w:val="00814A76"/>
    <w:rsid w:val="00815FFD"/>
    <w:rsid w:val="008242FF"/>
    <w:rsid w:val="0083162A"/>
    <w:rsid w:val="008374A7"/>
    <w:rsid w:val="00866508"/>
    <w:rsid w:val="00867D80"/>
    <w:rsid w:val="00870751"/>
    <w:rsid w:val="00874A41"/>
    <w:rsid w:val="008764C9"/>
    <w:rsid w:val="00877BF2"/>
    <w:rsid w:val="00877C93"/>
    <w:rsid w:val="008819A6"/>
    <w:rsid w:val="00884D00"/>
    <w:rsid w:val="008851D0"/>
    <w:rsid w:val="0088711D"/>
    <w:rsid w:val="008901D5"/>
    <w:rsid w:val="008A30C2"/>
    <w:rsid w:val="008A3207"/>
    <w:rsid w:val="008A5FCD"/>
    <w:rsid w:val="008C1BCD"/>
    <w:rsid w:val="008C6475"/>
    <w:rsid w:val="008D7F1A"/>
    <w:rsid w:val="008E6E12"/>
    <w:rsid w:val="008F5A99"/>
    <w:rsid w:val="00911F42"/>
    <w:rsid w:val="00921248"/>
    <w:rsid w:val="00922C48"/>
    <w:rsid w:val="00951404"/>
    <w:rsid w:val="00951693"/>
    <w:rsid w:val="00952C31"/>
    <w:rsid w:val="00956A61"/>
    <w:rsid w:val="00956DAC"/>
    <w:rsid w:val="009603D4"/>
    <w:rsid w:val="00962FED"/>
    <w:rsid w:val="009636F1"/>
    <w:rsid w:val="009773A1"/>
    <w:rsid w:val="009836C4"/>
    <w:rsid w:val="0098799F"/>
    <w:rsid w:val="0099136A"/>
    <w:rsid w:val="009B1FCD"/>
    <w:rsid w:val="009C5D99"/>
    <w:rsid w:val="009C6BFB"/>
    <w:rsid w:val="009D012F"/>
    <w:rsid w:val="009D38F9"/>
    <w:rsid w:val="009D5369"/>
    <w:rsid w:val="009E31DE"/>
    <w:rsid w:val="009F12A5"/>
    <w:rsid w:val="00A06FED"/>
    <w:rsid w:val="00A13CF7"/>
    <w:rsid w:val="00A15FF6"/>
    <w:rsid w:val="00A20113"/>
    <w:rsid w:val="00A20548"/>
    <w:rsid w:val="00A233FF"/>
    <w:rsid w:val="00A31BAC"/>
    <w:rsid w:val="00A50068"/>
    <w:rsid w:val="00A620F1"/>
    <w:rsid w:val="00A7338B"/>
    <w:rsid w:val="00A81F3A"/>
    <w:rsid w:val="00A86E1E"/>
    <w:rsid w:val="00A95D21"/>
    <w:rsid w:val="00AB7DB5"/>
    <w:rsid w:val="00AC2C23"/>
    <w:rsid w:val="00AE6DA7"/>
    <w:rsid w:val="00AE7C10"/>
    <w:rsid w:val="00AF2DF7"/>
    <w:rsid w:val="00B038C7"/>
    <w:rsid w:val="00B20D1F"/>
    <w:rsid w:val="00B2146F"/>
    <w:rsid w:val="00B23981"/>
    <w:rsid w:val="00B25751"/>
    <w:rsid w:val="00B27212"/>
    <w:rsid w:val="00B32187"/>
    <w:rsid w:val="00B46006"/>
    <w:rsid w:val="00B50CD2"/>
    <w:rsid w:val="00B53C34"/>
    <w:rsid w:val="00B81EB2"/>
    <w:rsid w:val="00B915B7"/>
    <w:rsid w:val="00BA00FA"/>
    <w:rsid w:val="00BD122E"/>
    <w:rsid w:val="00BE102E"/>
    <w:rsid w:val="00BE4169"/>
    <w:rsid w:val="00BF2C06"/>
    <w:rsid w:val="00BF52FC"/>
    <w:rsid w:val="00C00CF7"/>
    <w:rsid w:val="00C05660"/>
    <w:rsid w:val="00C104C9"/>
    <w:rsid w:val="00C229DF"/>
    <w:rsid w:val="00C567A2"/>
    <w:rsid w:val="00C715EB"/>
    <w:rsid w:val="00C776E5"/>
    <w:rsid w:val="00C77E19"/>
    <w:rsid w:val="00C84698"/>
    <w:rsid w:val="00C92896"/>
    <w:rsid w:val="00C95CBD"/>
    <w:rsid w:val="00CA1BA2"/>
    <w:rsid w:val="00CA369C"/>
    <w:rsid w:val="00CC1CF4"/>
    <w:rsid w:val="00CD11C9"/>
    <w:rsid w:val="00CE7AAE"/>
    <w:rsid w:val="00CF146A"/>
    <w:rsid w:val="00CF24DB"/>
    <w:rsid w:val="00CF27FB"/>
    <w:rsid w:val="00CF7EBA"/>
    <w:rsid w:val="00D23A33"/>
    <w:rsid w:val="00D260B1"/>
    <w:rsid w:val="00D33263"/>
    <w:rsid w:val="00D35CB4"/>
    <w:rsid w:val="00D40363"/>
    <w:rsid w:val="00D42188"/>
    <w:rsid w:val="00D460AC"/>
    <w:rsid w:val="00D53509"/>
    <w:rsid w:val="00D676E0"/>
    <w:rsid w:val="00D87030"/>
    <w:rsid w:val="00D87A2E"/>
    <w:rsid w:val="00DA34FB"/>
    <w:rsid w:val="00DA4934"/>
    <w:rsid w:val="00DC0607"/>
    <w:rsid w:val="00DC2A90"/>
    <w:rsid w:val="00DC2E54"/>
    <w:rsid w:val="00E154CD"/>
    <w:rsid w:val="00E20013"/>
    <w:rsid w:val="00E42850"/>
    <w:rsid w:val="00E47776"/>
    <w:rsid w:val="00E63691"/>
    <w:rsid w:val="00E65144"/>
    <w:rsid w:val="00E677BF"/>
    <w:rsid w:val="00E8307C"/>
    <w:rsid w:val="00EA0269"/>
    <w:rsid w:val="00EA59DF"/>
    <w:rsid w:val="00EA764B"/>
    <w:rsid w:val="00EB02BB"/>
    <w:rsid w:val="00EB1B36"/>
    <w:rsid w:val="00EC2FF4"/>
    <w:rsid w:val="00EC7A98"/>
    <w:rsid w:val="00ED20A6"/>
    <w:rsid w:val="00ED7B4E"/>
    <w:rsid w:val="00EE4070"/>
    <w:rsid w:val="00F12C76"/>
    <w:rsid w:val="00F4250A"/>
    <w:rsid w:val="00F54B0A"/>
    <w:rsid w:val="00F60056"/>
    <w:rsid w:val="00F6765B"/>
    <w:rsid w:val="00F73E3F"/>
    <w:rsid w:val="00F77918"/>
    <w:rsid w:val="00F918C8"/>
    <w:rsid w:val="00FA3C0A"/>
    <w:rsid w:val="00FA6CAB"/>
    <w:rsid w:val="00FC4611"/>
    <w:rsid w:val="00FE180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78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14A76"/>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D35CB4"/>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2">
    <w:name w:val="heading 2"/>
    <w:basedOn w:val="a"/>
    <w:next w:val="a"/>
    <w:link w:val="20"/>
    <w:unhideWhenUsed/>
    <w:qFormat/>
    <w:rsid w:val="00D87030"/>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3">
    <w:name w:val="heading 3"/>
    <w:basedOn w:val="a"/>
    <w:next w:val="a"/>
    <w:link w:val="30"/>
    <w:qFormat/>
    <w:rsid w:val="00A13CF7"/>
    <w:pPr>
      <w:keepNext/>
      <w:jc w:val="center"/>
      <w:outlineLvl w:val="2"/>
    </w:pPr>
    <w:rPr>
      <w:sz w:val="32"/>
      <w:szCs w:val="20"/>
    </w:rPr>
  </w:style>
  <w:style w:type="paragraph" w:styleId="8">
    <w:name w:val="heading 8"/>
    <w:basedOn w:val="a"/>
    <w:next w:val="a"/>
    <w:link w:val="80"/>
    <w:uiPriority w:val="9"/>
    <w:semiHidden/>
    <w:unhideWhenUsed/>
    <w:qFormat/>
    <w:rsid w:val="00A15FF6"/>
    <w:pPr>
      <w:keepNext/>
      <w:keepLines/>
      <w:spacing w:before="200"/>
      <w:outlineLvl w:val="7"/>
    </w:pPr>
    <w:rPr>
      <w:rFonts w:asciiTheme="majorHAnsi" w:eastAsiaTheme="majorEastAsia" w:hAnsiTheme="majorHAnsi" w:cstheme="majorBidi"/>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814A76"/>
    <w:pPr>
      <w:spacing w:after="0" w:line="240" w:lineRule="auto"/>
    </w:pPr>
    <w:rPr>
      <w:rFonts w:ascii="Calibri" w:eastAsia="Calibri" w:hAnsi="Calibri" w:cs="Arial"/>
      <w:sz w:val="20"/>
      <w:szCs w:val="20"/>
      <w:lang w:eastAsia="ru-RU"/>
    </w:rPr>
  </w:style>
  <w:style w:type="paragraph" w:customStyle="1" w:styleId="ConsPlusNormal">
    <w:name w:val="ConsPlusNormal"/>
    <w:link w:val="ConsPlusNormal0"/>
    <w:qFormat/>
    <w:rsid w:val="00814A76"/>
    <w:pPr>
      <w:autoSpaceDE w:val="0"/>
      <w:autoSpaceDN w:val="0"/>
      <w:adjustRightInd w:val="0"/>
      <w:spacing w:after="0" w:line="240" w:lineRule="auto"/>
    </w:pPr>
    <w:rPr>
      <w:rFonts w:ascii="Arial" w:eastAsia="Calibri" w:hAnsi="Arial" w:cs="Arial"/>
      <w:sz w:val="20"/>
      <w:szCs w:val="20"/>
    </w:rPr>
  </w:style>
  <w:style w:type="character" w:styleId="a5">
    <w:name w:val="Hyperlink"/>
    <w:basedOn w:val="a0"/>
    <w:uiPriority w:val="99"/>
    <w:unhideWhenUsed/>
    <w:rsid w:val="00814A76"/>
    <w:rPr>
      <w:color w:val="0000FF"/>
      <w:u w:val="single"/>
    </w:rPr>
  </w:style>
  <w:style w:type="paragraph" w:styleId="a6">
    <w:name w:val="Normal (Web)"/>
    <w:basedOn w:val="a"/>
    <w:uiPriority w:val="99"/>
    <w:unhideWhenUsed/>
    <w:rsid w:val="00814A76"/>
    <w:pPr>
      <w:spacing w:before="100" w:beforeAutospacing="1" w:after="100" w:afterAutospacing="1"/>
    </w:pPr>
    <w:rPr>
      <w:rFonts w:eastAsia="Calibri"/>
    </w:rPr>
  </w:style>
  <w:style w:type="paragraph" w:styleId="a7">
    <w:name w:val="footer"/>
    <w:basedOn w:val="a"/>
    <w:link w:val="a8"/>
    <w:unhideWhenUsed/>
    <w:rsid w:val="00814A76"/>
    <w:pPr>
      <w:tabs>
        <w:tab w:val="center" w:pos="4677"/>
        <w:tab w:val="right" w:pos="9355"/>
      </w:tabs>
    </w:pPr>
    <w:rPr>
      <w:szCs w:val="32"/>
    </w:rPr>
  </w:style>
  <w:style w:type="character" w:customStyle="1" w:styleId="a8">
    <w:name w:val="Нижний колонтитул Знак"/>
    <w:basedOn w:val="a0"/>
    <w:link w:val="a7"/>
    <w:rsid w:val="00814A76"/>
    <w:rPr>
      <w:rFonts w:ascii="Times New Roman" w:eastAsia="Times New Roman" w:hAnsi="Times New Roman" w:cs="Times New Roman"/>
      <w:sz w:val="24"/>
      <w:szCs w:val="32"/>
      <w:lang w:eastAsia="ru-RU"/>
    </w:rPr>
  </w:style>
  <w:style w:type="paragraph" w:customStyle="1" w:styleId="ConsNormal">
    <w:name w:val="ConsNormal"/>
    <w:rsid w:val="00814A76"/>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styleId="a9">
    <w:name w:val="page number"/>
    <w:basedOn w:val="a0"/>
    <w:rsid w:val="00814A76"/>
  </w:style>
  <w:style w:type="paragraph" w:customStyle="1" w:styleId="ConsPlusTitle">
    <w:name w:val="ConsPlusTitle"/>
    <w:rsid w:val="00814A76"/>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Nonformat">
    <w:name w:val="ConsPlusNonformat"/>
    <w:rsid w:val="00814A76"/>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a">
    <w:name w:val="Strong"/>
    <w:basedOn w:val="a0"/>
    <w:uiPriority w:val="22"/>
    <w:qFormat/>
    <w:rsid w:val="00814A76"/>
    <w:rPr>
      <w:b/>
      <w:bCs/>
    </w:rPr>
  </w:style>
  <w:style w:type="paragraph" w:customStyle="1" w:styleId="11">
    <w:name w:val="Без интервала1"/>
    <w:link w:val="NoSpacingChar"/>
    <w:qFormat/>
    <w:rsid w:val="00814A76"/>
    <w:pPr>
      <w:spacing w:after="0" w:line="240" w:lineRule="auto"/>
    </w:pPr>
    <w:rPr>
      <w:rFonts w:ascii="Calibri" w:eastAsia="Times New Roman" w:hAnsi="Calibri" w:cs="Times New Roman"/>
    </w:rPr>
  </w:style>
  <w:style w:type="character" w:customStyle="1" w:styleId="NoSpacingChar">
    <w:name w:val="No Spacing Char"/>
    <w:basedOn w:val="a0"/>
    <w:link w:val="11"/>
    <w:locked/>
    <w:rsid w:val="00814A76"/>
    <w:rPr>
      <w:rFonts w:ascii="Calibri" w:eastAsia="Times New Roman" w:hAnsi="Calibri" w:cs="Times New Roman"/>
    </w:rPr>
  </w:style>
  <w:style w:type="character" w:customStyle="1" w:styleId="a4">
    <w:name w:val="Без интервала Знак"/>
    <w:basedOn w:val="a0"/>
    <w:link w:val="a3"/>
    <w:uiPriority w:val="1"/>
    <w:locked/>
    <w:rsid w:val="00814A76"/>
    <w:rPr>
      <w:rFonts w:ascii="Calibri" w:eastAsia="Calibri" w:hAnsi="Calibri" w:cs="Arial"/>
      <w:sz w:val="20"/>
      <w:szCs w:val="20"/>
      <w:lang w:eastAsia="ru-RU"/>
    </w:rPr>
  </w:style>
  <w:style w:type="paragraph" w:customStyle="1" w:styleId="formattext">
    <w:name w:val="formattext"/>
    <w:basedOn w:val="a"/>
    <w:rsid w:val="00814A76"/>
    <w:pPr>
      <w:spacing w:before="100" w:beforeAutospacing="1" w:after="100" w:afterAutospacing="1"/>
    </w:pPr>
  </w:style>
  <w:style w:type="character" w:customStyle="1" w:styleId="ConsPlusNormal0">
    <w:name w:val="ConsPlusNormal Знак"/>
    <w:link w:val="ConsPlusNormal"/>
    <w:locked/>
    <w:rsid w:val="001222F1"/>
    <w:rPr>
      <w:rFonts w:ascii="Arial" w:eastAsia="Calibri" w:hAnsi="Arial" w:cs="Arial"/>
      <w:sz w:val="20"/>
      <w:szCs w:val="20"/>
    </w:rPr>
  </w:style>
  <w:style w:type="character" w:customStyle="1" w:styleId="hyperlink">
    <w:name w:val="hyperlink"/>
    <w:basedOn w:val="a0"/>
    <w:rsid w:val="001222F1"/>
  </w:style>
  <w:style w:type="character" w:customStyle="1" w:styleId="apple-style-span">
    <w:name w:val="apple-style-span"/>
    <w:basedOn w:val="a0"/>
    <w:rsid w:val="00A13CF7"/>
  </w:style>
  <w:style w:type="paragraph" w:customStyle="1" w:styleId="Heading1">
    <w:name w:val="Heading 1"/>
    <w:basedOn w:val="a"/>
    <w:uiPriority w:val="1"/>
    <w:qFormat/>
    <w:rsid w:val="00A13CF7"/>
    <w:pPr>
      <w:widowControl w:val="0"/>
      <w:autoSpaceDE w:val="0"/>
      <w:autoSpaceDN w:val="0"/>
      <w:ind w:left="792" w:right="580"/>
      <w:jc w:val="center"/>
      <w:outlineLvl w:val="1"/>
    </w:pPr>
    <w:rPr>
      <w:b/>
      <w:bCs/>
      <w:sz w:val="28"/>
      <w:szCs w:val="28"/>
      <w:lang w:val="en-US" w:eastAsia="en-US"/>
    </w:rPr>
  </w:style>
  <w:style w:type="character" w:customStyle="1" w:styleId="30">
    <w:name w:val="Заголовок 3 Знак"/>
    <w:basedOn w:val="a0"/>
    <w:link w:val="3"/>
    <w:rsid w:val="00A13CF7"/>
    <w:rPr>
      <w:rFonts w:ascii="Times New Roman" w:eastAsia="Times New Roman" w:hAnsi="Times New Roman" w:cs="Times New Roman"/>
      <w:sz w:val="32"/>
      <w:szCs w:val="20"/>
      <w:lang w:eastAsia="ru-RU"/>
    </w:rPr>
  </w:style>
  <w:style w:type="paragraph" w:styleId="ab">
    <w:name w:val="Balloon Text"/>
    <w:basedOn w:val="a"/>
    <w:link w:val="ac"/>
    <w:rsid w:val="00A13CF7"/>
    <w:rPr>
      <w:rFonts w:ascii="Tahoma" w:hAnsi="Tahoma"/>
      <w:sz w:val="16"/>
      <w:szCs w:val="16"/>
    </w:rPr>
  </w:style>
  <w:style w:type="character" w:customStyle="1" w:styleId="ac">
    <w:name w:val="Текст выноски Знак"/>
    <w:basedOn w:val="a0"/>
    <w:link w:val="ab"/>
    <w:rsid w:val="00A13CF7"/>
    <w:rPr>
      <w:rFonts w:ascii="Tahoma" w:eastAsia="Times New Roman" w:hAnsi="Tahoma" w:cs="Times New Roman"/>
      <w:sz w:val="16"/>
      <w:szCs w:val="16"/>
      <w:lang w:eastAsia="ru-RU"/>
    </w:rPr>
  </w:style>
  <w:style w:type="character" w:customStyle="1" w:styleId="20">
    <w:name w:val="Заголовок 2 Знак"/>
    <w:basedOn w:val="a0"/>
    <w:link w:val="2"/>
    <w:uiPriority w:val="9"/>
    <w:semiHidden/>
    <w:rsid w:val="00D87030"/>
    <w:rPr>
      <w:rFonts w:asciiTheme="majorHAnsi" w:eastAsiaTheme="majorEastAsia" w:hAnsiTheme="majorHAnsi" w:cstheme="majorBidi"/>
      <w:b/>
      <w:bCs/>
      <w:color w:val="5B9BD5" w:themeColor="accent1"/>
      <w:sz w:val="26"/>
      <w:szCs w:val="26"/>
      <w:lang w:eastAsia="ru-RU"/>
    </w:rPr>
  </w:style>
  <w:style w:type="character" w:customStyle="1" w:styleId="5">
    <w:name w:val="Основной текст (5)_"/>
    <w:link w:val="50"/>
    <w:locked/>
    <w:rsid w:val="00E677BF"/>
    <w:rPr>
      <w:rFonts w:ascii="Times New Roman" w:eastAsia="Times New Roman" w:hAnsi="Times New Roman" w:cs="Times New Roman"/>
      <w:b/>
      <w:bCs/>
      <w:shd w:val="clear" w:color="auto" w:fill="FFFFFF"/>
    </w:rPr>
  </w:style>
  <w:style w:type="paragraph" w:customStyle="1" w:styleId="50">
    <w:name w:val="Основной текст (5)"/>
    <w:basedOn w:val="a"/>
    <w:link w:val="5"/>
    <w:rsid w:val="00E677BF"/>
    <w:pPr>
      <w:widowControl w:val="0"/>
      <w:shd w:val="clear" w:color="auto" w:fill="FFFFFF"/>
      <w:spacing w:after="240" w:line="274" w:lineRule="exact"/>
    </w:pPr>
    <w:rPr>
      <w:b/>
      <w:bCs/>
      <w:sz w:val="22"/>
      <w:szCs w:val="22"/>
      <w:lang w:eastAsia="en-US"/>
    </w:rPr>
  </w:style>
  <w:style w:type="paragraph" w:styleId="ad">
    <w:name w:val="Body Text"/>
    <w:aliases w:val="Знак, Знак"/>
    <w:basedOn w:val="a"/>
    <w:link w:val="ae"/>
    <w:uiPriority w:val="1"/>
    <w:qFormat/>
    <w:rsid w:val="00121F20"/>
    <w:pPr>
      <w:jc w:val="both"/>
    </w:pPr>
    <w:rPr>
      <w:sz w:val="28"/>
      <w:szCs w:val="20"/>
    </w:rPr>
  </w:style>
  <w:style w:type="character" w:customStyle="1" w:styleId="ae">
    <w:name w:val="Основной текст Знак"/>
    <w:aliases w:val="Знак Знак, Знак Знак"/>
    <w:basedOn w:val="a0"/>
    <w:link w:val="ad"/>
    <w:uiPriority w:val="1"/>
    <w:rsid w:val="00121F20"/>
    <w:rPr>
      <w:rFonts w:ascii="Times New Roman" w:eastAsia="Times New Roman" w:hAnsi="Times New Roman" w:cs="Times New Roman"/>
      <w:sz w:val="28"/>
      <w:szCs w:val="20"/>
      <w:lang w:eastAsia="ru-RU"/>
    </w:rPr>
  </w:style>
  <w:style w:type="paragraph" w:customStyle="1" w:styleId="Default">
    <w:name w:val="Default"/>
    <w:rsid w:val="00121F20"/>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f">
    <w:name w:val="header"/>
    <w:aliases w:val="ВерхКолонтитул"/>
    <w:basedOn w:val="a"/>
    <w:link w:val="af0"/>
    <w:rsid w:val="00121F20"/>
    <w:pPr>
      <w:tabs>
        <w:tab w:val="center" w:pos="4677"/>
        <w:tab w:val="right" w:pos="9355"/>
      </w:tabs>
    </w:pPr>
  </w:style>
  <w:style w:type="character" w:customStyle="1" w:styleId="af0">
    <w:name w:val="Верхний колонтитул Знак"/>
    <w:aliases w:val="ВерхКолонтитул Знак"/>
    <w:basedOn w:val="a0"/>
    <w:link w:val="af"/>
    <w:rsid w:val="00121F20"/>
    <w:rPr>
      <w:rFonts w:ascii="Times New Roman" w:eastAsia="Times New Roman" w:hAnsi="Times New Roman" w:cs="Times New Roman"/>
      <w:sz w:val="24"/>
      <w:szCs w:val="24"/>
    </w:rPr>
  </w:style>
  <w:style w:type="character" w:styleId="af1">
    <w:name w:val="FollowedHyperlink"/>
    <w:uiPriority w:val="99"/>
    <w:unhideWhenUsed/>
    <w:rsid w:val="00121F20"/>
    <w:rPr>
      <w:color w:val="954F72"/>
      <w:u w:val="single"/>
    </w:rPr>
  </w:style>
  <w:style w:type="paragraph" w:customStyle="1" w:styleId="msonormal0">
    <w:name w:val="msonormal"/>
    <w:basedOn w:val="a"/>
    <w:rsid w:val="00121F20"/>
    <w:pPr>
      <w:spacing w:before="100" w:beforeAutospacing="1" w:after="100" w:afterAutospacing="1"/>
    </w:pPr>
  </w:style>
  <w:style w:type="paragraph" w:customStyle="1" w:styleId="xl63">
    <w:name w:val="xl63"/>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64">
    <w:name w:val="xl64"/>
    <w:basedOn w:val="a"/>
    <w:rsid w:val="00121F20"/>
    <w:pPr>
      <w:pBdr>
        <w:top w:val="single" w:sz="4" w:space="0" w:color="auto"/>
        <w:bottom w:val="single" w:sz="4" w:space="0" w:color="auto"/>
      </w:pBdr>
      <w:spacing w:before="100" w:beforeAutospacing="1" w:after="100" w:afterAutospacing="1"/>
    </w:pPr>
  </w:style>
  <w:style w:type="paragraph" w:customStyle="1" w:styleId="xl65">
    <w:name w:val="xl65"/>
    <w:basedOn w:val="a"/>
    <w:rsid w:val="00121F20"/>
    <w:pPr>
      <w:pBdr>
        <w:top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66">
    <w:name w:val="xl66"/>
    <w:basedOn w:val="a"/>
    <w:rsid w:val="00121F20"/>
    <w:pPr>
      <w:pBdr>
        <w:top w:val="single" w:sz="4" w:space="0" w:color="auto"/>
        <w:bottom w:val="single" w:sz="4" w:space="0" w:color="auto"/>
      </w:pBdr>
      <w:spacing w:before="100" w:beforeAutospacing="1" w:after="100" w:afterAutospacing="1"/>
      <w:textAlignment w:val="center"/>
    </w:pPr>
    <w:rPr>
      <w:b/>
      <w:bCs/>
    </w:rPr>
  </w:style>
  <w:style w:type="paragraph" w:customStyle="1" w:styleId="xl67">
    <w:name w:val="xl67"/>
    <w:basedOn w:val="a"/>
    <w:rsid w:val="00121F20"/>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68">
    <w:name w:val="xl68"/>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69">
    <w:name w:val="xl69"/>
    <w:basedOn w:val="a"/>
    <w:rsid w:val="00121F20"/>
    <w:pPr>
      <w:pBdr>
        <w:left w:val="single" w:sz="4" w:space="0" w:color="auto"/>
        <w:right w:val="single" w:sz="4" w:space="0" w:color="auto"/>
      </w:pBdr>
      <w:spacing w:before="100" w:beforeAutospacing="1" w:after="100" w:afterAutospacing="1"/>
      <w:jc w:val="right"/>
      <w:textAlignment w:val="center"/>
    </w:pPr>
    <w:rPr>
      <w:b/>
      <w:bCs/>
    </w:rPr>
  </w:style>
  <w:style w:type="paragraph" w:customStyle="1" w:styleId="xl70">
    <w:name w:val="xl70"/>
    <w:basedOn w:val="a"/>
    <w:rsid w:val="00121F20"/>
    <w:pPr>
      <w:pBdr>
        <w:left w:val="single" w:sz="4" w:space="0" w:color="auto"/>
        <w:right w:val="single" w:sz="4" w:space="0" w:color="auto"/>
      </w:pBdr>
      <w:spacing w:before="100" w:beforeAutospacing="1" w:after="100" w:afterAutospacing="1"/>
      <w:textAlignment w:val="center"/>
    </w:pPr>
    <w:rPr>
      <w:b/>
      <w:bCs/>
    </w:rPr>
  </w:style>
  <w:style w:type="paragraph" w:customStyle="1" w:styleId="xl71">
    <w:name w:val="xl71"/>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72">
    <w:name w:val="xl72"/>
    <w:basedOn w:val="a"/>
    <w:rsid w:val="00121F20"/>
    <w:pPr>
      <w:pBdr>
        <w:top w:val="single" w:sz="4" w:space="0" w:color="auto"/>
        <w:bottom w:val="single" w:sz="4" w:space="0" w:color="auto"/>
      </w:pBdr>
      <w:spacing w:before="100" w:beforeAutospacing="1" w:after="100" w:afterAutospacing="1"/>
      <w:jc w:val="center"/>
      <w:textAlignment w:val="center"/>
    </w:pPr>
  </w:style>
  <w:style w:type="paragraph" w:customStyle="1" w:styleId="xl73">
    <w:name w:val="xl73"/>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4">
    <w:name w:val="xl74"/>
    <w:basedOn w:val="a"/>
    <w:rsid w:val="00121F20"/>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75">
    <w:name w:val="xl75"/>
    <w:basedOn w:val="a"/>
    <w:rsid w:val="00121F20"/>
    <w:pPr>
      <w:pBdr>
        <w:top w:val="single" w:sz="4" w:space="0" w:color="auto"/>
        <w:bottom w:val="single" w:sz="4" w:space="0" w:color="auto"/>
      </w:pBdr>
      <w:spacing w:before="100" w:beforeAutospacing="1" w:after="100" w:afterAutospacing="1"/>
      <w:jc w:val="center"/>
      <w:textAlignment w:val="center"/>
    </w:pPr>
  </w:style>
  <w:style w:type="paragraph" w:customStyle="1" w:styleId="xl76">
    <w:name w:val="xl76"/>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7">
    <w:name w:val="xl77"/>
    <w:basedOn w:val="a"/>
    <w:rsid w:val="00121F20"/>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78">
    <w:name w:val="xl78"/>
    <w:basedOn w:val="a"/>
    <w:rsid w:val="00121F20"/>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79">
    <w:name w:val="xl79"/>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80">
    <w:name w:val="xl80"/>
    <w:basedOn w:val="a"/>
    <w:rsid w:val="00121F20"/>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81">
    <w:name w:val="xl81"/>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82">
    <w:name w:val="xl82"/>
    <w:basedOn w:val="a"/>
    <w:rsid w:val="00121F20"/>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83">
    <w:name w:val="xl83"/>
    <w:basedOn w:val="a"/>
    <w:rsid w:val="00121F20"/>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84">
    <w:name w:val="xl84"/>
    <w:basedOn w:val="a"/>
    <w:rsid w:val="00121F20"/>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5">
    <w:name w:val="xl85"/>
    <w:basedOn w:val="a"/>
    <w:rsid w:val="00121F20"/>
    <w:pPr>
      <w:pBdr>
        <w:top w:val="single" w:sz="4" w:space="0" w:color="auto"/>
        <w:left w:val="single" w:sz="4" w:space="0" w:color="auto"/>
      </w:pBdr>
      <w:spacing w:before="100" w:beforeAutospacing="1" w:after="100" w:afterAutospacing="1"/>
      <w:jc w:val="center"/>
      <w:textAlignment w:val="center"/>
    </w:pPr>
  </w:style>
  <w:style w:type="paragraph" w:customStyle="1" w:styleId="xl86">
    <w:name w:val="xl86"/>
    <w:basedOn w:val="a"/>
    <w:rsid w:val="00121F20"/>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7">
    <w:name w:val="xl87"/>
    <w:basedOn w:val="a"/>
    <w:rsid w:val="00121F20"/>
    <w:pPr>
      <w:pBdr>
        <w:top w:val="single" w:sz="4" w:space="0" w:color="auto"/>
        <w:left w:val="single" w:sz="4" w:space="0" w:color="auto"/>
      </w:pBdr>
      <w:spacing w:before="100" w:beforeAutospacing="1" w:after="100" w:afterAutospacing="1"/>
      <w:jc w:val="center"/>
      <w:textAlignment w:val="center"/>
    </w:pPr>
  </w:style>
  <w:style w:type="paragraph" w:customStyle="1" w:styleId="xl88">
    <w:name w:val="xl88"/>
    <w:basedOn w:val="a"/>
    <w:rsid w:val="00121F20"/>
    <w:pPr>
      <w:pBdr>
        <w:top w:val="single" w:sz="4" w:space="0" w:color="auto"/>
        <w:left w:val="single" w:sz="4" w:space="0" w:color="auto"/>
      </w:pBdr>
      <w:spacing w:before="100" w:beforeAutospacing="1" w:after="100" w:afterAutospacing="1"/>
      <w:jc w:val="center"/>
      <w:textAlignment w:val="center"/>
    </w:pPr>
  </w:style>
  <w:style w:type="paragraph" w:customStyle="1" w:styleId="xl89">
    <w:name w:val="xl89"/>
    <w:basedOn w:val="a"/>
    <w:rsid w:val="00121F20"/>
    <w:pPr>
      <w:pBdr>
        <w:top w:val="single" w:sz="4" w:space="0" w:color="auto"/>
        <w:left w:val="single" w:sz="4" w:space="0" w:color="auto"/>
      </w:pBdr>
      <w:spacing w:before="100" w:beforeAutospacing="1" w:after="100" w:afterAutospacing="1"/>
      <w:jc w:val="right"/>
      <w:textAlignment w:val="center"/>
    </w:pPr>
    <w:rPr>
      <w:b/>
      <w:bCs/>
    </w:rPr>
  </w:style>
  <w:style w:type="paragraph" w:customStyle="1" w:styleId="xl90">
    <w:name w:val="xl90"/>
    <w:basedOn w:val="a"/>
    <w:rsid w:val="00121F20"/>
    <w:pPr>
      <w:pBdr>
        <w:top w:val="single" w:sz="4" w:space="0" w:color="auto"/>
        <w:left w:val="single" w:sz="4" w:space="0" w:color="auto"/>
        <w:right w:val="single" w:sz="4" w:space="0" w:color="auto"/>
      </w:pBdr>
      <w:spacing w:before="100" w:beforeAutospacing="1" w:after="100" w:afterAutospacing="1"/>
      <w:jc w:val="center"/>
      <w:textAlignment w:val="center"/>
    </w:pPr>
    <w:rPr>
      <w:b/>
      <w:bCs/>
    </w:rPr>
  </w:style>
  <w:style w:type="paragraph" w:customStyle="1" w:styleId="xl91">
    <w:name w:val="xl91"/>
    <w:basedOn w:val="a"/>
    <w:rsid w:val="00121F20"/>
    <w:pPr>
      <w:pBdr>
        <w:top w:val="single" w:sz="4" w:space="0" w:color="auto"/>
        <w:left w:val="single" w:sz="4" w:space="0" w:color="auto"/>
      </w:pBdr>
      <w:spacing w:before="100" w:beforeAutospacing="1" w:after="100" w:afterAutospacing="1"/>
      <w:jc w:val="center"/>
      <w:textAlignment w:val="center"/>
    </w:pPr>
    <w:rPr>
      <w:b/>
      <w:bCs/>
    </w:rPr>
  </w:style>
  <w:style w:type="paragraph" w:customStyle="1" w:styleId="xl92">
    <w:name w:val="xl92"/>
    <w:basedOn w:val="a"/>
    <w:rsid w:val="00121F20"/>
    <w:pPr>
      <w:pBdr>
        <w:top w:val="single" w:sz="4" w:space="0" w:color="auto"/>
        <w:left w:val="single" w:sz="4" w:space="0" w:color="auto"/>
        <w:right w:val="single" w:sz="4" w:space="0" w:color="auto"/>
      </w:pBdr>
      <w:spacing w:before="100" w:beforeAutospacing="1" w:after="100" w:afterAutospacing="1"/>
      <w:jc w:val="center"/>
      <w:textAlignment w:val="center"/>
    </w:pPr>
    <w:rPr>
      <w:b/>
      <w:bCs/>
    </w:rPr>
  </w:style>
  <w:style w:type="paragraph" w:customStyle="1" w:styleId="xl93">
    <w:name w:val="xl93"/>
    <w:basedOn w:val="a"/>
    <w:rsid w:val="00121F20"/>
    <w:pPr>
      <w:pBdr>
        <w:top w:val="single" w:sz="4" w:space="0" w:color="auto"/>
        <w:left w:val="single" w:sz="4" w:space="0" w:color="auto"/>
      </w:pBdr>
      <w:spacing w:before="100" w:beforeAutospacing="1" w:after="100" w:afterAutospacing="1"/>
      <w:jc w:val="center"/>
      <w:textAlignment w:val="center"/>
    </w:pPr>
    <w:rPr>
      <w:b/>
      <w:bCs/>
    </w:rPr>
  </w:style>
  <w:style w:type="paragraph" w:customStyle="1" w:styleId="xl94">
    <w:name w:val="xl94"/>
    <w:basedOn w:val="a"/>
    <w:rsid w:val="00121F20"/>
    <w:pPr>
      <w:pBdr>
        <w:top w:val="single" w:sz="4" w:space="0" w:color="auto"/>
        <w:left w:val="single" w:sz="4" w:space="0" w:color="auto"/>
      </w:pBdr>
      <w:spacing w:before="100" w:beforeAutospacing="1" w:after="100" w:afterAutospacing="1"/>
      <w:jc w:val="center"/>
      <w:textAlignment w:val="center"/>
    </w:pPr>
    <w:rPr>
      <w:b/>
      <w:bCs/>
    </w:rPr>
  </w:style>
  <w:style w:type="paragraph" w:customStyle="1" w:styleId="xl95">
    <w:name w:val="xl95"/>
    <w:basedOn w:val="a"/>
    <w:rsid w:val="00121F20"/>
    <w:pPr>
      <w:pBdr>
        <w:top w:val="single" w:sz="4" w:space="0" w:color="auto"/>
        <w:left w:val="single" w:sz="4" w:space="0" w:color="auto"/>
      </w:pBdr>
      <w:spacing w:before="100" w:beforeAutospacing="1" w:after="100" w:afterAutospacing="1"/>
      <w:textAlignment w:val="center"/>
    </w:pPr>
    <w:rPr>
      <w:b/>
      <w:bCs/>
    </w:rPr>
  </w:style>
  <w:style w:type="paragraph" w:customStyle="1" w:styleId="xl96">
    <w:name w:val="xl96"/>
    <w:basedOn w:val="a"/>
    <w:rsid w:val="00121F20"/>
    <w:pPr>
      <w:pBdr>
        <w:left w:val="single" w:sz="4" w:space="0" w:color="auto"/>
      </w:pBdr>
      <w:spacing w:before="100" w:beforeAutospacing="1" w:after="100" w:afterAutospacing="1"/>
      <w:jc w:val="right"/>
      <w:textAlignment w:val="center"/>
    </w:pPr>
    <w:rPr>
      <w:b/>
      <w:bCs/>
    </w:rPr>
  </w:style>
  <w:style w:type="paragraph" w:customStyle="1" w:styleId="xl97">
    <w:name w:val="xl97"/>
    <w:basedOn w:val="a"/>
    <w:rsid w:val="00121F20"/>
    <w:pPr>
      <w:pBdr>
        <w:left w:val="single" w:sz="4" w:space="0" w:color="auto"/>
        <w:right w:val="single" w:sz="4" w:space="0" w:color="auto"/>
      </w:pBdr>
      <w:spacing w:before="100" w:beforeAutospacing="1" w:after="100" w:afterAutospacing="1"/>
      <w:jc w:val="center"/>
      <w:textAlignment w:val="center"/>
    </w:pPr>
    <w:rPr>
      <w:b/>
      <w:bCs/>
    </w:rPr>
  </w:style>
  <w:style w:type="paragraph" w:customStyle="1" w:styleId="xl98">
    <w:name w:val="xl98"/>
    <w:basedOn w:val="a"/>
    <w:rsid w:val="00121F20"/>
    <w:pPr>
      <w:pBdr>
        <w:left w:val="single" w:sz="4" w:space="0" w:color="auto"/>
      </w:pBdr>
      <w:spacing w:before="100" w:beforeAutospacing="1" w:after="100" w:afterAutospacing="1"/>
      <w:jc w:val="center"/>
      <w:textAlignment w:val="center"/>
    </w:pPr>
    <w:rPr>
      <w:b/>
      <w:bCs/>
    </w:rPr>
  </w:style>
  <w:style w:type="paragraph" w:customStyle="1" w:styleId="xl99">
    <w:name w:val="xl99"/>
    <w:basedOn w:val="a"/>
    <w:rsid w:val="00121F20"/>
    <w:pPr>
      <w:pBdr>
        <w:left w:val="single" w:sz="4" w:space="0" w:color="auto"/>
        <w:right w:val="single" w:sz="4" w:space="0" w:color="auto"/>
      </w:pBdr>
      <w:spacing w:before="100" w:beforeAutospacing="1" w:after="100" w:afterAutospacing="1"/>
      <w:jc w:val="center"/>
      <w:textAlignment w:val="center"/>
    </w:pPr>
    <w:rPr>
      <w:b/>
      <w:bCs/>
    </w:rPr>
  </w:style>
  <w:style w:type="paragraph" w:customStyle="1" w:styleId="xl100">
    <w:name w:val="xl100"/>
    <w:basedOn w:val="a"/>
    <w:rsid w:val="00121F20"/>
    <w:pPr>
      <w:pBdr>
        <w:left w:val="single" w:sz="4" w:space="0" w:color="auto"/>
      </w:pBdr>
      <w:spacing w:before="100" w:beforeAutospacing="1" w:after="100" w:afterAutospacing="1"/>
      <w:jc w:val="center"/>
      <w:textAlignment w:val="center"/>
    </w:pPr>
    <w:rPr>
      <w:b/>
      <w:bCs/>
    </w:rPr>
  </w:style>
  <w:style w:type="paragraph" w:customStyle="1" w:styleId="xl101">
    <w:name w:val="xl101"/>
    <w:basedOn w:val="a"/>
    <w:rsid w:val="00121F20"/>
    <w:pPr>
      <w:pBdr>
        <w:left w:val="single" w:sz="4" w:space="0" w:color="auto"/>
      </w:pBdr>
      <w:spacing w:before="100" w:beforeAutospacing="1" w:after="100" w:afterAutospacing="1"/>
      <w:jc w:val="center"/>
      <w:textAlignment w:val="center"/>
    </w:pPr>
    <w:rPr>
      <w:b/>
      <w:bCs/>
    </w:rPr>
  </w:style>
  <w:style w:type="paragraph" w:customStyle="1" w:styleId="xl102">
    <w:name w:val="xl102"/>
    <w:basedOn w:val="a"/>
    <w:rsid w:val="00121F20"/>
    <w:pPr>
      <w:pBdr>
        <w:left w:val="single" w:sz="4" w:space="0" w:color="auto"/>
      </w:pBdr>
      <w:spacing w:before="100" w:beforeAutospacing="1" w:after="100" w:afterAutospacing="1"/>
      <w:textAlignment w:val="center"/>
    </w:pPr>
    <w:rPr>
      <w:b/>
      <w:bCs/>
    </w:rPr>
  </w:style>
  <w:style w:type="paragraph" w:customStyle="1" w:styleId="xl103">
    <w:name w:val="xl103"/>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4">
    <w:name w:val="xl104"/>
    <w:basedOn w:val="a"/>
    <w:rsid w:val="00121F20"/>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05">
    <w:name w:val="xl105"/>
    <w:basedOn w:val="a"/>
    <w:rsid w:val="00121F20"/>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06">
    <w:name w:val="xl106"/>
    <w:basedOn w:val="a"/>
    <w:rsid w:val="00121F20"/>
    <w:pPr>
      <w:pBdr>
        <w:left w:val="single" w:sz="4" w:space="0" w:color="auto"/>
      </w:pBdr>
      <w:spacing w:before="100" w:beforeAutospacing="1" w:after="100" w:afterAutospacing="1"/>
      <w:jc w:val="right"/>
      <w:textAlignment w:val="center"/>
    </w:pPr>
  </w:style>
  <w:style w:type="paragraph" w:customStyle="1" w:styleId="xl107">
    <w:name w:val="xl107"/>
    <w:basedOn w:val="a"/>
    <w:rsid w:val="00121F20"/>
    <w:pPr>
      <w:pBdr>
        <w:left w:val="single" w:sz="4" w:space="0" w:color="auto"/>
        <w:right w:val="single" w:sz="4" w:space="0" w:color="auto"/>
      </w:pBdr>
      <w:spacing w:before="100" w:beforeAutospacing="1" w:after="100" w:afterAutospacing="1"/>
      <w:jc w:val="center"/>
      <w:textAlignment w:val="center"/>
    </w:pPr>
  </w:style>
  <w:style w:type="paragraph" w:customStyle="1" w:styleId="xl108">
    <w:name w:val="xl108"/>
    <w:basedOn w:val="a"/>
    <w:rsid w:val="00121F20"/>
    <w:pPr>
      <w:pBdr>
        <w:left w:val="single" w:sz="4" w:space="0" w:color="auto"/>
      </w:pBdr>
      <w:spacing w:before="100" w:beforeAutospacing="1" w:after="100" w:afterAutospacing="1"/>
      <w:jc w:val="center"/>
      <w:textAlignment w:val="center"/>
    </w:pPr>
  </w:style>
  <w:style w:type="paragraph" w:customStyle="1" w:styleId="xl109">
    <w:name w:val="xl109"/>
    <w:basedOn w:val="a"/>
    <w:rsid w:val="00121F20"/>
    <w:pPr>
      <w:pBdr>
        <w:left w:val="single" w:sz="4" w:space="0" w:color="auto"/>
        <w:right w:val="single" w:sz="4" w:space="0" w:color="auto"/>
      </w:pBdr>
      <w:spacing w:before="100" w:beforeAutospacing="1" w:after="100" w:afterAutospacing="1"/>
      <w:jc w:val="center"/>
      <w:textAlignment w:val="center"/>
    </w:pPr>
  </w:style>
  <w:style w:type="paragraph" w:customStyle="1" w:styleId="xl110">
    <w:name w:val="xl110"/>
    <w:basedOn w:val="a"/>
    <w:rsid w:val="00121F20"/>
    <w:pPr>
      <w:pBdr>
        <w:left w:val="single" w:sz="4" w:space="0" w:color="auto"/>
      </w:pBdr>
      <w:spacing w:before="100" w:beforeAutospacing="1" w:after="100" w:afterAutospacing="1"/>
      <w:jc w:val="center"/>
      <w:textAlignment w:val="center"/>
    </w:pPr>
  </w:style>
  <w:style w:type="paragraph" w:customStyle="1" w:styleId="xl111">
    <w:name w:val="xl111"/>
    <w:basedOn w:val="a"/>
    <w:rsid w:val="00121F20"/>
    <w:pPr>
      <w:pBdr>
        <w:left w:val="single" w:sz="4" w:space="0" w:color="auto"/>
      </w:pBdr>
      <w:spacing w:before="100" w:beforeAutospacing="1" w:after="100" w:afterAutospacing="1"/>
      <w:jc w:val="center"/>
      <w:textAlignment w:val="center"/>
    </w:pPr>
  </w:style>
  <w:style w:type="paragraph" w:customStyle="1" w:styleId="xl112">
    <w:name w:val="xl112"/>
    <w:basedOn w:val="a"/>
    <w:rsid w:val="00121F20"/>
    <w:pPr>
      <w:pBdr>
        <w:left w:val="single" w:sz="4" w:space="0" w:color="auto"/>
      </w:pBdr>
      <w:spacing w:before="100" w:beforeAutospacing="1" w:after="100" w:afterAutospacing="1"/>
      <w:textAlignment w:val="center"/>
    </w:pPr>
  </w:style>
  <w:style w:type="paragraph" w:customStyle="1" w:styleId="xl113">
    <w:name w:val="xl113"/>
    <w:basedOn w:val="a"/>
    <w:rsid w:val="00121F20"/>
    <w:pPr>
      <w:pBdr>
        <w:left w:val="single" w:sz="4" w:space="0" w:color="auto"/>
        <w:right w:val="single" w:sz="4" w:space="0" w:color="auto"/>
      </w:pBdr>
      <w:spacing w:before="100" w:beforeAutospacing="1" w:after="100" w:afterAutospacing="1"/>
      <w:jc w:val="center"/>
      <w:textAlignment w:val="center"/>
    </w:pPr>
  </w:style>
  <w:style w:type="paragraph" w:customStyle="1" w:styleId="xl114">
    <w:name w:val="xl114"/>
    <w:basedOn w:val="a"/>
    <w:rsid w:val="00121F20"/>
    <w:pPr>
      <w:pBdr>
        <w:left w:val="single" w:sz="4" w:space="0" w:color="auto"/>
      </w:pBdr>
      <w:spacing w:before="100" w:beforeAutospacing="1" w:after="100" w:afterAutospacing="1"/>
      <w:jc w:val="center"/>
      <w:textAlignment w:val="center"/>
    </w:pPr>
  </w:style>
  <w:style w:type="paragraph" w:customStyle="1" w:styleId="xl115">
    <w:name w:val="xl115"/>
    <w:basedOn w:val="a"/>
    <w:rsid w:val="00121F20"/>
    <w:pPr>
      <w:pBdr>
        <w:right w:val="single" w:sz="4" w:space="0" w:color="auto"/>
      </w:pBdr>
      <w:spacing w:before="100" w:beforeAutospacing="1" w:after="100" w:afterAutospacing="1"/>
      <w:jc w:val="center"/>
      <w:textAlignment w:val="center"/>
    </w:pPr>
  </w:style>
  <w:style w:type="paragraph" w:customStyle="1" w:styleId="xl116">
    <w:name w:val="xl116"/>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styleId="af2">
    <w:name w:val="List Paragraph"/>
    <w:basedOn w:val="a"/>
    <w:link w:val="af3"/>
    <w:uiPriority w:val="34"/>
    <w:qFormat/>
    <w:rsid w:val="00334DFF"/>
    <w:pPr>
      <w:spacing w:after="160" w:line="259" w:lineRule="auto"/>
      <w:ind w:left="720"/>
      <w:contextualSpacing/>
    </w:pPr>
    <w:rPr>
      <w:rFonts w:asciiTheme="minorHAnsi" w:eastAsiaTheme="minorHAnsi" w:hAnsiTheme="minorHAnsi" w:cstheme="minorBidi"/>
      <w:sz w:val="22"/>
      <w:szCs w:val="22"/>
      <w:lang w:eastAsia="en-US"/>
    </w:rPr>
  </w:style>
  <w:style w:type="character" w:customStyle="1" w:styleId="FontStyle19">
    <w:name w:val="Font Style19"/>
    <w:rsid w:val="00334DFF"/>
    <w:rPr>
      <w:rFonts w:ascii="Times New Roman" w:hAnsi="Times New Roman" w:cs="Times New Roman"/>
      <w:sz w:val="26"/>
      <w:szCs w:val="26"/>
    </w:rPr>
  </w:style>
  <w:style w:type="table" w:styleId="af4">
    <w:name w:val="Table Grid"/>
    <w:basedOn w:val="a1"/>
    <w:uiPriority w:val="59"/>
    <w:rsid w:val="00334DFF"/>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5">
    <w:name w:val="footnote text"/>
    <w:basedOn w:val="a"/>
    <w:link w:val="af6"/>
    <w:uiPriority w:val="99"/>
    <w:unhideWhenUsed/>
    <w:rsid w:val="00334DFF"/>
    <w:rPr>
      <w:rFonts w:asciiTheme="minorHAnsi" w:eastAsiaTheme="minorHAnsi" w:hAnsiTheme="minorHAnsi" w:cstheme="minorBidi"/>
      <w:sz w:val="20"/>
      <w:szCs w:val="20"/>
      <w:lang w:eastAsia="en-US"/>
    </w:rPr>
  </w:style>
  <w:style w:type="character" w:customStyle="1" w:styleId="af6">
    <w:name w:val="Текст сноски Знак"/>
    <w:basedOn w:val="a0"/>
    <w:link w:val="af5"/>
    <w:uiPriority w:val="99"/>
    <w:rsid w:val="00334DFF"/>
    <w:rPr>
      <w:sz w:val="20"/>
      <w:szCs w:val="20"/>
    </w:rPr>
  </w:style>
  <w:style w:type="character" w:styleId="af7">
    <w:name w:val="footnote reference"/>
    <w:basedOn w:val="a0"/>
    <w:uiPriority w:val="99"/>
    <w:semiHidden/>
    <w:unhideWhenUsed/>
    <w:rsid w:val="00334DFF"/>
    <w:rPr>
      <w:vertAlign w:val="superscript"/>
    </w:rPr>
  </w:style>
  <w:style w:type="paragraph" w:styleId="21">
    <w:name w:val="Body Text 2"/>
    <w:basedOn w:val="a"/>
    <w:link w:val="22"/>
    <w:uiPriority w:val="99"/>
    <w:semiHidden/>
    <w:unhideWhenUsed/>
    <w:rsid w:val="00C776E5"/>
    <w:pPr>
      <w:spacing w:after="120" w:line="480" w:lineRule="auto"/>
    </w:pPr>
  </w:style>
  <w:style w:type="character" w:customStyle="1" w:styleId="22">
    <w:name w:val="Основной текст 2 Знак"/>
    <w:basedOn w:val="a0"/>
    <w:link w:val="21"/>
    <w:uiPriority w:val="99"/>
    <w:semiHidden/>
    <w:rsid w:val="00C776E5"/>
    <w:rPr>
      <w:rFonts w:ascii="Times New Roman" w:eastAsia="Times New Roman" w:hAnsi="Times New Roman" w:cs="Times New Roman"/>
      <w:sz w:val="24"/>
      <w:szCs w:val="24"/>
      <w:lang w:eastAsia="ru-RU"/>
    </w:rPr>
  </w:style>
  <w:style w:type="character" w:customStyle="1" w:styleId="edx">
    <w:name w:val="edx"/>
    <w:rsid w:val="00604B1B"/>
  </w:style>
  <w:style w:type="character" w:customStyle="1" w:styleId="23">
    <w:name w:val="Основной текст (2)_"/>
    <w:basedOn w:val="a0"/>
    <w:link w:val="24"/>
    <w:uiPriority w:val="99"/>
    <w:rsid w:val="00771CE6"/>
    <w:rPr>
      <w:rFonts w:ascii="Times New Roman" w:eastAsia="Times New Roman" w:hAnsi="Times New Roman" w:cs="Times New Roman"/>
      <w:shd w:val="clear" w:color="auto" w:fill="FFFFFF"/>
    </w:rPr>
  </w:style>
  <w:style w:type="paragraph" w:customStyle="1" w:styleId="24">
    <w:name w:val="Основной текст (2)"/>
    <w:basedOn w:val="a"/>
    <w:link w:val="23"/>
    <w:uiPriority w:val="99"/>
    <w:rsid w:val="00771CE6"/>
    <w:pPr>
      <w:widowControl w:val="0"/>
      <w:shd w:val="clear" w:color="auto" w:fill="FFFFFF"/>
      <w:spacing w:before="180" w:line="274" w:lineRule="exact"/>
      <w:jc w:val="both"/>
    </w:pPr>
    <w:rPr>
      <w:sz w:val="22"/>
      <w:szCs w:val="22"/>
      <w:lang w:eastAsia="en-US"/>
    </w:rPr>
  </w:style>
  <w:style w:type="character" w:customStyle="1" w:styleId="af8">
    <w:name w:val="Гипертекстовая ссылка"/>
    <w:uiPriority w:val="99"/>
    <w:rsid w:val="00771CE6"/>
    <w:rPr>
      <w:color w:val="106BBE"/>
    </w:rPr>
  </w:style>
  <w:style w:type="paragraph" w:styleId="HTML">
    <w:name w:val="HTML Preformatted"/>
    <w:basedOn w:val="a"/>
    <w:link w:val="HTML0"/>
    <w:uiPriority w:val="99"/>
    <w:rsid w:val="0066410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66410E"/>
    <w:rPr>
      <w:rFonts w:ascii="Courier New" w:eastAsia="Times New Roman" w:hAnsi="Courier New" w:cs="Courier New"/>
      <w:sz w:val="20"/>
      <w:szCs w:val="20"/>
      <w:lang w:eastAsia="ru-RU"/>
    </w:rPr>
  </w:style>
  <w:style w:type="paragraph" w:customStyle="1" w:styleId="12">
    <w:name w:val="Абзац списка1"/>
    <w:basedOn w:val="a"/>
    <w:rsid w:val="00737656"/>
    <w:pPr>
      <w:ind w:left="720"/>
      <w:contextualSpacing/>
    </w:pPr>
    <w:rPr>
      <w:rFonts w:eastAsia="Calibri"/>
      <w:lang w:val="en-US"/>
    </w:rPr>
  </w:style>
  <w:style w:type="paragraph" w:customStyle="1" w:styleId="af9">
    <w:name w:val="Обычный + Черный"/>
    <w:aliases w:val="уплотненный на  0,2 пт + 11 пт,разреженный на  0,05 пт + 11 ...,5пт + 11 пт"/>
    <w:basedOn w:val="a"/>
    <w:rsid w:val="00737656"/>
    <w:pPr>
      <w:widowControl w:val="0"/>
      <w:autoSpaceDE w:val="0"/>
      <w:autoSpaceDN w:val="0"/>
      <w:adjustRightInd w:val="0"/>
    </w:pPr>
    <w:rPr>
      <w:rFonts w:eastAsia="Calibri"/>
      <w:sz w:val="16"/>
      <w:szCs w:val="16"/>
    </w:rPr>
  </w:style>
  <w:style w:type="paragraph" w:styleId="25">
    <w:name w:val="Body Text Indent 2"/>
    <w:basedOn w:val="a"/>
    <w:link w:val="26"/>
    <w:uiPriority w:val="99"/>
    <w:semiHidden/>
    <w:unhideWhenUsed/>
    <w:rsid w:val="006C2198"/>
    <w:pPr>
      <w:spacing w:after="120" w:line="480" w:lineRule="auto"/>
      <w:ind w:left="283"/>
    </w:pPr>
  </w:style>
  <w:style w:type="character" w:customStyle="1" w:styleId="26">
    <w:name w:val="Основной текст с отступом 2 Знак"/>
    <w:basedOn w:val="a0"/>
    <w:link w:val="25"/>
    <w:uiPriority w:val="99"/>
    <w:semiHidden/>
    <w:rsid w:val="006C2198"/>
    <w:rPr>
      <w:rFonts w:ascii="Times New Roman" w:eastAsia="Times New Roman" w:hAnsi="Times New Roman" w:cs="Times New Roman"/>
      <w:sz w:val="24"/>
      <w:szCs w:val="24"/>
      <w:lang w:eastAsia="ru-RU"/>
    </w:rPr>
  </w:style>
  <w:style w:type="paragraph" w:styleId="afa">
    <w:name w:val="Title"/>
    <w:basedOn w:val="a"/>
    <w:link w:val="afb"/>
    <w:qFormat/>
    <w:rsid w:val="00A15FF6"/>
    <w:pPr>
      <w:spacing w:line="288" w:lineRule="auto"/>
      <w:jc w:val="center"/>
    </w:pPr>
    <w:rPr>
      <w:rFonts w:eastAsia="Calibri"/>
    </w:rPr>
  </w:style>
  <w:style w:type="character" w:customStyle="1" w:styleId="afb">
    <w:name w:val="Название Знак"/>
    <w:basedOn w:val="a0"/>
    <w:link w:val="afa"/>
    <w:rsid w:val="00A15FF6"/>
    <w:rPr>
      <w:rFonts w:ascii="Times New Roman" w:eastAsia="Calibri" w:hAnsi="Times New Roman" w:cs="Times New Roman"/>
      <w:sz w:val="24"/>
      <w:szCs w:val="24"/>
      <w:lang w:eastAsia="ru-RU"/>
    </w:rPr>
  </w:style>
  <w:style w:type="paragraph" w:customStyle="1" w:styleId="27">
    <w:name w:val="Без интервала2"/>
    <w:rsid w:val="00A15FF6"/>
    <w:pPr>
      <w:spacing w:after="0" w:line="240" w:lineRule="auto"/>
    </w:pPr>
    <w:rPr>
      <w:rFonts w:ascii="Calibri" w:eastAsia="Times New Roman" w:hAnsi="Calibri" w:cs="Times New Roman"/>
    </w:rPr>
  </w:style>
  <w:style w:type="paragraph" w:styleId="afc">
    <w:name w:val="Body Text Indent"/>
    <w:basedOn w:val="a"/>
    <w:link w:val="afd"/>
    <w:uiPriority w:val="99"/>
    <w:semiHidden/>
    <w:unhideWhenUsed/>
    <w:rsid w:val="00A15FF6"/>
    <w:pPr>
      <w:spacing w:after="120"/>
      <w:ind w:left="283"/>
    </w:pPr>
  </w:style>
  <w:style w:type="character" w:customStyle="1" w:styleId="afd">
    <w:name w:val="Основной текст с отступом Знак"/>
    <w:basedOn w:val="a0"/>
    <w:link w:val="afc"/>
    <w:uiPriority w:val="99"/>
    <w:semiHidden/>
    <w:rsid w:val="00A15FF6"/>
    <w:rPr>
      <w:rFonts w:ascii="Times New Roman" w:eastAsia="Times New Roman" w:hAnsi="Times New Roman" w:cs="Times New Roman"/>
      <w:sz w:val="24"/>
      <w:szCs w:val="24"/>
      <w:lang w:eastAsia="ru-RU"/>
    </w:rPr>
  </w:style>
  <w:style w:type="paragraph" w:customStyle="1" w:styleId="13">
    <w:name w:val="Обычный1"/>
    <w:rsid w:val="00A15FF6"/>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31">
    <w:name w:val="Основной текст 31"/>
    <w:basedOn w:val="13"/>
    <w:rsid w:val="00A15FF6"/>
    <w:pPr>
      <w:widowControl/>
    </w:pPr>
    <w:rPr>
      <w:rFonts w:ascii="Arial" w:hAnsi="Arial"/>
      <w:snapToGrid/>
      <w:color w:val="FF0000"/>
      <w:sz w:val="28"/>
    </w:rPr>
  </w:style>
  <w:style w:type="paragraph" w:customStyle="1" w:styleId="14">
    <w:name w:val="Обычный1"/>
    <w:rsid w:val="00A15FF6"/>
    <w:pPr>
      <w:widowControl w:val="0"/>
      <w:spacing w:after="0" w:line="240" w:lineRule="auto"/>
    </w:pPr>
    <w:rPr>
      <w:rFonts w:ascii="Times New Roman" w:eastAsia="Calibri" w:hAnsi="Times New Roman" w:cs="Times New Roman"/>
      <w:sz w:val="20"/>
      <w:szCs w:val="20"/>
      <w:lang w:eastAsia="ru-RU"/>
    </w:rPr>
  </w:style>
  <w:style w:type="character" w:customStyle="1" w:styleId="80">
    <w:name w:val="Заголовок 8 Знак"/>
    <w:basedOn w:val="a0"/>
    <w:link w:val="8"/>
    <w:uiPriority w:val="9"/>
    <w:semiHidden/>
    <w:rsid w:val="00A15FF6"/>
    <w:rPr>
      <w:rFonts w:asciiTheme="majorHAnsi" w:eastAsiaTheme="majorEastAsia" w:hAnsiTheme="majorHAnsi" w:cstheme="majorBidi"/>
      <w:color w:val="404040" w:themeColor="text1" w:themeTint="BF"/>
      <w:sz w:val="20"/>
      <w:szCs w:val="20"/>
      <w:lang w:eastAsia="ru-RU"/>
    </w:rPr>
  </w:style>
  <w:style w:type="paragraph" w:customStyle="1" w:styleId="afe">
    <w:name w:val="для проектов"/>
    <w:basedOn w:val="a"/>
    <w:semiHidden/>
    <w:rsid w:val="00A15FF6"/>
    <w:pPr>
      <w:spacing w:line="360" w:lineRule="auto"/>
      <w:ind w:firstLine="709"/>
      <w:jc w:val="both"/>
    </w:pPr>
    <w:rPr>
      <w:sz w:val="28"/>
      <w:szCs w:val="20"/>
    </w:rPr>
  </w:style>
  <w:style w:type="paragraph" w:customStyle="1" w:styleId="15">
    <w:name w:val="Название1"/>
    <w:rsid w:val="00A15FF6"/>
    <w:pPr>
      <w:spacing w:after="0" w:line="240" w:lineRule="auto"/>
      <w:jc w:val="center"/>
    </w:pPr>
    <w:rPr>
      <w:rFonts w:ascii="Arial" w:eastAsia="Times New Roman" w:hAnsi="Arial" w:cs="Times New Roman"/>
      <w:sz w:val="24"/>
      <w:szCs w:val="20"/>
      <w:lang w:eastAsia="ru-RU"/>
    </w:rPr>
  </w:style>
  <w:style w:type="paragraph" w:styleId="32">
    <w:name w:val="toc 3"/>
    <w:basedOn w:val="a"/>
    <w:next w:val="a"/>
    <w:autoRedefine/>
    <w:rsid w:val="00A15FF6"/>
    <w:pPr>
      <w:widowControl w:val="0"/>
      <w:autoSpaceDE w:val="0"/>
      <w:autoSpaceDN w:val="0"/>
      <w:adjustRightInd w:val="0"/>
      <w:spacing w:line="360" w:lineRule="exact"/>
      <w:jc w:val="center"/>
    </w:pPr>
  </w:style>
  <w:style w:type="paragraph" w:customStyle="1" w:styleId="210">
    <w:name w:val="Заголовок 21"/>
    <w:basedOn w:val="14"/>
    <w:next w:val="14"/>
    <w:rsid w:val="00A15FF6"/>
    <w:pPr>
      <w:keepNext/>
      <w:widowControl/>
      <w:jc w:val="center"/>
      <w:outlineLvl w:val="1"/>
    </w:pPr>
    <w:rPr>
      <w:rFonts w:ascii="Arial" w:eastAsia="Times New Roman" w:hAnsi="Arial"/>
      <w:sz w:val="24"/>
    </w:rPr>
  </w:style>
  <w:style w:type="character" w:customStyle="1" w:styleId="-">
    <w:name w:val="Интернет-ссылка"/>
    <w:basedOn w:val="a0"/>
    <w:rsid w:val="00877C93"/>
    <w:rPr>
      <w:color w:val="0000FF"/>
      <w:u w:val="single"/>
    </w:rPr>
  </w:style>
  <w:style w:type="character" w:customStyle="1" w:styleId="af3">
    <w:name w:val="Абзац списка Знак"/>
    <w:link w:val="af2"/>
    <w:locked/>
    <w:rsid w:val="00046291"/>
  </w:style>
  <w:style w:type="paragraph" w:customStyle="1" w:styleId="formattexttopleveltext">
    <w:name w:val="formattext topleveltext"/>
    <w:basedOn w:val="a"/>
    <w:rsid w:val="007F7138"/>
    <w:pPr>
      <w:spacing w:before="100" w:beforeAutospacing="1" w:after="100" w:afterAutospacing="1"/>
    </w:pPr>
  </w:style>
  <w:style w:type="character" w:customStyle="1" w:styleId="10">
    <w:name w:val="Заголовок 1 Знак"/>
    <w:basedOn w:val="a0"/>
    <w:link w:val="1"/>
    <w:uiPriority w:val="9"/>
    <w:rsid w:val="00D35CB4"/>
    <w:rPr>
      <w:rFonts w:asciiTheme="majorHAnsi" w:eastAsiaTheme="majorEastAsia" w:hAnsiTheme="majorHAnsi" w:cstheme="majorBidi"/>
      <w:b/>
      <w:bCs/>
      <w:color w:val="2E74B5" w:themeColor="accent1" w:themeShade="BF"/>
      <w:sz w:val="28"/>
      <w:szCs w:val="28"/>
      <w:lang w:eastAsia="ru-RU"/>
    </w:rPr>
  </w:style>
  <w:style w:type="paragraph" w:customStyle="1" w:styleId="28">
    <w:name w:val="Абзац списка2"/>
    <w:basedOn w:val="a"/>
    <w:rsid w:val="00576611"/>
    <w:pPr>
      <w:ind w:left="720"/>
      <w:contextualSpacing/>
    </w:pPr>
    <w:rPr>
      <w:rFonts w:eastAsia="Calibri"/>
      <w:lang w:val="en-US"/>
    </w:rPr>
  </w:style>
  <w:style w:type="paragraph" w:customStyle="1" w:styleId="xl117">
    <w:name w:val="xl117"/>
    <w:basedOn w:val="a"/>
    <w:rsid w:val="00D40363"/>
    <w:pPr>
      <w:pBdr>
        <w:left w:val="single" w:sz="4" w:space="0" w:color="auto"/>
        <w:right w:val="single" w:sz="4" w:space="0" w:color="auto"/>
      </w:pBdr>
      <w:spacing w:before="100" w:beforeAutospacing="1" w:after="100" w:afterAutospacing="1"/>
      <w:jc w:val="center"/>
      <w:textAlignment w:val="center"/>
    </w:pPr>
    <w:rPr>
      <w:b/>
      <w:bCs/>
    </w:rPr>
  </w:style>
  <w:style w:type="paragraph" w:customStyle="1" w:styleId="xl118">
    <w:name w:val="xl118"/>
    <w:basedOn w:val="a"/>
    <w:rsid w:val="00D40363"/>
    <w:pPr>
      <w:pBdr>
        <w:left w:val="single" w:sz="4" w:space="0" w:color="auto"/>
      </w:pBdr>
      <w:spacing w:before="100" w:beforeAutospacing="1" w:after="100" w:afterAutospacing="1"/>
      <w:jc w:val="center"/>
      <w:textAlignment w:val="center"/>
    </w:pPr>
    <w:rPr>
      <w:b/>
      <w:bCs/>
    </w:rPr>
  </w:style>
  <w:style w:type="paragraph" w:customStyle="1" w:styleId="xl119">
    <w:name w:val="xl119"/>
    <w:basedOn w:val="a"/>
    <w:rsid w:val="00D40363"/>
    <w:pPr>
      <w:pBdr>
        <w:left w:val="single" w:sz="4" w:space="0" w:color="auto"/>
      </w:pBdr>
      <w:spacing w:before="100" w:beforeAutospacing="1" w:after="100" w:afterAutospacing="1"/>
      <w:jc w:val="center"/>
      <w:textAlignment w:val="center"/>
    </w:pPr>
    <w:rPr>
      <w:b/>
      <w:bCs/>
    </w:rPr>
  </w:style>
  <w:style w:type="paragraph" w:customStyle="1" w:styleId="xl120">
    <w:name w:val="xl120"/>
    <w:basedOn w:val="a"/>
    <w:rsid w:val="00D40363"/>
    <w:pPr>
      <w:pBdr>
        <w:left w:val="single" w:sz="4" w:space="0" w:color="auto"/>
      </w:pBdr>
      <w:spacing w:before="100" w:beforeAutospacing="1" w:after="100" w:afterAutospacing="1"/>
      <w:textAlignment w:val="center"/>
    </w:pPr>
    <w:rPr>
      <w:b/>
      <w:bCs/>
    </w:rPr>
  </w:style>
  <w:style w:type="paragraph" w:customStyle="1" w:styleId="xl121">
    <w:name w:val="xl121"/>
    <w:basedOn w:val="a"/>
    <w:rsid w:val="00D40363"/>
    <w:pPr>
      <w:pBdr>
        <w:left w:val="single" w:sz="4" w:space="0" w:color="auto"/>
        <w:right w:val="single" w:sz="4" w:space="0" w:color="auto"/>
      </w:pBdr>
      <w:spacing w:before="100" w:beforeAutospacing="1" w:after="100" w:afterAutospacing="1"/>
    </w:pPr>
    <w:rPr>
      <w:b/>
      <w:bCs/>
    </w:rPr>
  </w:style>
  <w:style w:type="paragraph" w:customStyle="1" w:styleId="xl122">
    <w:name w:val="xl122"/>
    <w:basedOn w:val="a"/>
    <w:rsid w:val="00D4036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
    <w:rsid w:val="00D40363"/>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24">
    <w:name w:val="xl124"/>
    <w:basedOn w:val="a"/>
    <w:rsid w:val="00D40363"/>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25">
    <w:name w:val="xl125"/>
    <w:basedOn w:val="a"/>
    <w:rsid w:val="00D40363"/>
    <w:pPr>
      <w:pBdr>
        <w:left w:val="single" w:sz="4" w:space="0" w:color="auto"/>
      </w:pBdr>
      <w:spacing w:before="100" w:beforeAutospacing="1" w:after="100" w:afterAutospacing="1"/>
      <w:jc w:val="right"/>
      <w:textAlignment w:val="center"/>
    </w:pPr>
  </w:style>
  <w:style w:type="paragraph" w:customStyle="1" w:styleId="xl126">
    <w:name w:val="xl126"/>
    <w:basedOn w:val="a"/>
    <w:rsid w:val="00D40363"/>
    <w:pPr>
      <w:pBdr>
        <w:left w:val="single" w:sz="4" w:space="0" w:color="auto"/>
        <w:right w:val="single" w:sz="4" w:space="0" w:color="auto"/>
      </w:pBdr>
      <w:spacing w:before="100" w:beforeAutospacing="1" w:after="100" w:afterAutospacing="1"/>
      <w:jc w:val="center"/>
      <w:textAlignment w:val="center"/>
    </w:pPr>
  </w:style>
  <w:style w:type="paragraph" w:customStyle="1" w:styleId="xl127">
    <w:name w:val="xl127"/>
    <w:basedOn w:val="a"/>
    <w:rsid w:val="00D40363"/>
    <w:pPr>
      <w:pBdr>
        <w:left w:val="single" w:sz="4" w:space="0" w:color="auto"/>
      </w:pBdr>
      <w:spacing w:before="100" w:beforeAutospacing="1" w:after="100" w:afterAutospacing="1"/>
      <w:jc w:val="center"/>
      <w:textAlignment w:val="center"/>
    </w:pPr>
  </w:style>
  <w:style w:type="paragraph" w:customStyle="1" w:styleId="xl128">
    <w:name w:val="xl128"/>
    <w:basedOn w:val="a"/>
    <w:rsid w:val="00D40363"/>
    <w:pPr>
      <w:pBdr>
        <w:left w:val="single" w:sz="4" w:space="0" w:color="auto"/>
        <w:right w:val="single" w:sz="4" w:space="0" w:color="auto"/>
      </w:pBdr>
      <w:spacing w:before="100" w:beforeAutospacing="1" w:after="100" w:afterAutospacing="1"/>
      <w:jc w:val="center"/>
      <w:textAlignment w:val="center"/>
    </w:pPr>
  </w:style>
  <w:style w:type="paragraph" w:customStyle="1" w:styleId="xl129">
    <w:name w:val="xl129"/>
    <w:basedOn w:val="a"/>
    <w:rsid w:val="00D40363"/>
    <w:pPr>
      <w:pBdr>
        <w:left w:val="single" w:sz="4" w:space="0" w:color="auto"/>
      </w:pBdr>
      <w:spacing w:before="100" w:beforeAutospacing="1" w:after="100" w:afterAutospacing="1"/>
      <w:jc w:val="center"/>
      <w:textAlignment w:val="center"/>
    </w:pPr>
  </w:style>
  <w:style w:type="paragraph" w:customStyle="1" w:styleId="xl130">
    <w:name w:val="xl130"/>
    <w:basedOn w:val="a"/>
    <w:rsid w:val="00D40363"/>
    <w:pPr>
      <w:pBdr>
        <w:left w:val="single" w:sz="4" w:space="0" w:color="auto"/>
      </w:pBdr>
      <w:spacing w:before="100" w:beforeAutospacing="1" w:after="100" w:afterAutospacing="1"/>
      <w:jc w:val="center"/>
      <w:textAlignment w:val="center"/>
    </w:pPr>
  </w:style>
  <w:style w:type="paragraph" w:customStyle="1" w:styleId="xl131">
    <w:name w:val="xl131"/>
    <w:basedOn w:val="a"/>
    <w:rsid w:val="00D40363"/>
    <w:pPr>
      <w:pBdr>
        <w:left w:val="single" w:sz="4" w:space="0" w:color="auto"/>
      </w:pBdr>
      <w:spacing w:before="100" w:beforeAutospacing="1" w:after="100" w:afterAutospacing="1"/>
      <w:textAlignment w:val="center"/>
    </w:pPr>
  </w:style>
  <w:style w:type="paragraph" w:customStyle="1" w:styleId="xl132">
    <w:name w:val="xl132"/>
    <w:basedOn w:val="a"/>
    <w:rsid w:val="00D40363"/>
    <w:pPr>
      <w:pBdr>
        <w:left w:val="single" w:sz="4" w:space="0" w:color="auto"/>
        <w:right w:val="single" w:sz="4" w:space="0" w:color="auto"/>
      </w:pBdr>
      <w:spacing w:before="100" w:beforeAutospacing="1" w:after="100" w:afterAutospacing="1"/>
    </w:pPr>
  </w:style>
  <w:style w:type="paragraph" w:customStyle="1" w:styleId="xl133">
    <w:name w:val="xl133"/>
    <w:basedOn w:val="a"/>
    <w:rsid w:val="00D40363"/>
    <w:pPr>
      <w:pBdr>
        <w:left w:val="single" w:sz="4" w:space="0" w:color="auto"/>
        <w:right w:val="single" w:sz="4" w:space="0" w:color="auto"/>
      </w:pBdr>
      <w:spacing w:before="100" w:beforeAutospacing="1" w:after="100" w:afterAutospacing="1"/>
    </w:pPr>
    <w:rPr>
      <w:b/>
      <w:bCs/>
    </w:rPr>
  </w:style>
  <w:style w:type="paragraph" w:customStyle="1" w:styleId="xl134">
    <w:name w:val="xl134"/>
    <w:basedOn w:val="a"/>
    <w:rsid w:val="00D40363"/>
    <w:pPr>
      <w:pBdr>
        <w:left w:val="single" w:sz="4" w:space="0" w:color="auto"/>
        <w:right w:val="single" w:sz="4" w:space="0" w:color="auto"/>
      </w:pBdr>
      <w:spacing w:before="100" w:beforeAutospacing="1" w:after="100" w:afterAutospacing="1"/>
    </w:pPr>
    <w:rPr>
      <w:b/>
      <w:bCs/>
    </w:rPr>
  </w:style>
  <w:style w:type="paragraph" w:customStyle="1" w:styleId="xl135">
    <w:name w:val="xl135"/>
    <w:basedOn w:val="a"/>
    <w:rsid w:val="00D40363"/>
    <w:pPr>
      <w:pBdr>
        <w:left w:val="single" w:sz="4" w:space="0" w:color="auto"/>
        <w:right w:val="single" w:sz="4" w:space="0" w:color="auto"/>
      </w:pBdr>
      <w:spacing w:before="100" w:beforeAutospacing="1" w:after="100" w:afterAutospacing="1"/>
    </w:pPr>
    <w:rPr>
      <w:b/>
      <w:bCs/>
    </w:rPr>
  </w:style>
  <w:style w:type="paragraph" w:customStyle="1" w:styleId="xl136">
    <w:name w:val="xl136"/>
    <w:basedOn w:val="a"/>
    <w:rsid w:val="00D40363"/>
    <w:pPr>
      <w:pBdr>
        <w:left w:val="single" w:sz="4" w:space="0" w:color="auto"/>
        <w:bottom w:val="single" w:sz="4" w:space="0" w:color="auto"/>
        <w:right w:val="single" w:sz="4" w:space="0" w:color="auto"/>
      </w:pBdr>
      <w:spacing w:before="100" w:beforeAutospacing="1" w:after="100" w:afterAutospacing="1"/>
    </w:pPr>
    <w:rPr>
      <w:b/>
      <w:bCs/>
    </w:rPr>
  </w:style>
  <w:style w:type="paragraph" w:customStyle="1" w:styleId="xl137">
    <w:name w:val="xl137"/>
    <w:basedOn w:val="a"/>
    <w:rsid w:val="00D40363"/>
    <w:pPr>
      <w:pBdr>
        <w:left w:val="single" w:sz="4" w:space="0" w:color="auto"/>
        <w:right w:val="single" w:sz="4" w:space="0" w:color="auto"/>
      </w:pBdr>
      <w:spacing w:before="100" w:beforeAutospacing="1" w:after="100" w:afterAutospacing="1"/>
      <w:jc w:val="center"/>
      <w:textAlignment w:val="center"/>
    </w:pPr>
  </w:style>
  <w:style w:type="paragraph" w:customStyle="1" w:styleId="xl138">
    <w:name w:val="xl138"/>
    <w:basedOn w:val="a"/>
    <w:rsid w:val="00D40363"/>
    <w:pPr>
      <w:pBdr>
        <w:left w:val="single" w:sz="4" w:space="0" w:color="auto"/>
      </w:pBdr>
      <w:spacing w:before="100" w:beforeAutospacing="1" w:after="100" w:afterAutospacing="1"/>
      <w:jc w:val="center"/>
      <w:textAlignment w:val="center"/>
    </w:pPr>
  </w:style>
  <w:style w:type="paragraph" w:customStyle="1" w:styleId="xl139">
    <w:name w:val="xl139"/>
    <w:basedOn w:val="a"/>
    <w:rsid w:val="00D40363"/>
    <w:pPr>
      <w:pBdr>
        <w:right w:val="single" w:sz="4" w:space="0" w:color="auto"/>
      </w:pBdr>
      <w:spacing w:before="100" w:beforeAutospacing="1" w:after="100" w:afterAutospacing="1"/>
      <w:jc w:val="center"/>
      <w:textAlignment w:val="center"/>
    </w:pPr>
  </w:style>
  <w:style w:type="paragraph" w:customStyle="1" w:styleId="xl140">
    <w:name w:val="xl140"/>
    <w:basedOn w:val="a"/>
    <w:rsid w:val="00D40363"/>
    <w:pPr>
      <w:spacing w:before="100" w:beforeAutospacing="1" w:after="100" w:afterAutospacing="1"/>
      <w:jc w:val="center"/>
      <w:textAlignment w:val="center"/>
    </w:pPr>
    <w:rPr>
      <w:b/>
      <w:bCs/>
      <w:sz w:val="16"/>
      <w:szCs w:val="16"/>
    </w:rPr>
  </w:style>
  <w:style w:type="paragraph" w:customStyle="1" w:styleId="xl141">
    <w:name w:val="xl141"/>
    <w:basedOn w:val="a"/>
    <w:rsid w:val="00D4036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2">
    <w:name w:val="xl142"/>
    <w:basedOn w:val="a"/>
    <w:rsid w:val="00D40363"/>
    <w:pPr>
      <w:pBdr>
        <w:top w:val="single" w:sz="8" w:space="0" w:color="auto"/>
        <w:left w:val="single" w:sz="8" w:space="0" w:color="auto"/>
      </w:pBdr>
      <w:spacing w:before="100" w:beforeAutospacing="1" w:after="100" w:afterAutospacing="1"/>
      <w:jc w:val="center"/>
      <w:textAlignment w:val="center"/>
    </w:pPr>
    <w:rPr>
      <w:b/>
      <w:bCs/>
      <w:sz w:val="16"/>
      <w:szCs w:val="16"/>
    </w:rPr>
  </w:style>
  <w:style w:type="paragraph" w:customStyle="1" w:styleId="xl143">
    <w:name w:val="xl143"/>
    <w:basedOn w:val="a"/>
    <w:rsid w:val="00D40363"/>
    <w:pPr>
      <w:pBdr>
        <w:top w:val="single" w:sz="8" w:space="0" w:color="auto"/>
      </w:pBdr>
      <w:spacing w:before="100" w:beforeAutospacing="1" w:after="100" w:afterAutospacing="1"/>
      <w:jc w:val="center"/>
      <w:textAlignment w:val="center"/>
    </w:pPr>
    <w:rPr>
      <w:b/>
      <w:bCs/>
      <w:sz w:val="16"/>
      <w:szCs w:val="16"/>
    </w:rPr>
  </w:style>
  <w:style w:type="paragraph" w:customStyle="1" w:styleId="Style3">
    <w:name w:val="Style3"/>
    <w:basedOn w:val="a"/>
    <w:rsid w:val="002F282D"/>
    <w:pPr>
      <w:widowControl w:val="0"/>
      <w:autoSpaceDE w:val="0"/>
      <w:autoSpaceDN w:val="0"/>
      <w:adjustRightInd w:val="0"/>
    </w:pPr>
  </w:style>
  <w:style w:type="paragraph" w:customStyle="1" w:styleId="16">
    <w:name w:val="1"/>
    <w:basedOn w:val="a"/>
    <w:rsid w:val="002F282D"/>
    <w:pPr>
      <w:spacing w:before="100" w:beforeAutospacing="1" w:after="100" w:afterAutospacing="1"/>
    </w:pPr>
  </w:style>
  <w:style w:type="character" w:customStyle="1" w:styleId="FontStyle13">
    <w:name w:val="Font Style13"/>
    <w:rsid w:val="002F282D"/>
    <w:rPr>
      <w:rFonts w:ascii="Times New Roman" w:hAnsi="Times New Roman" w:cs="Times New Roman" w:hint="default"/>
      <w:b/>
      <w:bCs/>
      <w:sz w:val="22"/>
      <w:szCs w:val="22"/>
    </w:rPr>
  </w:style>
  <w:style w:type="paragraph" w:customStyle="1" w:styleId="33">
    <w:name w:val="Основной текст3"/>
    <w:basedOn w:val="a"/>
    <w:rsid w:val="002F282D"/>
    <w:pPr>
      <w:widowControl w:val="0"/>
      <w:shd w:val="clear" w:color="auto" w:fill="FFFFFF"/>
      <w:spacing w:line="322" w:lineRule="exact"/>
      <w:ind w:hanging="1040"/>
      <w:jc w:val="both"/>
    </w:pPr>
    <w:rPr>
      <w:color w:val="000000"/>
      <w:lang w:bidi="ru-RU"/>
    </w:rPr>
  </w:style>
  <w:style w:type="character" w:customStyle="1" w:styleId="highlightsearch4">
    <w:name w:val="highlightsearch4"/>
    <w:basedOn w:val="a0"/>
    <w:rsid w:val="00921248"/>
  </w:style>
  <w:style w:type="paragraph" w:customStyle="1" w:styleId="NoSpacingPHPDOCX">
    <w:name w:val="No Spacing PHPDOCX"/>
    <w:uiPriority w:val="1"/>
    <w:qFormat/>
    <w:rsid w:val="00E154CD"/>
    <w:pPr>
      <w:spacing w:after="0" w:line="240" w:lineRule="auto"/>
    </w:pPr>
    <w:rPr>
      <w:rFonts w:ascii="Calibri" w:eastAsia="Calibri" w:hAnsi="Calibri" w:cs="Times New Roman"/>
      <w:lang w:eastAsia="ru-RU"/>
    </w:rPr>
  </w:style>
  <w:style w:type="character" w:styleId="aff">
    <w:name w:val="Emphasis"/>
    <w:uiPriority w:val="20"/>
    <w:qFormat/>
    <w:rsid w:val="00492431"/>
    <w:rPr>
      <w:i/>
      <w:iCs/>
    </w:rPr>
  </w:style>
  <w:style w:type="character" w:customStyle="1" w:styleId="34">
    <w:name w:val="Заголовок №3_"/>
    <w:basedOn w:val="a0"/>
    <w:link w:val="35"/>
    <w:uiPriority w:val="99"/>
    <w:locked/>
    <w:rsid w:val="009836C4"/>
    <w:rPr>
      <w:rFonts w:ascii="Times New Roman" w:hAnsi="Times New Roman" w:cs="Times New Roman"/>
      <w:b/>
      <w:bCs/>
      <w:sz w:val="27"/>
      <w:szCs w:val="27"/>
      <w:shd w:val="clear" w:color="auto" w:fill="FFFFFF"/>
    </w:rPr>
  </w:style>
  <w:style w:type="character" w:customStyle="1" w:styleId="36">
    <w:name w:val="Основной текст (3)_"/>
    <w:basedOn w:val="a0"/>
    <w:link w:val="37"/>
    <w:uiPriority w:val="99"/>
    <w:locked/>
    <w:rsid w:val="009836C4"/>
    <w:rPr>
      <w:rFonts w:ascii="Times New Roman" w:hAnsi="Times New Roman" w:cs="Times New Roman"/>
      <w:b/>
      <w:bCs/>
      <w:sz w:val="27"/>
      <w:szCs w:val="27"/>
      <w:shd w:val="clear" w:color="auto" w:fill="FFFFFF"/>
    </w:rPr>
  </w:style>
  <w:style w:type="character" w:customStyle="1" w:styleId="311">
    <w:name w:val="Основной текст (3) + 11"/>
    <w:aliases w:val="5 pt"/>
    <w:basedOn w:val="36"/>
    <w:uiPriority w:val="99"/>
    <w:rsid w:val="009836C4"/>
    <w:rPr>
      <w:sz w:val="23"/>
      <w:szCs w:val="23"/>
    </w:rPr>
  </w:style>
  <w:style w:type="paragraph" w:customStyle="1" w:styleId="35">
    <w:name w:val="Заголовок №3"/>
    <w:basedOn w:val="a"/>
    <w:link w:val="34"/>
    <w:uiPriority w:val="99"/>
    <w:rsid w:val="009836C4"/>
    <w:pPr>
      <w:shd w:val="clear" w:color="auto" w:fill="FFFFFF"/>
      <w:spacing w:before="600" w:line="322" w:lineRule="exact"/>
      <w:outlineLvl w:val="2"/>
    </w:pPr>
    <w:rPr>
      <w:rFonts w:eastAsiaTheme="minorHAnsi"/>
      <w:b/>
      <w:bCs/>
      <w:sz w:val="27"/>
      <w:szCs w:val="27"/>
      <w:lang w:eastAsia="en-US"/>
    </w:rPr>
  </w:style>
  <w:style w:type="paragraph" w:customStyle="1" w:styleId="37">
    <w:name w:val="Основной текст (3)"/>
    <w:basedOn w:val="a"/>
    <w:link w:val="36"/>
    <w:uiPriority w:val="99"/>
    <w:rsid w:val="009836C4"/>
    <w:pPr>
      <w:shd w:val="clear" w:color="auto" w:fill="FFFFFF"/>
      <w:spacing w:before="300" w:line="302" w:lineRule="exact"/>
      <w:jc w:val="center"/>
    </w:pPr>
    <w:rPr>
      <w:rFonts w:eastAsiaTheme="minorHAnsi"/>
      <w:b/>
      <w:bCs/>
      <w:sz w:val="27"/>
      <w:szCs w:val="27"/>
      <w:lang w:eastAsia="en-US"/>
    </w:rPr>
  </w:style>
  <w:style w:type="character" w:customStyle="1" w:styleId="aff0">
    <w:name w:val="Подпись к таблице_"/>
    <w:basedOn w:val="a0"/>
    <w:link w:val="aff1"/>
    <w:uiPriority w:val="99"/>
    <w:locked/>
    <w:rsid w:val="009836C4"/>
    <w:rPr>
      <w:rFonts w:ascii="Times New Roman" w:hAnsi="Times New Roman"/>
      <w:b/>
      <w:bCs/>
      <w:sz w:val="23"/>
      <w:szCs w:val="23"/>
      <w:shd w:val="clear" w:color="auto" w:fill="FFFFFF"/>
    </w:rPr>
  </w:style>
  <w:style w:type="paragraph" w:customStyle="1" w:styleId="aff1">
    <w:name w:val="Подпись к таблице"/>
    <w:basedOn w:val="a"/>
    <w:link w:val="aff0"/>
    <w:uiPriority w:val="99"/>
    <w:rsid w:val="009836C4"/>
    <w:pPr>
      <w:shd w:val="clear" w:color="auto" w:fill="FFFFFF"/>
      <w:spacing w:line="240" w:lineRule="atLeast"/>
    </w:pPr>
    <w:rPr>
      <w:rFonts w:eastAsiaTheme="minorHAnsi" w:cstheme="minorBidi"/>
      <w:b/>
      <w:bCs/>
      <w:sz w:val="23"/>
      <w:szCs w:val="23"/>
      <w:lang w:eastAsia="en-US"/>
    </w:rPr>
  </w:style>
</w:styles>
</file>

<file path=word/webSettings.xml><?xml version="1.0" encoding="utf-8"?>
<w:webSettings xmlns:r="http://schemas.openxmlformats.org/officeDocument/2006/relationships" xmlns:w="http://schemas.openxmlformats.org/wordprocessingml/2006/main">
  <w:divs>
    <w:div w:id="75396630">
      <w:bodyDiv w:val="1"/>
      <w:marLeft w:val="0"/>
      <w:marRight w:val="0"/>
      <w:marTop w:val="0"/>
      <w:marBottom w:val="0"/>
      <w:divBdr>
        <w:top w:val="none" w:sz="0" w:space="0" w:color="auto"/>
        <w:left w:val="none" w:sz="0" w:space="0" w:color="auto"/>
        <w:bottom w:val="none" w:sz="0" w:space="0" w:color="auto"/>
        <w:right w:val="none" w:sz="0" w:space="0" w:color="auto"/>
      </w:divBdr>
    </w:div>
    <w:div w:id="175466607">
      <w:bodyDiv w:val="1"/>
      <w:marLeft w:val="0"/>
      <w:marRight w:val="0"/>
      <w:marTop w:val="0"/>
      <w:marBottom w:val="0"/>
      <w:divBdr>
        <w:top w:val="none" w:sz="0" w:space="0" w:color="auto"/>
        <w:left w:val="none" w:sz="0" w:space="0" w:color="auto"/>
        <w:bottom w:val="none" w:sz="0" w:space="0" w:color="auto"/>
        <w:right w:val="none" w:sz="0" w:space="0" w:color="auto"/>
      </w:divBdr>
    </w:div>
    <w:div w:id="265231382">
      <w:bodyDiv w:val="1"/>
      <w:marLeft w:val="0"/>
      <w:marRight w:val="0"/>
      <w:marTop w:val="0"/>
      <w:marBottom w:val="0"/>
      <w:divBdr>
        <w:top w:val="none" w:sz="0" w:space="0" w:color="auto"/>
        <w:left w:val="none" w:sz="0" w:space="0" w:color="auto"/>
        <w:bottom w:val="none" w:sz="0" w:space="0" w:color="auto"/>
        <w:right w:val="none" w:sz="0" w:space="0" w:color="auto"/>
      </w:divBdr>
    </w:div>
    <w:div w:id="284846989">
      <w:bodyDiv w:val="1"/>
      <w:marLeft w:val="0"/>
      <w:marRight w:val="0"/>
      <w:marTop w:val="0"/>
      <w:marBottom w:val="0"/>
      <w:divBdr>
        <w:top w:val="none" w:sz="0" w:space="0" w:color="auto"/>
        <w:left w:val="none" w:sz="0" w:space="0" w:color="auto"/>
        <w:bottom w:val="none" w:sz="0" w:space="0" w:color="auto"/>
        <w:right w:val="none" w:sz="0" w:space="0" w:color="auto"/>
      </w:divBdr>
    </w:div>
    <w:div w:id="414479668">
      <w:bodyDiv w:val="1"/>
      <w:marLeft w:val="0"/>
      <w:marRight w:val="0"/>
      <w:marTop w:val="0"/>
      <w:marBottom w:val="0"/>
      <w:divBdr>
        <w:top w:val="none" w:sz="0" w:space="0" w:color="auto"/>
        <w:left w:val="none" w:sz="0" w:space="0" w:color="auto"/>
        <w:bottom w:val="none" w:sz="0" w:space="0" w:color="auto"/>
        <w:right w:val="none" w:sz="0" w:space="0" w:color="auto"/>
      </w:divBdr>
    </w:div>
    <w:div w:id="581374377">
      <w:bodyDiv w:val="1"/>
      <w:marLeft w:val="0"/>
      <w:marRight w:val="0"/>
      <w:marTop w:val="0"/>
      <w:marBottom w:val="0"/>
      <w:divBdr>
        <w:top w:val="none" w:sz="0" w:space="0" w:color="auto"/>
        <w:left w:val="none" w:sz="0" w:space="0" w:color="auto"/>
        <w:bottom w:val="none" w:sz="0" w:space="0" w:color="auto"/>
        <w:right w:val="none" w:sz="0" w:space="0" w:color="auto"/>
      </w:divBdr>
    </w:div>
    <w:div w:id="589508795">
      <w:bodyDiv w:val="1"/>
      <w:marLeft w:val="0"/>
      <w:marRight w:val="0"/>
      <w:marTop w:val="0"/>
      <w:marBottom w:val="0"/>
      <w:divBdr>
        <w:top w:val="none" w:sz="0" w:space="0" w:color="auto"/>
        <w:left w:val="none" w:sz="0" w:space="0" w:color="auto"/>
        <w:bottom w:val="none" w:sz="0" w:space="0" w:color="auto"/>
        <w:right w:val="none" w:sz="0" w:space="0" w:color="auto"/>
      </w:divBdr>
    </w:div>
    <w:div w:id="602808418">
      <w:bodyDiv w:val="1"/>
      <w:marLeft w:val="0"/>
      <w:marRight w:val="0"/>
      <w:marTop w:val="0"/>
      <w:marBottom w:val="0"/>
      <w:divBdr>
        <w:top w:val="none" w:sz="0" w:space="0" w:color="auto"/>
        <w:left w:val="none" w:sz="0" w:space="0" w:color="auto"/>
        <w:bottom w:val="none" w:sz="0" w:space="0" w:color="auto"/>
        <w:right w:val="none" w:sz="0" w:space="0" w:color="auto"/>
      </w:divBdr>
    </w:div>
    <w:div w:id="631332036">
      <w:bodyDiv w:val="1"/>
      <w:marLeft w:val="0"/>
      <w:marRight w:val="0"/>
      <w:marTop w:val="0"/>
      <w:marBottom w:val="0"/>
      <w:divBdr>
        <w:top w:val="none" w:sz="0" w:space="0" w:color="auto"/>
        <w:left w:val="none" w:sz="0" w:space="0" w:color="auto"/>
        <w:bottom w:val="none" w:sz="0" w:space="0" w:color="auto"/>
        <w:right w:val="none" w:sz="0" w:space="0" w:color="auto"/>
      </w:divBdr>
    </w:div>
    <w:div w:id="726030385">
      <w:bodyDiv w:val="1"/>
      <w:marLeft w:val="0"/>
      <w:marRight w:val="0"/>
      <w:marTop w:val="0"/>
      <w:marBottom w:val="0"/>
      <w:divBdr>
        <w:top w:val="none" w:sz="0" w:space="0" w:color="auto"/>
        <w:left w:val="none" w:sz="0" w:space="0" w:color="auto"/>
        <w:bottom w:val="none" w:sz="0" w:space="0" w:color="auto"/>
        <w:right w:val="none" w:sz="0" w:space="0" w:color="auto"/>
      </w:divBdr>
    </w:div>
    <w:div w:id="732773580">
      <w:bodyDiv w:val="1"/>
      <w:marLeft w:val="0"/>
      <w:marRight w:val="0"/>
      <w:marTop w:val="0"/>
      <w:marBottom w:val="0"/>
      <w:divBdr>
        <w:top w:val="none" w:sz="0" w:space="0" w:color="auto"/>
        <w:left w:val="none" w:sz="0" w:space="0" w:color="auto"/>
        <w:bottom w:val="none" w:sz="0" w:space="0" w:color="auto"/>
        <w:right w:val="none" w:sz="0" w:space="0" w:color="auto"/>
      </w:divBdr>
    </w:div>
    <w:div w:id="785541639">
      <w:bodyDiv w:val="1"/>
      <w:marLeft w:val="0"/>
      <w:marRight w:val="0"/>
      <w:marTop w:val="0"/>
      <w:marBottom w:val="0"/>
      <w:divBdr>
        <w:top w:val="none" w:sz="0" w:space="0" w:color="auto"/>
        <w:left w:val="none" w:sz="0" w:space="0" w:color="auto"/>
        <w:bottom w:val="none" w:sz="0" w:space="0" w:color="auto"/>
        <w:right w:val="none" w:sz="0" w:space="0" w:color="auto"/>
      </w:divBdr>
    </w:div>
    <w:div w:id="922882372">
      <w:bodyDiv w:val="1"/>
      <w:marLeft w:val="0"/>
      <w:marRight w:val="0"/>
      <w:marTop w:val="0"/>
      <w:marBottom w:val="0"/>
      <w:divBdr>
        <w:top w:val="none" w:sz="0" w:space="0" w:color="auto"/>
        <w:left w:val="none" w:sz="0" w:space="0" w:color="auto"/>
        <w:bottom w:val="none" w:sz="0" w:space="0" w:color="auto"/>
        <w:right w:val="none" w:sz="0" w:space="0" w:color="auto"/>
      </w:divBdr>
    </w:div>
    <w:div w:id="955328141">
      <w:bodyDiv w:val="1"/>
      <w:marLeft w:val="0"/>
      <w:marRight w:val="0"/>
      <w:marTop w:val="0"/>
      <w:marBottom w:val="0"/>
      <w:divBdr>
        <w:top w:val="none" w:sz="0" w:space="0" w:color="auto"/>
        <w:left w:val="none" w:sz="0" w:space="0" w:color="auto"/>
        <w:bottom w:val="none" w:sz="0" w:space="0" w:color="auto"/>
        <w:right w:val="none" w:sz="0" w:space="0" w:color="auto"/>
      </w:divBdr>
    </w:div>
    <w:div w:id="1006513818">
      <w:bodyDiv w:val="1"/>
      <w:marLeft w:val="0"/>
      <w:marRight w:val="0"/>
      <w:marTop w:val="0"/>
      <w:marBottom w:val="0"/>
      <w:divBdr>
        <w:top w:val="none" w:sz="0" w:space="0" w:color="auto"/>
        <w:left w:val="none" w:sz="0" w:space="0" w:color="auto"/>
        <w:bottom w:val="none" w:sz="0" w:space="0" w:color="auto"/>
        <w:right w:val="none" w:sz="0" w:space="0" w:color="auto"/>
      </w:divBdr>
    </w:div>
    <w:div w:id="1058092850">
      <w:bodyDiv w:val="1"/>
      <w:marLeft w:val="0"/>
      <w:marRight w:val="0"/>
      <w:marTop w:val="0"/>
      <w:marBottom w:val="0"/>
      <w:divBdr>
        <w:top w:val="none" w:sz="0" w:space="0" w:color="auto"/>
        <w:left w:val="none" w:sz="0" w:space="0" w:color="auto"/>
        <w:bottom w:val="none" w:sz="0" w:space="0" w:color="auto"/>
        <w:right w:val="none" w:sz="0" w:space="0" w:color="auto"/>
      </w:divBdr>
    </w:div>
    <w:div w:id="1060177189">
      <w:bodyDiv w:val="1"/>
      <w:marLeft w:val="0"/>
      <w:marRight w:val="0"/>
      <w:marTop w:val="0"/>
      <w:marBottom w:val="0"/>
      <w:divBdr>
        <w:top w:val="none" w:sz="0" w:space="0" w:color="auto"/>
        <w:left w:val="none" w:sz="0" w:space="0" w:color="auto"/>
        <w:bottom w:val="none" w:sz="0" w:space="0" w:color="auto"/>
        <w:right w:val="none" w:sz="0" w:space="0" w:color="auto"/>
      </w:divBdr>
    </w:div>
    <w:div w:id="1109281808">
      <w:bodyDiv w:val="1"/>
      <w:marLeft w:val="0"/>
      <w:marRight w:val="0"/>
      <w:marTop w:val="0"/>
      <w:marBottom w:val="0"/>
      <w:divBdr>
        <w:top w:val="none" w:sz="0" w:space="0" w:color="auto"/>
        <w:left w:val="none" w:sz="0" w:space="0" w:color="auto"/>
        <w:bottom w:val="none" w:sz="0" w:space="0" w:color="auto"/>
        <w:right w:val="none" w:sz="0" w:space="0" w:color="auto"/>
      </w:divBdr>
    </w:div>
    <w:div w:id="1125196622">
      <w:bodyDiv w:val="1"/>
      <w:marLeft w:val="0"/>
      <w:marRight w:val="0"/>
      <w:marTop w:val="0"/>
      <w:marBottom w:val="0"/>
      <w:divBdr>
        <w:top w:val="none" w:sz="0" w:space="0" w:color="auto"/>
        <w:left w:val="none" w:sz="0" w:space="0" w:color="auto"/>
        <w:bottom w:val="none" w:sz="0" w:space="0" w:color="auto"/>
        <w:right w:val="none" w:sz="0" w:space="0" w:color="auto"/>
      </w:divBdr>
    </w:div>
    <w:div w:id="1230506034">
      <w:bodyDiv w:val="1"/>
      <w:marLeft w:val="0"/>
      <w:marRight w:val="0"/>
      <w:marTop w:val="0"/>
      <w:marBottom w:val="0"/>
      <w:divBdr>
        <w:top w:val="none" w:sz="0" w:space="0" w:color="auto"/>
        <w:left w:val="none" w:sz="0" w:space="0" w:color="auto"/>
        <w:bottom w:val="none" w:sz="0" w:space="0" w:color="auto"/>
        <w:right w:val="none" w:sz="0" w:space="0" w:color="auto"/>
      </w:divBdr>
    </w:div>
    <w:div w:id="1248807899">
      <w:bodyDiv w:val="1"/>
      <w:marLeft w:val="0"/>
      <w:marRight w:val="0"/>
      <w:marTop w:val="0"/>
      <w:marBottom w:val="0"/>
      <w:divBdr>
        <w:top w:val="none" w:sz="0" w:space="0" w:color="auto"/>
        <w:left w:val="none" w:sz="0" w:space="0" w:color="auto"/>
        <w:bottom w:val="none" w:sz="0" w:space="0" w:color="auto"/>
        <w:right w:val="none" w:sz="0" w:space="0" w:color="auto"/>
      </w:divBdr>
    </w:div>
    <w:div w:id="1289168431">
      <w:bodyDiv w:val="1"/>
      <w:marLeft w:val="0"/>
      <w:marRight w:val="0"/>
      <w:marTop w:val="0"/>
      <w:marBottom w:val="0"/>
      <w:divBdr>
        <w:top w:val="none" w:sz="0" w:space="0" w:color="auto"/>
        <w:left w:val="none" w:sz="0" w:space="0" w:color="auto"/>
        <w:bottom w:val="none" w:sz="0" w:space="0" w:color="auto"/>
        <w:right w:val="none" w:sz="0" w:space="0" w:color="auto"/>
      </w:divBdr>
    </w:div>
    <w:div w:id="1453984192">
      <w:bodyDiv w:val="1"/>
      <w:marLeft w:val="0"/>
      <w:marRight w:val="0"/>
      <w:marTop w:val="0"/>
      <w:marBottom w:val="0"/>
      <w:divBdr>
        <w:top w:val="none" w:sz="0" w:space="0" w:color="auto"/>
        <w:left w:val="none" w:sz="0" w:space="0" w:color="auto"/>
        <w:bottom w:val="none" w:sz="0" w:space="0" w:color="auto"/>
        <w:right w:val="none" w:sz="0" w:space="0" w:color="auto"/>
      </w:divBdr>
    </w:div>
    <w:div w:id="1572814471">
      <w:bodyDiv w:val="1"/>
      <w:marLeft w:val="0"/>
      <w:marRight w:val="0"/>
      <w:marTop w:val="0"/>
      <w:marBottom w:val="0"/>
      <w:divBdr>
        <w:top w:val="none" w:sz="0" w:space="0" w:color="auto"/>
        <w:left w:val="none" w:sz="0" w:space="0" w:color="auto"/>
        <w:bottom w:val="none" w:sz="0" w:space="0" w:color="auto"/>
        <w:right w:val="none" w:sz="0" w:space="0" w:color="auto"/>
      </w:divBdr>
    </w:div>
    <w:div w:id="1607540182">
      <w:bodyDiv w:val="1"/>
      <w:marLeft w:val="0"/>
      <w:marRight w:val="0"/>
      <w:marTop w:val="0"/>
      <w:marBottom w:val="0"/>
      <w:divBdr>
        <w:top w:val="none" w:sz="0" w:space="0" w:color="auto"/>
        <w:left w:val="none" w:sz="0" w:space="0" w:color="auto"/>
        <w:bottom w:val="none" w:sz="0" w:space="0" w:color="auto"/>
        <w:right w:val="none" w:sz="0" w:space="0" w:color="auto"/>
      </w:divBdr>
    </w:div>
    <w:div w:id="1639188687">
      <w:bodyDiv w:val="1"/>
      <w:marLeft w:val="0"/>
      <w:marRight w:val="0"/>
      <w:marTop w:val="0"/>
      <w:marBottom w:val="0"/>
      <w:divBdr>
        <w:top w:val="none" w:sz="0" w:space="0" w:color="auto"/>
        <w:left w:val="none" w:sz="0" w:space="0" w:color="auto"/>
        <w:bottom w:val="none" w:sz="0" w:space="0" w:color="auto"/>
        <w:right w:val="none" w:sz="0" w:space="0" w:color="auto"/>
      </w:divBdr>
    </w:div>
    <w:div w:id="1648052168">
      <w:bodyDiv w:val="1"/>
      <w:marLeft w:val="0"/>
      <w:marRight w:val="0"/>
      <w:marTop w:val="0"/>
      <w:marBottom w:val="0"/>
      <w:divBdr>
        <w:top w:val="none" w:sz="0" w:space="0" w:color="auto"/>
        <w:left w:val="none" w:sz="0" w:space="0" w:color="auto"/>
        <w:bottom w:val="none" w:sz="0" w:space="0" w:color="auto"/>
        <w:right w:val="none" w:sz="0" w:space="0" w:color="auto"/>
      </w:divBdr>
    </w:div>
    <w:div w:id="1763989599">
      <w:bodyDiv w:val="1"/>
      <w:marLeft w:val="0"/>
      <w:marRight w:val="0"/>
      <w:marTop w:val="0"/>
      <w:marBottom w:val="0"/>
      <w:divBdr>
        <w:top w:val="none" w:sz="0" w:space="0" w:color="auto"/>
        <w:left w:val="none" w:sz="0" w:space="0" w:color="auto"/>
        <w:bottom w:val="none" w:sz="0" w:space="0" w:color="auto"/>
        <w:right w:val="none" w:sz="0" w:space="0" w:color="auto"/>
      </w:divBdr>
    </w:div>
    <w:div w:id="1870340822">
      <w:bodyDiv w:val="1"/>
      <w:marLeft w:val="0"/>
      <w:marRight w:val="0"/>
      <w:marTop w:val="0"/>
      <w:marBottom w:val="0"/>
      <w:divBdr>
        <w:top w:val="none" w:sz="0" w:space="0" w:color="auto"/>
        <w:left w:val="none" w:sz="0" w:space="0" w:color="auto"/>
        <w:bottom w:val="none" w:sz="0" w:space="0" w:color="auto"/>
        <w:right w:val="none" w:sz="0" w:space="0" w:color="auto"/>
      </w:divBdr>
    </w:div>
    <w:div w:id="1880897879">
      <w:bodyDiv w:val="1"/>
      <w:marLeft w:val="0"/>
      <w:marRight w:val="0"/>
      <w:marTop w:val="0"/>
      <w:marBottom w:val="0"/>
      <w:divBdr>
        <w:top w:val="none" w:sz="0" w:space="0" w:color="auto"/>
        <w:left w:val="none" w:sz="0" w:space="0" w:color="auto"/>
        <w:bottom w:val="none" w:sz="0" w:space="0" w:color="auto"/>
        <w:right w:val="none" w:sz="0" w:space="0" w:color="auto"/>
      </w:divBdr>
    </w:div>
    <w:div w:id="1913080248">
      <w:bodyDiv w:val="1"/>
      <w:marLeft w:val="0"/>
      <w:marRight w:val="0"/>
      <w:marTop w:val="0"/>
      <w:marBottom w:val="0"/>
      <w:divBdr>
        <w:top w:val="none" w:sz="0" w:space="0" w:color="auto"/>
        <w:left w:val="none" w:sz="0" w:space="0" w:color="auto"/>
        <w:bottom w:val="none" w:sz="0" w:space="0" w:color="auto"/>
        <w:right w:val="none" w:sz="0" w:space="0" w:color="auto"/>
      </w:divBdr>
    </w:div>
    <w:div w:id="21383349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ravo.minjust.ru:8080/bigs/showDocument.html?id=3E8F427C-A512-4684-A508-8DC47FB7D541"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pravo.minjust.ru:8080/bigs/showDocument.html?id=59450EDA-9BFD-40A1-B32B-3C25F1D83A19" TargetMode="External"/><Relationship Id="rId4" Type="http://schemas.openxmlformats.org/officeDocument/2006/relationships/settings" Target="settings.xml"/><Relationship Id="rId9" Type="http://schemas.openxmlformats.org/officeDocument/2006/relationships/hyperlink" Target="http://pravo.minjust.ru:8080/bigs/showDocument.html?id=59450EDA-9BFD-40A1-B32B-3C25F1D83A1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0E83E4A-A403-4FE6-82ED-C8DACE5882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418</TotalTime>
  <Pages>1</Pages>
  <Words>2837</Words>
  <Characters>16173</Characters>
  <Application>Microsoft Office Word</Application>
  <DocSecurity>0</DocSecurity>
  <Lines>134</Lines>
  <Paragraphs>37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18973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174</cp:revision>
  <dcterms:created xsi:type="dcterms:W3CDTF">2022-04-29T04:08:00Z</dcterms:created>
  <dcterms:modified xsi:type="dcterms:W3CDTF">2024-12-10T02:58:00Z</dcterms:modified>
</cp:coreProperties>
</file>