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7B09FC"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321E88" w:rsidRDefault="005B4EE7" w:rsidP="00D93FF4">
                  <w:pPr>
                    <w:pStyle w:val="a3"/>
                    <w:jc w:val="center"/>
                    <w:rPr>
                      <w:rFonts w:ascii="Times New Roman" w:hAnsi="Times New Roman"/>
                      <w:b/>
                    </w:rPr>
                  </w:pPr>
                  <w:r>
                    <w:rPr>
                      <w:rFonts w:ascii="Times New Roman" w:hAnsi="Times New Roman"/>
                      <w:b/>
                    </w:rPr>
                    <w:t>20.10</w:t>
                  </w:r>
                  <w:r w:rsidR="00321E88">
                    <w:rPr>
                      <w:rFonts w:ascii="Times New Roman" w:hAnsi="Times New Roman"/>
                      <w:b/>
                    </w:rPr>
                    <w:t>.2023 ГОДА</w:t>
                  </w:r>
                </w:p>
                <w:p w:rsidR="00321E88" w:rsidRDefault="00321E88" w:rsidP="00814A76">
                  <w:pPr>
                    <w:pStyle w:val="a3"/>
                    <w:jc w:val="center"/>
                    <w:rPr>
                      <w:rFonts w:ascii="Times New Roman" w:hAnsi="Times New Roman"/>
                      <w:b/>
                    </w:rPr>
                  </w:pPr>
                  <w:r>
                    <w:rPr>
                      <w:rFonts w:ascii="Times New Roman" w:hAnsi="Times New Roman"/>
                      <w:b/>
                    </w:rPr>
                    <w:t xml:space="preserve">№ </w:t>
                  </w:r>
                  <w:r w:rsidR="004725F4">
                    <w:rPr>
                      <w:rFonts w:ascii="Times New Roman" w:hAnsi="Times New Roman"/>
                      <w:b/>
                    </w:rPr>
                    <w:t>16-194</w:t>
                  </w:r>
                </w:p>
                <w:p w:rsidR="00321E88" w:rsidRDefault="00321E88" w:rsidP="00814A76">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7B09FC">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321E88">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321E88">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4725F4" w:rsidRDefault="004725F4" w:rsidP="004725F4">
      <w:pPr>
        <w:pStyle w:val="ConsPlusNormal"/>
        <w:jc w:val="both"/>
        <w:rPr>
          <w:rFonts w:ascii="Times New Roman" w:hAnsi="Times New Roman" w:cs="Times New Roman"/>
          <w:sz w:val="18"/>
          <w:szCs w:val="24"/>
        </w:rPr>
      </w:pPr>
      <w:bookmarkStart w:id="1" w:name="bookmark0"/>
    </w:p>
    <w:p w:rsidR="00D4635F" w:rsidRDefault="00D4635F" w:rsidP="00D4635F">
      <w:pPr>
        <w:pStyle w:val="a3"/>
        <w:jc w:val="center"/>
        <w:rPr>
          <w:rFonts w:ascii="Times New Roman" w:hAnsi="Times New Roman" w:cs="Times New Roman"/>
          <w:b/>
        </w:rPr>
      </w:pPr>
      <w:r>
        <w:rPr>
          <w:rFonts w:ascii="Times New Roman" w:hAnsi="Times New Roman" w:cs="Times New Roman"/>
          <w:b/>
        </w:rPr>
        <w:t xml:space="preserve">Протокол </w:t>
      </w:r>
    </w:p>
    <w:p w:rsidR="00D4635F" w:rsidRDefault="00D4635F" w:rsidP="00D4635F">
      <w:pPr>
        <w:pStyle w:val="a3"/>
        <w:jc w:val="center"/>
        <w:rPr>
          <w:rFonts w:ascii="Times New Roman" w:hAnsi="Times New Roman" w:cs="Times New Roman"/>
          <w:b/>
        </w:rPr>
      </w:pPr>
      <w:r>
        <w:rPr>
          <w:rFonts w:ascii="Times New Roman" w:hAnsi="Times New Roman" w:cs="Times New Roman"/>
          <w:b/>
        </w:rPr>
        <w:t>публичных слушаний по обсуждению проекта муниципального правового акта о внесении изменений в Устав сельского поселения Красносельского сельсовета Чановского муниципального района</w:t>
      </w:r>
    </w:p>
    <w:p w:rsidR="00D4635F" w:rsidRDefault="00D4635F" w:rsidP="00D4635F">
      <w:pPr>
        <w:pStyle w:val="a3"/>
        <w:jc w:val="center"/>
        <w:rPr>
          <w:rFonts w:ascii="Times New Roman" w:hAnsi="Times New Roman" w:cs="Times New Roman"/>
          <w:b/>
        </w:rPr>
      </w:pPr>
      <w:r>
        <w:rPr>
          <w:rFonts w:ascii="Times New Roman" w:hAnsi="Times New Roman" w:cs="Times New Roman"/>
          <w:b/>
        </w:rPr>
        <w:t xml:space="preserve"> Новосибирской области</w:t>
      </w:r>
    </w:p>
    <w:p w:rsidR="00D4635F" w:rsidRDefault="00D4635F" w:rsidP="00D4635F">
      <w:pPr>
        <w:pStyle w:val="a3"/>
        <w:jc w:val="center"/>
        <w:rPr>
          <w:rFonts w:ascii="Times New Roman" w:hAnsi="Times New Roman" w:cs="Times New Roman"/>
        </w:rPr>
      </w:pPr>
      <w:r>
        <w:rPr>
          <w:rFonts w:ascii="Times New Roman" w:hAnsi="Times New Roman" w:cs="Times New Roman"/>
        </w:rPr>
        <w:t>от 20октября  2023 № 4</w:t>
      </w:r>
    </w:p>
    <w:p w:rsidR="00D4635F" w:rsidRDefault="00D4635F" w:rsidP="00D4635F">
      <w:pPr>
        <w:pStyle w:val="a3"/>
        <w:jc w:val="center"/>
        <w:rPr>
          <w:rFonts w:ascii="Times New Roman" w:hAnsi="Times New Roman" w:cs="Times New Roman"/>
        </w:rPr>
      </w:pPr>
    </w:p>
    <w:p w:rsidR="00D4635F" w:rsidRDefault="00D4635F" w:rsidP="00D4635F">
      <w:pPr>
        <w:pStyle w:val="a3"/>
        <w:jc w:val="both"/>
        <w:rPr>
          <w:rFonts w:ascii="Times New Roman" w:hAnsi="Times New Roman" w:cs="Times New Roman"/>
        </w:rPr>
      </w:pPr>
      <w:r>
        <w:rPr>
          <w:rFonts w:ascii="Times New Roman" w:hAnsi="Times New Roman" w:cs="Times New Roman"/>
        </w:rPr>
        <w:tab/>
        <w:t>Публичные слушания назначены: решением тридцать восьмой  сессии Совета депутатов сельского поселения Красносельского сельсовета Чановского муниципального района Новосибирской области от  «05» октября  2023 года № 164.</w:t>
      </w:r>
    </w:p>
    <w:p w:rsidR="00D4635F" w:rsidRDefault="00D4635F" w:rsidP="00D4635F">
      <w:pPr>
        <w:pStyle w:val="a3"/>
        <w:ind w:firstLine="708"/>
        <w:jc w:val="both"/>
        <w:rPr>
          <w:rFonts w:ascii="Times New Roman" w:hAnsi="Times New Roman" w:cs="Times New Roman"/>
        </w:rPr>
      </w:pPr>
      <w:r>
        <w:rPr>
          <w:rFonts w:ascii="Times New Roman" w:hAnsi="Times New Roman" w:cs="Times New Roman"/>
        </w:rPr>
        <w:t>Дата проведения публичных слушаний: «20» октября 2023 года.</w:t>
      </w:r>
    </w:p>
    <w:p w:rsidR="00D4635F" w:rsidRDefault="00D4635F" w:rsidP="00D4635F">
      <w:pPr>
        <w:pStyle w:val="a3"/>
        <w:jc w:val="both"/>
        <w:rPr>
          <w:rFonts w:ascii="Times New Roman" w:hAnsi="Times New Roman" w:cs="Times New Roman"/>
        </w:rPr>
      </w:pPr>
      <w:r>
        <w:tab/>
      </w:r>
      <w:r>
        <w:rPr>
          <w:rFonts w:ascii="Times New Roman" w:hAnsi="Times New Roman" w:cs="Times New Roman"/>
        </w:rPr>
        <w:t>Время проведения: с 11-00 часов до 11-30 часов.</w:t>
      </w:r>
    </w:p>
    <w:p w:rsidR="00D4635F" w:rsidRDefault="00D4635F" w:rsidP="00D4635F">
      <w:pPr>
        <w:pStyle w:val="a3"/>
        <w:jc w:val="both"/>
        <w:rPr>
          <w:rFonts w:ascii="Times New Roman" w:hAnsi="Times New Roman" w:cs="Times New Roman"/>
          <w:color w:val="000000"/>
        </w:rPr>
      </w:pPr>
      <w:r>
        <w:rPr>
          <w:rFonts w:ascii="Times New Roman" w:hAnsi="Times New Roman" w:cs="Times New Roman"/>
        </w:rPr>
        <w:tab/>
        <w:t>Место проведения: здание администрации сельского поселения Красносельского сельсовета Чановского муниципального района Новосибирской области.</w:t>
      </w:r>
    </w:p>
    <w:p w:rsidR="00D4635F" w:rsidRDefault="00D4635F" w:rsidP="00D4635F">
      <w:pPr>
        <w:pStyle w:val="a3"/>
        <w:jc w:val="both"/>
        <w:rPr>
          <w:rFonts w:ascii="Times New Roman" w:hAnsi="Times New Roman" w:cs="Times New Roman"/>
        </w:rPr>
      </w:pPr>
    </w:p>
    <w:p w:rsidR="00D4635F" w:rsidRDefault="00D4635F" w:rsidP="00D4635F">
      <w:pPr>
        <w:pStyle w:val="a3"/>
        <w:jc w:val="both"/>
        <w:rPr>
          <w:rFonts w:ascii="Times New Roman" w:hAnsi="Times New Roman" w:cs="Times New Roman"/>
        </w:rPr>
      </w:pPr>
      <w:r>
        <w:rPr>
          <w:rFonts w:ascii="Times New Roman" w:hAnsi="Times New Roman" w:cs="Times New Roman"/>
        </w:rPr>
        <w:t>Председатель публичных слушаний: Гришина Елена Викторовна – председатель Совета депутатов сельского поселения Красносельского сельсовета Чановского муниципального района Новосибирской области.</w:t>
      </w:r>
    </w:p>
    <w:p w:rsidR="00D4635F" w:rsidRDefault="00D4635F" w:rsidP="00D4635F">
      <w:pPr>
        <w:pStyle w:val="a3"/>
        <w:jc w:val="both"/>
        <w:rPr>
          <w:rFonts w:ascii="Times New Roman" w:hAnsi="Times New Roman" w:cs="Times New Roman"/>
        </w:rPr>
      </w:pPr>
      <w:r>
        <w:rPr>
          <w:rFonts w:ascii="Times New Roman" w:hAnsi="Times New Roman" w:cs="Times New Roman"/>
        </w:rPr>
        <w:t>Секретарь публичных слушаний: Круглякова Галина Олеговна – депутат Совета депутатов сельского поселения Красносельского сельсовета Чановского муниципального района Новосибирской области.</w:t>
      </w:r>
    </w:p>
    <w:p w:rsidR="00D4635F" w:rsidRDefault="00D4635F" w:rsidP="00D4635F">
      <w:pPr>
        <w:pStyle w:val="a3"/>
        <w:jc w:val="both"/>
        <w:rPr>
          <w:rFonts w:ascii="Times New Roman" w:hAnsi="Times New Roman" w:cs="Times New Roman"/>
        </w:rPr>
      </w:pPr>
    </w:p>
    <w:p w:rsidR="00D4635F" w:rsidRDefault="00D4635F" w:rsidP="00D4635F">
      <w:pPr>
        <w:pStyle w:val="a3"/>
        <w:jc w:val="both"/>
        <w:rPr>
          <w:rFonts w:ascii="Times New Roman" w:hAnsi="Times New Roman" w:cs="Times New Roman"/>
          <w:b/>
        </w:rPr>
      </w:pPr>
      <w:r>
        <w:rPr>
          <w:rFonts w:ascii="Times New Roman" w:hAnsi="Times New Roman" w:cs="Times New Roman"/>
          <w:b/>
        </w:rPr>
        <w:t>Присутствовали: 9 человек.</w:t>
      </w:r>
    </w:p>
    <w:p w:rsidR="00D4635F" w:rsidRDefault="00D4635F" w:rsidP="00D4635F">
      <w:pPr>
        <w:pStyle w:val="a3"/>
        <w:jc w:val="both"/>
        <w:rPr>
          <w:rFonts w:ascii="Times New Roman" w:hAnsi="Times New Roman" w:cs="Times New Roman"/>
        </w:rPr>
      </w:pPr>
    </w:p>
    <w:p w:rsidR="00D4635F" w:rsidRDefault="00D4635F" w:rsidP="00D4635F">
      <w:pPr>
        <w:pStyle w:val="a3"/>
        <w:jc w:val="both"/>
        <w:rPr>
          <w:rFonts w:ascii="Times New Roman" w:hAnsi="Times New Roman" w:cs="Times New Roman"/>
          <w:b/>
        </w:rPr>
      </w:pPr>
      <w:r>
        <w:rPr>
          <w:rFonts w:ascii="Times New Roman" w:hAnsi="Times New Roman" w:cs="Times New Roman"/>
          <w:b/>
        </w:rPr>
        <w:t>ПОВЕСТКА ДНЯ:</w:t>
      </w:r>
    </w:p>
    <w:p w:rsidR="00D4635F" w:rsidRDefault="00D4635F" w:rsidP="00D4635F">
      <w:pPr>
        <w:pStyle w:val="a3"/>
        <w:jc w:val="both"/>
        <w:rPr>
          <w:rFonts w:ascii="Times New Roman" w:hAnsi="Times New Roman" w:cs="Times New Roman"/>
        </w:rPr>
      </w:pPr>
      <w:r>
        <w:rPr>
          <w:rFonts w:ascii="Times New Roman" w:hAnsi="Times New Roman" w:cs="Times New Roman"/>
        </w:rPr>
        <w:t>1. Рассмотрение проекта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D4635F" w:rsidRDefault="00D4635F" w:rsidP="00D4635F">
      <w:pPr>
        <w:pStyle w:val="a3"/>
        <w:jc w:val="both"/>
        <w:rPr>
          <w:rFonts w:ascii="Times New Roman" w:hAnsi="Times New Roman" w:cs="Times New Roman"/>
        </w:rPr>
      </w:pPr>
      <w:r>
        <w:rPr>
          <w:rFonts w:ascii="Times New Roman" w:hAnsi="Times New Roman" w:cs="Times New Roman"/>
          <w:b/>
        </w:rPr>
        <w:t>СЛУШАЛИ:</w:t>
      </w:r>
      <w:r>
        <w:rPr>
          <w:rFonts w:ascii="Times New Roman" w:hAnsi="Times New Roman" w:cs="Times New Roman"/>
        </w:rPr>
        <w:t xml:space="preserve"> Главу сельского поселения Красносельского сельсовета Чановского муниципального района Новосибирской области А.И.Евдокимову в своем выступлении ознакомил присутствующих с проектом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D4635F" w:rsidRDefault="00D4635F" w:rsidP="00D4635F">
      <w:pPr>
        <w:pStyle w:val="a3"/>
        <w:jc w:val="both"/>
        <w:rPr>
          <w:rFonts w:ascii="Times New Roman" w:hAnsi="Times New Roman" w:cs="Times New Roman"/>
        </w:rPr>
      </w:pPr>
      <w:r>
        <w:rPr>
          <w:rFonts w:ascii="Times New Roman" w:hAnsi="Times New Roman" w:cs="Times New Roman"/>
          <w:b/>
        </w:rPr>
        <w:t>ВЫСТУПИЛИ</w:t>
      </w:r>
      <w:r>
        <w:rPr>
          <w:rFonts w:ascii="Times New Roman" w:hAnsi="Times New Roman" w:cs="Times New Roman"/>
        </w:rPr>
        <w:t>: Е.В. Гришина, депутат Совета депутатов сельского поселения Красносельского сельсовета Чановского муниципального района Новосибирской, с предложением одобрить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D4635F" w:rsidRDefault="00D4635F" w:rsidP="00D4635F">
      <w:pPr>
        <w:ind w:firstLine="720"/>
        <w:jc w:val="both"/>
        <w:rPr>
          <w:sz w:val="20"/>
          <w:szCs w:val="20"/>
        </w:rPr>
      </w:pPr>
      <w:proofErr w:type="spellStart"/>
      <w:r>
        <w:rPr>
          <w:sz w:val="20"/>
          <w:szCs w:val="20"/>
        </w:rPr>
        <w:t>А.А.Пилль</w:t>
      </w:r>
      <w:proofErr w:type="spellEnd"/>
      <w:r>
        <w:rPr>
          <w:sz w:val="20"/>
          <w:szCs w:val="20"/>
        </w:rPr>
        <w:t>, депутат Совета депутатов сельского поселения Красносельского сельсовета Чановского муниципального района Новосибирской области, с предложением дополнить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следующими изменениями:</w:t>
      </w:r>
    </w:p>
    <w:p w:rsidR="00D4635F" w:rsidRDefault="00D4635F" w:rsidP="00D4635F">
      <w:pPr>
        <w:ind w:firstLine="720"/>
        <w:jc w:val="both"/>
        <w:rPr>
          <w:sz w:val="28"/>
          <w:szCs w:val="28"/>
        </w:rPr>
      </w:pPr>
    </w:p>
    <w:p w:rsidR="00D4635F" w:rsidRDefault="00D4635F" w:rsidP="00D4635F">
      <w:pPr>
        <w:ind w:firstLine="710"/>
        <w:jc w:val="both"/>
        <w:rPr>
          <w:sz w:val="20"/>
          <w:szCs w:val="20"/>
        </w:rPr>
      </w:pPr>
      <w:r>
        <w:rPr>
          <w:b/>
          <w:sz w:val="20"/>
          <w:szCs w:val="20"/>
        </w:rPr>
        <w:t>1.1 Статья 16.2  Староста сельского населенного пункта</w:t>
      </w:r>
    </w:p>
    <w:p w:rsidR="00D4635F" w:rsidRDefault="00D4635F" w:rsidP="00D4635F">
      <w:pPr>
        <w:pStyle w:val="ac"/>
        <w:ind w:left="0" w:firstLine="709"/>
        <w:rPr>
          <w:sz w:val="20"/>
        </w:rPr>
      </w:pPr>
      <w:r>
        <w:rPr>
          <w:sz w:val="20"/>
        </w:rPr>
        <w:t>1.1.1</w:t>
      </w:r>
      <w:r>
        <w:rPr>
          <w:color w:val="000000"/>
          <w:spacing w:val="1"/>
          <w:sz w:val="20"/>
        </w:rPr>
        <w:t xml:space="preserve"> абзац 1 части 2 </w:t>
      </w:r>
      <w:r>
        <w:rPr>
          <w:sz w:val="20"/>
        </w:rPr>
        <w:t>изложить в следующей редакции:</w:t>
      </w:r>
    </w:p>
    <w:p w:rsidR="00D4635F" w:rsidRDefault="00D4635F" w:rsidP="00D4635F">
      <w:pPr>
        <w:ind w:firstLine="709"/>
        <w:jc w:val="both"/>
        <w:rPr>
          <w:sz w:val="20"/>
          <w:szCs w:val="20"/>
        </w:rPr>
      </w:pPr>
      <w:r>
        <w:rPr>
          <w:color w:val="000000"/>
          <w:sz w:val="20"/>
          <w:szCs w:val="20"/>
        </w:rPr>
        <w:t>«2. Староста сельского населенного пункта, входящего в состав Красносельского сельсовета, назначается Советом депутатов Красносельского  сельсовета,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Pr>
          <w:color w:val="000000"/>
          <w:sz w:val="20"/>
          <w:szCs w:val="20"/>
        </w:rPr>
        <w:t>.»</w:t>
      </w:r>
      <w:proofErr w:type="gramEnd"/>
    </w:p>
    <w:p w:rsidR="00D4635F" w:rsidRDefault="00D4635F" w:rsidP="00D4635F">
      <w:pPr>
        <w:ind w:firstLine="709"/>
        <w:jc w:val="both"/>
        <w:rPr>
          <w:b/>
          <w:sz w:val="20"/>
        </w:rPr>
      </w:pPr>
      <w:r>
        <w:rPr>
          <w:b/>
          <w:sz w:val="20"/>
        </w:rPr>
        <w:t>ГОЛОСОВАЛИ:</w:t>
      </w:r>
    </w:p>
    <w:p w:rsidR="00D4635F" w:rsidRDefault="00D4635F" w:rsidP="00D4635F">
      <w:pPr>
        <w:ind w:firstLine="720"/>
        <w:jc w:val="both"/>
        <w:rPr>
          <w:sz w:val="20"/>
          <w:szCs w:val="20"/>
        </w:rPr>
      </w:pPr>
      <w:r>
        <w:rPr>
          <w:sz w:val="20"/>
          <w:szCs w:val="20"/>
        </w:rPr>
        <w:t>«За» - 9 человек, «Против» - нет, «Воздержались» - нет</w:t>
      </w:r>
    </w:p>
    <w:p w:rsidR="00D4635F" w:rsidRDefault="00D4635F" w:rsidP="00D4635F">
      <w:pPr>
        <w:ind w:firstLine="720"/>
        <w:jc w:val="both"/>
        <w:rPr>
          <w:sz w:val="20"/>
          <w:szCs w:val="20"/>
        </w:rPr>
      </w:pPr>
    </w:p>
    <w:p w:rsidR="00D4635F" w:rsidRDefault="00D4635F" w:rsidP="00D4635F">
      <w:pPr>
        <w:ind w:firstLine="720"/>
        <w:jc w:val="both"/>
        <w:rPr>
          <w:sz w:val="20"/>
          <w:szCs w:val="20"/>
        </w:rPr>
      </w:pPr>
      <w:r>
        <w:rPr>
          <w:b/>
          <w:sz w:val="20"/>
          <w:szCs w:val="20"/>
        </w:rPr>
        <w:t>РЕШИЛИ</w:t>
      </w:r>
      <w:r>
        <w:rPr>
          <w:sz w:val="20"/>
          <w:szCs w:val="20"/>
        </w:rPr>
        <w:t xml:space="preserve">: Рекомендовать Совету депутатов сельского поселения Красносельского сельсовета Чановского муниципального района Новосибирской области принять муниципальный правовой акт о </w:t>
      </w:r>
      <w:r>
        <w:rPr>
          <w:sz w:val="20"/>
          <w:szCs w:val="20"/>
        </w:rPr>
        <w:lastRenderedPageBreak/>
        <w:t>внесении изменений в Устав сельского поселения Красносельского сельсовета Чановского муниципального района Новосибирской области с учетом поступивших предложений.</w:t>
      </w:r>
    </w:p>
    <w:p w:rsidR="00D4635F" w:rsidRDefault="00D4635F" w:rsidP="00D4635F">
      <w:pPr>
        <w:ind w:firstLine="720"/>
        <w:jc w:val="both"/>
        <w:rPr>
          <w:sz w:val="20"/>
          <w:szCs w:val="20"/>
        </w:rPr>
      </w:pPr>
    </w:p>
    <w:p w:rsidR="00D4635F" w:rsidRDefault="00D4635F" w:rsidP="00D4635F">
      <w:pPr>
        <w:ind w:firstLine="720"/>
        <w:jc w:val="both"/>
        <w:rPr>
          <w:sz w:val="20"/>
        </w:rPr>
      </w:pPr>
    </w:p>
    <w:p w:rsidR="00D4635F" w:rsidRDefault="00D4635F" w:rsidP="00D4635F">
      <w:pPr>
        <w:jc w:val="both"/>
        <w:rPr>
          <w:sz w:val="20"/>
        </w:rPr>
      </w:pPr>
    </w:p>
    <w:p w:rsidR="00D4635F" w:rsidRDefault="00D4635F" w:rsidP="00D4635F">
      <w:pPr>
        <w:ind w:firstLine="720"/>
        <w:rPr>
          <w:sz w:val="20"/>
        </w:rPr>
      </w:pPr>
      <w:r>
        <w:rPr>
          <w:sz w:val="20"/>
        </w:rPr>
        <w:t xml:space="preserve">Председательствующий  </w:t>
      </w:r>
      <w:proofErr w:type="spellStart"/>
      <w:r>
        <w:rPr>
          <w:sz w:val="20"/>
        </w:rPr>
        <w:t>_________________Е.В.Гришина</w:t>
      </w:r>
      <w:proofErr w:type="spellEnd"/>
    </w:p>
    <w:p w:rsidR="00D4635F" w:rsidRDefault="00D4635F" w:rsidP="00D4635F">
      <w:pPr>
        <w:ind w:firstLine="720"/>
        <w:rPr>
          <w:sz w:val="20"/>
        </w:rPr>
      </w:pPr>
    </w:p>
    <w:p w:rsidR="00D4635F" w:rsidRDefault="00D4635F" w:rsidP="00D4635F">
      <w:pPr>
        <w:ind w:firstLine="720"/>
      </w:pPr>
      <w:r>
        <w:rPr>
          <w:sz w:val="20"/>
        </w:rPr>
        <w:t xml:space="preserve">Секретарь                          </w:t>
      </w:r>
      <w:proofErr w:type="spellStart"/>
      <w:r>
        <w:rPr>
          <w:sz w:val="20"/>
        </w:rPr>
        <w:t>_________________Г.О.Круглякова</w:t>
      </w:r>
      <w:proofErr w:type="spellEnd"/>
    </w:p>
    <w:p w:rsidR="004725F4" w:rsidRDefault="004725F4" w:rsidP="001222F1">
      <w:pPr>
        <w:pStyle w:val="ConsNormal"/>
        <w:widowControl/>
        <w:tabs>
          <w:tab w:val="left" w:pos="6300"/>
        </w:tabs>
        <w:ind w:left="5670" w:firstLine="3402"/>
        <w:rPr>
          <w:rFonts w:ascii="Times New Roman" w:hAnsi="Times New Roman" w:cs="Times New Roman"/>
          <w:sz w:val="18"/>
          <w:szCs w:val="18"/>
        </w:rPr>
      </w:pPr>
    </w:p>
    <w:p w:rsidR="00E1656D" w:rsidRPr="00E1656D" w:rsidRDefault="00E1656D" w:rsidP="00E1656D">
      <w:pPr>
        <w:pStyle w:val="a3"/>
        <w:jc w:val="center"/>
        <w:rPr>
          <w:rFonts w:ascii="Times New Roman" w:hAnsi="Times New Roman" w:cs="Times New Roman"/>
          <w:b/>
          <w:sz w:val="18"/>
          <w:szCs w:val="18"/>
        </w:rPr>
      </w:pPr>
      <w:r w:rsidRPr="00E1656D">
        <w:rPr>
          <w:rFonts w:ascii="Times New Roman" w:hAnsi="Times New Roman" w:cs="Times New Roman"/>
          <w:b/>
          <w:sz w:val="18"/>
          <w:szCs w:val="18"/>
        </w:rPr>
        <w:t>АДМИНИСТРАЦИЯ</w:t>
      </w:r>
    </w:p>
    <w:p w:rsidR="00E1656D" w:rsidRPr="00E1656D" w:rsidRDefault="00E1656D" w:rsidP="00E1656D">
      <w:pPr>
        <w:pStyle w:val="a3"/>
        <w:jc w:val="center"/>
        <w:rPr>
          <w:rFonts w:ascii="Times New Roman" w:hAnsi="Times New Roman" w:cs="Times New Roman"/>
          <w:b/>
          <w:sz w:val="18"/>
          <w:szCs w:val="18"/>
        </w:rPr>
      </w:pPr>
      <w:r w:rsidRPr="00E1656D">
        <w:rPr>
          <w:rFonts w:ascii="Times New Roman" w:hAnsi="Times New Roman" w:cs="Times New Roman"/>
          <w:b/>
          <w:sz w:val="18"/>
          <w:szCs w:val="18"/>
        </w:rPr>
        <w:t>КРАСНОСЕЛЬСКОГО СЕЛЬСОВЕТА ЧАНОВСКОГО РАЙОНА НОВОСИБИРСКОЙ ОБЛАСТИ</w:t>
      </w:r>
    </w:p>
    <w:p w:rsidR="00E1656D" w:rsidRPr="00E1656D" w:rsidRDefault="00E1656D" w:rsidP="00E1656D">
      <w:pPr>
        <w:pStyle w:val="a3"/>
        <w:jc w:val="both"/>
        <w:rPr>
          <w:rFonts w:ascii="Times New Roman" w:hAnsi="Times New Roman" w:cs="Times New Roman"/>
          <w:b/>
          <w:sz w:val="18"/>
          <w:szCs w:val="18"/>
        </w:rPr>
      </w:pPr>
      <w:r w:rsidRPr="00E1656D">
        <w:rPr>
          <w:rFonts w:ascii="Times New Roman" w:hAnsi="Times New Roman" w:cs="Times New Roman"/>
          <w:b/>
          <w:sz w:val="18"/>
          <w:szCs w:val="18"/>
        </w:rPr>
        <w:t> </w:t>
      </w:r>
    </w:p>
    <w:p w:rsidR="00E1656D" w:rsidRPr="00E1656D" w:rsidRDefault="00E1656D" w:rsidP="00E1656D">
      <w:pPr>
        <w:pStyle w:val="a3"/>
        <w:jc w:val="center"/>
        <w:rPr>
          <w:rFonts w:ascii="Times New Roman" w:hAnsi="Times New Roman" w:cs="Times New Roman"/>
          <w:b/>
          <w:sz w:val="18"/>
          <w:szCs w:val="18"/>
        </w:rPr>
      </w:pPr>
      <w:r w:rsidRPr="00E1656D">
        <w:rPr>
          <w:rFonts w:ascii="Times New Roman" w:hAnsi="Times New Roman" w:cs="Times New Roman"/>
          <w:b/>
          <w:sz w:val="18"/>
          <w:szCs w:val="18"/>
        </w:rPr>
        <w:t>РАСПОРЯЖЕНИЕ</w:t>
      </w:r>
    </w:p>
    <w:p w:rsidR="00E1656D" w:rsidRPr="00E1656D" w:rsidRDefault="00E1656D" w:rsidP="00E1656D">
      <w:pPr>
        <w:tabs>
          <w:tab w:val="left" w:pos="2360"/>
        </w:tabs>
        <w:jc w:val="center"/>
        <w:rPr>
          <w:rFonts w:cstheme="minorBidi"/>
          <w:b/>
          <w:sz w:val="18"/>
          <w:szCs w:val="18"/>
        </w:rPr>
      </w:pPr>
      <w:r w:rsidRPr="00E1656D">
        <w:rPr>
          <w:b/>
          <w:sz w:val="18"/>
          <w:szCs w:val="18"/>
        </w:rPr>
        <w:t xml:space="preserve">                         </w:t>
      </w:r>
    </w:p>
    <w:p w:rsidR="00E1656D" w:rsidRPr="00E1656D" w:rsidRDefault="00E1656D" w:rsidP="00E1656D">
      <w:pPr>
        <w:tabs>
          <w:tab w:val="left" w:pos="2360"/>
        </w:tabs>
        <w:jc w:val="center"/>
        <w:rPr>
          <w:sz w:val="18"/>
          <w:szCs w:val="18"/>
        </w:rPr>
      </w:pPr>
      <w:r w:rsidRPr="00E1656D">
        <w:rPr>
          <w:sz w:val="18"/>
          <w:szCs w:val="18"/>
        </w:rPr>
        <w:t xml:space="preserve">  18.10.2023 № 28 </w:t>
      </w:r>
    </w:p>
    <w:p w:rsidR="00E1656D" w:rsidRPr="00E1656D" w:rsidRDefault="00E1656D" w:rsidP="00E1656D">
      <w:pPr>
        <w:tabs>
          <w:tab w:val="left" w:pos="2360"/>
        </w:tabs>
        <w:jc w:val="center"/>
        <w:rPr>
          <w:sz w:val="18"/>
          <w:szCs w:val="18"/>
        </w:rPr>
      </w:pPr>
    </w:p>
    <w:p w:rsidR="00E1656D" w:rsidRPr="00E1656D" w:rsidRDefault="00E1656D" w:rsidP="00E1656D">
      <w:pPr>
        <w:tabs>
          <w:tab w:val="left" w:pos="567"/>
        </w:tabs>
        <w:jc w:val="center"/>
        <w:rPr>
          <w:sz w:val="18"/>
          <w:szCs w:val="18"/>
        </w:rPr>
      </w:pPr>
      <w:r w:rsidRPr="00E1656D">
        <w:rPr>
          <w:sz w:val="18"/>
          <w:szCs w:val="18"/>
        </w:rPr>
        <w:t>О внесении изменений в распоряжение администрации Красносельского сельсовета Чановского района Новосибирской области от 22.04.2020 № 13    «Об утверждении Порядка организации работы с обращениями граждан»</w:t>
      </w:r>
    </w:p>
    <w:p w:rsidR="00E1656D" w:rsidRPr="00E1656D" w:rsidRDefault="00E1656D" w:rsidP="00E1656D">
      <w:pPr>
        <w:tabs>
          <w:tab w:val="left" w:pos="567"/>
        </w:tabs>
        <w:jc w:val="center"/>
        <w:rPr>
          <w:sz w:val="18"/>
          <w:szCs w:val="18"/>
        </w:rPr>
      </w:pPr>
    </w:p>
    <w:p w:rsidR="00E1656D" w:rsidRPr="00E1656D" w:rsidRDefault="00E1656D" w:rsidP="00E1656D">
      <w:pPr>
        <w:tabs>
          <w:tab w:val="left" w:pos="567"/>
        </w:tabs>
        <w:ind w:firstLine="851"/>
        <w:jc w:val="both"/>
        <w:rPr>
          <w:sz w:val="18"/>
          <w:szCs w:val="18"/>
        </w:rPr>
      </w:pPr>
      <w:proofErr w:type="gramStart"/>
      <w:r w:rsidRPr="00E1656D">
        <w:rPr>
          <w:sz w:val="18"/>
          <w:szCs w:val="18"/>
        </w:rPr>
        <w:t>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Главы Красносельского сельсовета  Чановского района Новосибирской области и в администрацию Красносельского сельсовета  Чановского района Новосибирской области, в соответствии с требованиями Федерального закона от 02.05.2006 № 59-ФЗ «О порядке рассмотрения обращений граждан Российской Федерации»:</w:t>
      </w:r>
      <w:proofErr w:type="gramEnd"/>
    </w:p>
    <w:p w:rsidR="00E1656D" w:rsidRPr="00E1656D" w:rsidRDefault="00E1656D" w:rsidP="00E1656D">
      <w:pPr>
        <w:tabs>
          <w:tab w:val="left" w:pos="567"/>
        </w:tabs>
        <w:jc w:val="both"/>
        <w:rPr>
          <w:sz w:val="18"/>
          <w:szCs w:val="18"/>
        </w:rPr>
      </w:pPr>
      <w:r w:rsidRPr="00E1656D">
        <w:rPr>
          <w:sz w:val="18"/>
          <w:szCs w:val="18"/>
        </w:rPr>
        <w:tab/>
        <w:t>1. Внести следующие изменения в Порядок организации работы с обращениями граждан, утвержденного распоряжением администрации Красносельского сельсовета  Чановского района Новосибирской области от 22.04.2020 № 13 «Об утверждении Порядка организации работы с обращениями граждан»:</w:t>
      </w:r>
    </w:p>
    <w:p w:rsidR="00E1656D" w:rsidRPr="00E1656D" w:rsidRDefault="00E1656D" w:rsidP="00E1656D">
      <w:pPr>
        <w:tabs>
          <w:tab w:val="left" w:pos="567"/>
        </w:tabs>
        <w:autoSpaceDE w:val="0"/>
        <w:autoSpaceDN w:val="0"/>
        <w:adjustRightInd w:val="0"/>
        <w:ind w:firstLine="709"/>
        <w:jc w:val="both"/>
        <w:outlineLvl w:val="1"/>
        <w:rPr>
          <w:sz w:val="18"/>
          <w:szCs w:val="18"/>
        </w:rPr>
      </w:pPr>
      <w:r w:rsidRPr="00E1656D">
        <w:rPr>
          <w:sz w:val="18"/>
          <w:szCs w:val="18"/>
        </w:rPr>
        <w:t xml:space="preserve">1.1. раздел </w:t>
      </w:r>
      <w:r w:rsidRPr="00E1656D">
        <w:rPr>
          <w:sz w:val="18"/>
          <w:szCs w:val="18"/>
          <w:lang w:val="en-US"/>
        </w:rPr>
        <w:t>II</w:t>
      </w:r>
      <w:r w:rsidRPr="00E1656D">
        <w:rPr>
          <w:sz w:val="18"/>
          <w:szCs w:val="18"/>
        </w:rPr>
        <w:t xml:space="preserve"> изложить в следующей редакции: </w:t>
      </w:r>
    </w:p>
    <w:p w:rsidR="00E1656D" w:rsidRPr="00E1656D" w:rsidRDefault="00E1656D" w:rsidP="00E1656D">
      <w:pPr>
        <w:tabs>
          <w:tab w:val="left" w:pos="567"/>
        </w:tabs>
        <w:autoSpaceDE w:val="0"/>
        <w:autoSpaceDN w:val="0"/>
        <w:adjustRightInd w:val="0"/>
        <w:ind w:firstLine="709"/>
        <w:jc w:val="both"/>
        <w:outlineLvl w:val="1"/>
        <w:rPr>
          <w:sz w:val="18"/>
          <w:szCs w:val="18"/>
        </w:rPr>
      </w:pPr>
      <w:r w:rsidRPr="00E1656D">
        <w:rPr>
          <w:sz w:val="18"/>
          <w:szCs w:val="18"/>
        </w:rPr>
        <w:t>«1. Письменные обращения граждан, поступившие Главе Чановского района и в администрацию Чановского района, подлежат обязательному рассмотрению.</w:t>
      </w:r>
    </w:p>
    <w:p w:rsidR="00E1656D" w:rsidRPr="00E1656D" w:rsidRDefault="00E1656D" w:rsidP="00E1656D">
      <w:pPr>
        <w:autoSpaceDE w:val="0"/>
        <w:autoSpaceDN w:val="0"/>
        <w:adjustRightInd w:val="0"/>
        <w:ind w:firstLine="540"/>
        <w:jc w:val="both"/>
        <w:rPr>
          <w:sz w:val="18"/>
          <w:szCs w:val="18"/>
        </w:rPr>
      </w:pPr>
      <w:r w:rsidRPr="00E1656D">
        <w:rPr>
          <w:sz w:val="18"/>
          <w:szCs w:val="18"/>
        </w:rPr>
        <w:t>Обращения граждан могут быть направлены:</w:t>
      </w:r>
    </w:p>
    <w:p w:rsidR="00E1656D" w:rsidRPr="00E1656D" w:rsidRDefault="00E1656D" w:rsidP="00E1656D">
      <w:pPr>
        <w:autoSpaceDE w:val="0"/>
        <w:autoSpaceDN w:val="0"/>
        <w:adjustRightInd w:val="0"/>
        <w:ind w:firstLine="540"/>
        <w:jc w:val="both"/>
        <w:rPr>
          <w:sz w:val="18"/>
          <w:szCs w:val="18"/>
        </w:rPr>
      </w:pPr>
      <w:r w:rsidRPr="00E1656D">
        <w:rPr>
          <w:sz w:val="18"/>
          <w:szCs w:val="18"/>
        </w:rPr>
        <w:t>1) в письменной форме:</w:t>
      </w:r>
    </w:p>
    <w:p w:rsidR="00E1656D" w:rsidRPr="00E1656D" w:rsidRDefault="00E1656D" w:rsidP="00E1656D">
      <w:pPr>
        <w:autoSpaceDE w:val="0"/>
        <w:autoSpaceDN w:val="0"/>
        <w:adjustRightInd w:val="0"/>
        <w:ind w:firstLine="540"/>
        <w:jc w:val="both"/>
        <w:rPr>
          <w:sz w:val="18"/>
          <w:szCs w:val="18"/>
        </w:rPr>
      </w:pPr>
      <w:r w:rsidRPr="00E1656D">
        <w:rPr>
          <w:sz w:val="18"/>
          <w:szCs w:val="18"/>
        </w:rPr>
        <w:t xml:space="preserve">по почтовому адресу: ул. Центральная, д. 2, </w:t>
      </w:r>
      <w:proofErr w:type="spellStart"/>
      <w:r w:rsidRPr="00E1656D">
        <w:rPr>
          <w:sz w:val="18"/>
          <w:szCs w:val="18"/>
        </w:rPr>
        <w:t>с</w:t>
      </w:r>
      <w:proofErr w:type="gramStart"/>
      <w:r w:rsidRPr="00E1656D">
        <w:rPr>
          <w:sz w:val="18"/>
          <w:szCs w:val="18"/>
        </w:rPr>
        <w:t>.К</w:t>
      </w:r>
      <w:proofErr w:type="gramEnd"/>
      <w:r w:rsidRPr="00E1656D">
        <w:rPr>
          <w:sz w:val="18"/>
          <w:szCs w:val="18"/>
        </w:rPr>
        <w:t>расноселье</w:t>
      </w:r>
      <w:proofErr w:type="spellEnd"/>
      <w:r w:rsidRPr="00E1656D">
        <w:rPr>
          <w:sz w:val="18"/>
          <w:szCs w:val="18"/>
        </w:rPr>
        <w:t>, Чановского района, Новосибирской области, 632213;</w:t>
      </w:r>
    </w:p>
    <w:p w:rsidR="00E1656D" w:rsidRPr="00E1656D" w:rsidRDefault="00E1656D" w:rsidP="00E1656D">
      <w:pPr>
        <w:autoSpaceDE w:val="0"/>
        <w:autoSpaceDN w:val="0"/>
        <w:adjustRightInd w:val="0"/>
        <w:ind w:firstLine="540"/>
        <w:jc w:val="both"/>
        <w:rPr>
          <w:sz w:val="18"/>
          <w:szCs w:val="18"/>
        </w:rPr>
      </w:pPr>
      <w:r w:rsidRPr="00E1656D">
        <w:rPr>
          <w:sz w:val="18"/>
          <w:szCs w:val="18"/>
        </w:rPr>
        <w:t>2) в форме электронного документа:</w:t>
      </w:r>
    </w:p>
    <w:p w:rsidR="00E1656D" w:rsidRPr="00E1656D" w:rsidRDefault="00E1656D" w:rsidP="00E1656D">
      <w:pPr>
        <w:autoSpaceDE w:val="0"/>
        <w:autoSpaceDN w:val="0"/>
        <w:adjustRightInd w:val="0"/>
        <w:ind w:firstLine="540"/>
        <w:jc w:val="both"/>
        <w:rPr>
          <w:sz w:val="18"/>
          <w:szCs w:val="18"/>
        </w:rPr>
      </w:pPr>
      <w:r w:rsidRPr="00E1656D">
        <w:rPr>
          <w:sz w:val="18"/>
          <w:szCs w:val="18"/>
        </w:rPr>
        <w:t>через унифицированную форму официального сайта администрации Красносельского сельсовета  Чановского района Новосибирской области</w:t>
      </w:r>
    </w:p>
    <w:p w:rsidR="00E1656D" w:rsidRPr="00E1656D" w:rsidRDefault="00E1656D" w:rsidP="00E1656D">
      <w:pPr>
        <w:autoSpaceDE w:val="0"/>
        <w:autoSpaceDN w:val="0"/>
        <w:adjustRightInd w:val="0"/>
        <w:ind w:firstLine="540"/>
        <w:jc w:val="both"/>
        <w:rPr>
          <w:sz w:val="18"/>
          <w:szCs w:val="18"/>
        </w:rPr>
      </w:pPr>
      <w:r w:rsidRPr="00E1656D">
        <w:rPr>
          <w:sz w:val="18"/>
          <w:szCs w:val="18"/>
        </w:rPr>
        <w:t xml:space="preserve">на адрес электронной почты Красносельского сельсовета  Чановского района Новосибирской области: </w:t>
      </w:r>
      <w:hyperlink r:id="rId8" w:history="1">
        <w:r w:rsidRPr="00E1656D">
          <w:rPr>
            <w:rStyle w:val="a5"/>
            <w:sz w:val="18"/>
            <w:szCs w:val="18"/>
            <w:lang w:val="en-US"/>
          </w:rPr>
          <w:t>adm</w:t>
        </w:r>
        <w:r w:rsidRPr="00E1656D">
          <w:rPr>
            <w:rStyle w:val="a5"/>
            <w:sz w:val="18"/>
            <w:szCs w:val="18"/>
          </w:rPr>
          <w:t>_</w:t>
        </w:r>
        <w:r w:rsidRPr="00E1656D">
          <w:rPr>
            <w:rStyle w:val="a5"/>
            <w:sz w:val="18"/>
            <w:szCs w:val="18"/>
            <w:lang w:val="en-US"/>
          </w:rPr>
          <w:t>krasnoselsk</w:t>
        </w:r>
        <w:r w:rsidRPr="00E1656D">
          <w:rPr>
            <w:rStyle w:val="a5"/>
            <w:sz w:val="18"/>
            <w:szCs w:val="18"/>
          </w:rPr>
          <w:t>@</w:t>
        </w:r>
        <w:r w:rsidRPr="00E1656D">
          <w:rPr>
            <w:rStyle w:val="a5"/>
            <w:sz w:val="18"/>
            <w:szCs w:val="18"/>
            <w:lang w:val="en-US"/>
          </w:rPr>
          <w:t>mail</w:t>
        </w:r>
        <w:r w:rsidRPr="00E1656D">
          <w:rPr>
            <w:rStyle w:val="a5"/>
            <w:sz w:val="18"/>
            <w:szCs w:val="18"/>
          </w:rPr>
          <w:t>.</w:t>
        </w:r>
        <w:r w:rsidRPr="00E1656D">
          <w:rPr>
            <w:rStyle w:val="a5"/>
            <w:sz w:val="18"/>
            <w:szCs w:val="18"/>
            <w:lang w:val="en-US"/>
          </w:rPr>
          <w:t>ru</w:t>
        </w:r>
      </w:hyperlink>
      <w:r w:rsidRPr="00E1656D">
        <w:rPr>
          <w:sz w:val="18"/>
          <w:szCs w:val="18"/>
        </w:rPr>
        <w:t>;</w:t>
      </w:r>
    </w:p>
    <w:p w:rsidR="00E1656D" w:rsidRPr="00E1656D" w:rsidRDefault="00E1656D" w:rsidP="00E1656D">
      <w:pPr>
        <w:autoSpaceDE w:val="0"/>
        <w:autoSpaceDN w:val="0"/>
        <w:adjustRightInd w:val="0"/>
        <w:ind w:firstLine="540"/>
        <w:jc w:val="both"/>
        <w:rPr>
          <w:sz w:val="18"/>
          <w:szCs w:val="18"/>
        </w:rPr>
      </w:pPr>
      <w:r w:rsidRPr="00E1656D">
        <w:rPr>
          <w:sz w:val="18"/>
          <w:szCs w:val="18"/>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9" w:history="1">
        <w:r w:rsidRPr="00E1656D">
          <w:rPr>
            <w:rStyle w:val="a5"/>
            <w:sz w:val="18"/>
            <w:szCs w:val="18"/>
          </w:rPr>
          <w:t>https://esia.gosuslugi.ru</w:t>
        </w:r>
      </w:hyperlink>
      <w:r w:rsidRPr="00E1656D">
        <w:rPr>
          <w:sz w:val="18"/>
          <w:szCs w:val="18"/>
        </w:rPr>
        <w:t>.</w:t>
      </w:r>
    </w:p>
    <w:p w:rsidR="00E1656D" w:rsidRPr="00E1656D" w:rsidRDefault="00E1656D" w:rsidP="00E1656D">
      <w:pPr>
        <w:tabs>
          <w:tab w:val="left" w:pos="567"/>
        </w:tabs>
        <w:autoSpaceDE w:val="0"/>
        <w:autoSpaceDN w:val="0"/>
        <w:adjustRightInd w:val="0"/>
        <w:ind w:firstLine="709"/>
        <w:jc w:val="both"/>
        <w:outlineLvl w:val="1"/>
        <w:rPr>
          <w:rFonts w:cstheme="minorBidi"/>
          <w:sz w:val="18"/>
          <w:szCs w:val="18"/>
        </w:rPr>
      </w:pPr>
      <w:r w:rsidRPr="00E1656D">
        <w:rPr>
          <w:sz w:val="18"/>
          <w:szCs w:val="18"/>
        </w:rPr>
        <w:t xml:space="preserve">2. При получении обращений в письменной форме проверяются, установленные Федеральным законом от 02.05.2006 № 59-ФЗ, реквизиты обращения, наличие указанных автором вложений и приложений. </w:t>
      </w:r>
    </w:p>
    <w:p w:rsidR="00E1656D" w:rsidRPr="00E1656D" w:rsidRDefault="00E1656D" w:rsidP="00E1656D">
      <w:pPr>
        <w:tabs>
          <w:tab w:val="left" w:pos="567"/>
        </w:tabs>
        <w:autoSpaceDE w:val="0"/>
        <w:autoSpaceDN w:val="0"/>
        <w:adjustRightInd w:val="0"/>
        <w:ind w:firstLine="709"/>
        <w:jc w:val="both"/>
        <w:outlineLvl w:val="0"/>
        <w:rPr>
          <w:color w:val="000000"/>
          <w:sz w:val="18"/>
          <w:szCs w:val="18"/>
        </w:rPr>
      </w:pPr>
      <w:r w:rsidRPr="00E1656D">
        <w:rPr>
          <w:sz w:val="18"/>
          <w:szCs w:val="18"/>
        </w:rPr>
        <w:t xml:space="preserve">3. </w:t>
      </w:r>
      <w:r w:rsidRPr="00E1656D">
        <w:rPr>
          <w:color w:val="000000"/>
          <w:sz w:val="18"/>
          <w:szCs w:val="18"/>
        </w:rPr>
        <w:t xml:space="preserve">Регистрация </w:t>
      </w:r>
      <w:r w:rsidRPr="00E1656D">
        <w:rPr>
          <w:sz w:val="18"/>
          <w:szCs w:val="18"/>
        </w:rPr>
        <w:t xml:space="preserve">обращений в письменной форме </w:t>
      </w:r>
      <w:r w:rsidRPr="00E1656D">
        <w:rPr>
          <w:color w:val="000000"/>
          <w:sz w:val="18"/>
          <w:szCs w:val="18"/>
        </w:rPr>
        <w:t>производится в системе электронного документооборота и делопроизводства Правительства Новосибирской области (далее – СЭДД).</w:t>
      </w:r>
    </w:p>
    <w:p w:rsidR="00E1656D" w:rsidRPr="00E1656D" w:rsidRDefault="00E1656D" w:rsidP="00E1656D">
      <w:pPr>
        <w:tabs>
          <w:tab w:val="left" w:pos="567"/>
        </w:tabs>
        <w:autoSpaceDE w:val="0"/>
        <w:autoSpaceDN w:val="0"/>
        <w:adjustRightInd w:val="0"/>
        <w:ind w:firstLine="709"/>
        <w:jc w:val="both"/>
        <w:outlineLvl w:val="0"/>
        <w:rPr>
          <w:color w:val="000000"/>
          <w:sz w:val="18"/>
          <w:szCs w:val="18"/>
        </w:rPr>
      </w:pPr>
      <w:r w:rsidRPr="00E1656D">
        <w:rPr>
          <w:color w:val="000000"/>
          <w:sz w:val="18"/>
          <w:szCs w:val="18"/>
        </w:rPr>
        <w:t xml:space="preserve">4. На первой странице </w:t>
      </w:r>
      <w:r w:rsidRPr="00E1656D">
        <w:rPr>
          <w:sz w:val="18"/>
          <w:szCs w:val="18"/>
        </w:rPr>
        <w:t xml:space="preserve">обращения в письменной форме </w:t>
      </w:r>
      <w:r w:rsidRPr="00E1656D">
        <w:rPr>
          <w:color w:val="000000"/>
          <w:sz w:val="18"/>
          <w:szCs w:val="18"/>
        </w:rPr>
        <w:t>в правом верхнем углу (или на свободном поле) проставляется регистрационный штамп, на котором указывается дата регистрации и входящий номер.</w:t>
      </w:r>
    </w:p>
    <w:p w:rsidR="00E1656D" w:rsidRPr="00E1656D" w:rsidRDefault="00E1656D" w:rsidP="00E1656D">
      <w:pPr>
        <w:tabs>
          <w:tab w:val="left" w:pos="567"/>
        </w:tabs>
        <w:autoSpaceDE w:val="0"/>
        <w:autoSpaceDN w:val="0"/>
        <w:adjustRightInd w:val="0"/>
        <w:ind w:firstLine="709"/>
        <w:jc w:val="both"/>
        <w:rPr>
          <w:sz w:val="18"/>
          <w:szCs w:val="18"/>
        </w:rPr>
      </w:pPr>
      <w:r w:rsidRPr="00E1656D">
        <w:rPr>
          <w:color w:val="000000"/>
          <w:sz w:val="18"/>
          <w:szCs w:val="18"/>
        </w:rPr>
        <w:t>5. О</w:t>
      </w:r>
      <w:r w:rsidRPr="00E1656D">
        <w:rPr>
          <w:sz w:val="18"/>
          <w:szCs w:val="18"/>
        </w:rPr>
        <w:t xml:space="preserve">бращение в письменной форме (далее – письменное обращение) проверяется на повторность. Повторными обращениями являются предложения, заявления, жалобы, поступившие от одного и того же лица по одному и тому же вопросу. </w:t>
      </w:r>
    </w:p>
    <w:p w:rsidR="00E1656D" w:rsidRPr="00E1656D" w:rsidRDefault="00E1656D" w:rsidP="00E1656D">
      <w:pPr>
        <w:tabs>
          <w:tab w:val="left" w:pos="567"/>
        </w:tabs>
        <w:autoSpaceDE w:val="0"/>
        <w:autoSpaceDN w:val="0"/>
        <w:adjustRightInd w:val="0"/>
        <w:ind w:firstLine="709"/>
        <w:jc w:val="both"/>
        <w:rPr>
          <w:sz w:val="18"/>
          <w:szCs w:val="18"/>
        </w:rPr>
      </w:pPr>
      <w:r w:rsidRPr="00E1656D">
        <w:rPr>
          <w:sz w:val="18"/>
          <w:szCs w:val="18"/>
        </w:rPr>
        <w:t>Многократными являются обращения, поступившие три и более раз по одному и тому же вопросу, на который автору даны исчерпывающие ответы</w:t>
      </w:r>
      <w:proofErr w:type="gramStart"/>
      <w:r w:rsidRPr="00E1656D">
        <w:rPr>
          <w:sz w:val="18"/>
          <w:szCs w:val="18"/>
        </w:rPr>
        <w:t>.»</w:t>
      </w:r>
      <w:proofErr w:type="gramEnd"/>
    </w:p>
    <w:p w:rsidR="00E1656D" w:rsidRPr="00E1656D" w:rsidRDefault="00E1656D" w:rsidP="00E1656D">
      <w:pPr>
        <w:tabs>
          <w:tab w:val="left" w:pos="567"/>
        </w:tabs>
        <w:autoSpaceDE w:val="0"/>
        <w:autoSpaceDN w:val="0"/>
        <w:adjustRightInd w:val="0"/>
        <w:jc w:val="both"/>
        <w:rPr>
          <w:sz w:val="18"/>
          <w:szCs w:val="18"/>
        </w:rPr>
      </w:pPr>
      <w:r w:rsidRPr="00E1656D">
        <w:rPr>
          <w:sz w:val="18"/>
          <w:szCs w:val="18"/>
        </w:rPr>
        <w:tab/>
        <w:t xml:space="preserve">1.2. Раздел  </w:t>
      </w:r>
      <w:r w:rsidRPr="00E1656D">
        <w:rPr>
          <w:sz w:val="18"/>
          <w:szCs w:val="18"/>
          <w:lang w:val="en-US"/>
        </w:rPr>
        <w:t>III</w:t>
      </w:r>
      <w:r w:rsidRPr="00E1656D">
        <w:rPr>
          <w:sz w:val="18"/>
          <w:szCs w:val="18"/>
        </w:rPr>
        <w:t xml:space="preserve"> дополнить пунктом 9 следующего содержания:</w:t>
      </w:r>
    </w:p>
    <w:p w:rsidR="00E1656D" w:rsidRPr="00E1656D" w:rsidRDefault="00E1656D" w:rsidP="00E1656D">
      <w:pPr>
        <w:tabs>
          <w:tab w:val="left" w:pos="567"/>
        </w:tabs>
        <w:autoSpaceDE w:val="0"/>
        <w:autoSpaceDN w:val="0"/>
        <w:adjustRightInd w:val="0"/>
        <w:jc w:val="both"/>
        <w:rPr>
          <w:sz w:val="18"/>
          <w:szCs w:val="18"/>
        </w:rPr>
      </w:pPr>
      <w:r w:rsidRPr="00E1656D">
        <w:rPr>
          <w:sz w:val="18"/>
          <w:szCs w:val="18"/>
        </w:rPr>
        <w:t>«9.Подтверждение отправки ответа на обращение, уведомления гражданам о переадресации обращения, о продлении срока рассмотрения обращения в форме электронного документа, в том числе с использованием Единого портала, отправляется с адреса электронной почты администрации Красносельского  Чановского района Новосибирской области</w:t>
      </w:r>
      <w:proofErr w:type="gramStart"/>
      <w:r w:rsidRPr="00E1656D">
        <w:rPr>
          <w:sz w:val="18"/>
          <w:szCs w:val="18"/>
        </w:rPr>
        <w:t>.»</w:t>
      </w:r>
      <w:proofErr w:type="gramEnd"/>
    </w:p>
    <w:p w:rsidR="00E1656D" w:rsidRPr="00E1656D" w:rsidRDefault="00E1656D" w:rsidP="00E1656D">
      <w:pPr>
        <w:pStyle w:val="a3"/>
        <w:jc w:val="both"/>
        <w:rPr>
          <w:rFonts w:ascii="Times New Roman" w:hAnsi="Times New Roman" w:cs="Times New Roman"/>
          <w:sz w:val="18"/>
          <w:szCs w:val="18"/>
        </w:rPr>
      </w:pPr>
      <w:r w:rsidRPr="00E1656D">
        <w:rPr>
          <w:rFonts w:ascii="Times New Roman" w:hAnsi="Times New Roman" w:cs="Times New Roman"/>
          <w:sz w:val="18"/>
          <w:szCs w:val="18"/>
        </w:rPr>
        <w:t>2.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E1656D" w:rsidRPr="00E1656D" w:rsidRDefault="00E1656D" w:rsidP="00E1656D">
      <w:pPr>
        <w:pStyle w:val="a3"/>
        <w:jc w:val="both"/>
        <w:rPr>
          <w:rFonts w:ascii="Times New Roman" w:hAnsi="Times New Roman" w:cs="Times New Roman"/>
          <w:sz w:val="18"/>
          <w:szCs w:val="18"/>
        </w:rPr>
      </w:pPr>
      <w:r w:rsidRPr="00E1656D">
        <w:rPr>
          <w:rFonts w:ascii="Times New Roman" w:hAnsi="Times New Roman" w:cs="Times New Roman"/>
          <w:sz w:val="18"/>
          <w:szCs w:val="18"/>
        </w:rPr>
        <w:t>3.   Контроль над исполнением настоящего постановления оставляю за собой.</w:t>
      </w:r>
    </w:p>
    <w:p w:rsidR="00E1656D" w:rsidRPr="00E1656D" w:rsidRDefault="00E1656D" w:rsidP="00E1656D">
      <w:pPr>
        <w:pStyle w:val="a3"/>
        <w:jc w:val="both"/>
        <w:rPr>
          <w:rFonts w:ascii="Times New Roman" w:hAnsi="Times New Roman" w:cs="Times New Roman"/>
          <w:sz w:val="18"/>
          <w:szCs w:val="18"/>
        </w:rPr>
      </w:pPr>
    </w:p>
    <w:p w:rsidR="00E1656D" w:rsidRPr="00E1656D" w:rsidRDefault="00E1656D" w:rsidP="00E1656D">
      <w:pPr>
        <w:pStyle w:val="a3"/>
        <w:jc w:val="both"/>
        <w:rPr>
          <w:rFonts w:ascii="Times New Roman" w:hAnsi="Times New Roman" w:cs="Times New Roman"/>
          <w:sz w:val="18"/>
          <w:szCs w:val="18"/>
        </w:rPr>
      </w:pPr>
      <w:r w:rsidRPr="00E1656D">
        <w:rPr>
          <w:rFonts w:ascii="Times New Roman" w:hAnsi="Times New Roman" w:cs="Times New Roman"/>
          <w:sz w:val="18"/>
          <w:szCs w:val="18"/>
        </w:rPr>
        <w:t>Глава Красносельского сельсовета</w:t>
      </w:r>
    </w:p>
    <w:p w:rsidR="00E1656D" w:rsidRPr="00E1656D" w:rsidRDefault="00E1656D" w:rsidP="00E1656D">
      <w:pPr>
        <w:pStyle w:val="a3"/>
        <w:jc w:val="both"/>
        <w:rPr>
          <w:rFonts w:ascii="Times New Roman" w:hAnsi="Times New Roman" w:cs="Times New Roman"/>
          <w:sz w:val="18"/>
          <w:szCs w:val="18"/>
        </w:rPr>
      </w:pPr>
      <w:r w:rsidRPr="00E1656D">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E1656D">
        <w:rPr>
          <w:rFonts w:ascii="Times New Roman" w:hAnsi="Times New Roman" w:cs="Times New Roman"/>
          <w:sz w:val="18"/>
          <w:szCs w:val="18"/>
        </w:rPr>
        <w:t xml:space="preserve">     А.И.Евдокимова</w:t>
      </w:r>
    </w:p>
    <w:p w:rsidR="00E1656D" w:rsidRDefault="00E1656D" w:rsidP="00E1656D">
      <w:pPr>
        <w:pStyle w:val="a3"/>
        <w:jc w:val="both"/>
        <w:rPr>
          <w:rFonts w:ascii="Times New Roman" w:hAnsi="Times New Roman" w:cs="Times New Roman"/>
          <w:sz w:val="18"/>
          <w:szCs w:val="18"/>
        </w:rPr>
      </w:pPr>
    </w:p>
    <w:p w:rsidR="00E1656D" w:rsidRPr="00E1656D" w:rsidRDefault="00E1656D" w:rsidP="00E1656D">
      <w:pPr>
        <w:pStyle w:val="a3"/>
        <w:jc w:val="both"/>
        <w:rPr>
          <w:rFonts w:ascii="Times New Roman" w:hAnsi="Times New Roman" w:cs="Times New Roman"/>
          <w:sz w:val="18"/>
          <w:szCs w:val="18"/>
        </w:rPr>
      </w:pPr>
    </w:p>
    <w:p w:rsidR="00E1656D" w:rsidRPr="00E1656D" w:rsidRDefault="00E1656D" w:rsidP="00E1656D">
      <w:pPr>
        <w:pStyle w:val="a3"/>
        <w:jc w:val="both"/>
        <w:rPr>
          <w:rFonts w:ascii="Times New Roman" w:hAnsi="Times New Roman" w:cs="Times New Roman"/>
          <w:sz w:val="18"/>
          <w:szCs w:val="18"/>
        </w:rPr>
      </w:pPr>
    </w:p>
    <w:p w:rsidR="00E1656D" w:rsidRPr="00E1656D" w:rsidRDefault="00E1656D" w:rsidP="00E1656D">
      <w:pPr>
        <w:pStyle w:val="a3"/>
        <w:jc w:val="both"/>
        <w:rPr>
          <w:rFonts w:ascii="Times New Roman" w:hAnsi="Times New Roman" w:cs="Times New Roman"/>
          <w:sz w:val="18"/>
          <w:szCs w:val="18"/>
        </w:rPr>
      </w:pPr>
      <w:r w:rsidRPr="00E1656D">
        <w:rPr>
          <w:rFonts w:ascii="Times New Roman" w:hAnsi="Times New Roman" w:cs="Times New Roman"/>
          <w:sz w:val="18"/>
          <w:szCs w:val="18"/>
        </w:rPr>
        <w:t>О.В. Чувашева</w:t>
      </w:r>
    </w:p>
    <w:p w:rsidR="00E1656D" w:rsidRPr="00E1656D" w:rsidRDefault="00E1656D" w:rsidP="00E1656D">
      <w:pPr>
        <w:pStyle w:val="a3"/>
        <w:jc w:val="both"/>
        <w:rPr>
          <w:rFonts w:ascii="Times New Roman" w:hAnsi="Times New Roman" w:cstheme="minorBidi"/>
          <w:sz w:val="18"/>
          <w:szCs w:val="18"/>
          <w:lang w:eastAsia="en-US"/>
        </w:rPr>
      </w:pPr>
      <w:r w:rsidRPr="00E1656D">
        <w:rPr>
          <w:rFonts w:ascii="Times New Roman" w:hAnsi="Times New Roman" w:cs="Times New Roman"/>
          <w:sz w:val="18"/>
          <w:szCs w:val="18"/>
        </w:rPr>
        <w:t>36271</w:t>
      </w:r>
    </w:p>
    <w:p w:rsidR="00E1656D" w:rsidRPr="00131112" w:rsidRDefault="00E1656D" w:rsidP="001222F1">
      <w:pPr>
        <w:pStyle w:val="ConsNormal"/>
        <w:widowControl/>
        <w:tabs>
          <w:tab w:val="left" w:pos="6300"/>
        </w:tabs>
        <w:ind w:left="5670" w:firstLine="3402"/>
        <w:rPr>
          <w:rFonts w:ascii="Times New Roman" w:hAnsi="Times New Roman" w:cs="Times New Roman"/>
          <w:sz w:val="18"/>
          <w:szCs w:val="18"/>
        </w:rPr>
      </w:pPr>
    </w:p>
    <w:p w:rsidR="00F371EE" w:rsidRDefault="00F371EE" w:rsidP="00F371EE">
      <w:pPr>
        <w:pStyle w:val="a3"/>
        <w:jc w:val="center"/>
        <w:rPr>
          <w:rFonts w:ascii="Times New Roman" w:hAnsi="Times New Roman" w:cs="Times New Roman"/>
          <w:b/>
          <w:sz w:val="18"/>
          <w:szCs w:val="18"/>
          <w:shd w:val="clear" w:color="auto" w:fill="FFFFFF"/>
        </w:rPr>
      </w:pPr>
    </w:p>
    <w:p w:rsidR="00F371EE" w:rsidRDefault="00F371EE" w:rsidP="00F371EE">
      <w:pPr>
        <w:pStyle w:val="a3"/>
        <w:jc w:val="right"/>
        <w:rPr>
          <w:rFonts w:ascii="Times New Roman" w:hAnsi="Times New Roman" w:cs="Times New Roman"/>
          <w:b/>
          <w:sz w:val="18"/>
          <w:szCs w:val="18"/>
          <w:shd w:val="clear" w:color="auto" w:fill="FFFFFF"/>
        </w:rPr>
      </w:pPr>
      <w:r>
        <w:rPr>
          <w:rFonts w:ascii="Times New Roman" w:hAnsi="Times New Roman" w:cs="Times New Roman"/>
          <w:b/>
          <w:sz w:val="18"/>
          <w:szCs w:val="18"/>
          <w:shd w:val="clear" w:color="auto" w:fill="FFFFFF"/>
        </w:rPr>
        <w:lastRenderedPageBreak/>
        <w:t>Прокуратура разъясняет:</w:t>
      </w:r>
    </w:p>
    <w:p w:rsidR="00F371EE" w:rsidRDefault="00F371EE" w:rsidP="00F371EE">
      <w:pPr>
        <w:pStyle w:val="a3"/>
        <w:jc w:val="right"/>
        <w:rPr>
          <w:rFonts w:ascii="Times New Roman" w:hAnsi="Times New Roman" w:cs="Times New Roman"/>
          <w:b/>
          <w:sz w:val="18"/>
          <w:szCs w:val="18"/>
          <w:shd w:val="clear" w:color="auto" w:fill="FFFFFF"/>
        </w:rPr>
      </w:pPr>
    </w:p>
    <w:p w:rsidR="00F371EE" w:rsidRPr="00F371EE" w:rsidRDefault="00F371EE" w:rsidP="00F371EE">
      <w:pPr>
        <w:pStyle w:val="a3"/>
        <w:jc w:val="center"/>
        <w:rPr>
          <w:rFonts w:ascii="Times New Roman" w:hAnsi="Times New Roman" w:cs="Times New Roman"/>
          <w:b/>
          <w:sz w:val="18"/>
          <w:szCs w:val="18"/>
          <w:shd w:val="clear" w:color="auto" w:fill="FFFFFF"/>
        </w:rPr>
      </w:pPr>
      <w:r w:rsidRPr="00F371EE">
        <w:rPr>
          <w:rFonts w:ascii="Times New Roman" w:hAnsi="Times New Roman" w:cs="Times New Roman"/>
          <w:b/>
          <w:sz w:val="18"/>
          <w:szCs w:val="18"/>
          <w:shd w:val="clear" w:color="auto" w:fill="FFFFFF"/>
        </w:rPr>
        <w:t>ПРОКУРАТУРА РАЗЬЯСНЯЕТ ПЕНСИОНЕРАМ</w:t>
      </w:r>
    </w:p>
    <w:p w:rsidR="00F371EE" w:rsidRPr="00F371EE" w:rsidRDefault="00F371EE" w:rsidP="00F371EE">
      <w:pPr>
        <w:pStyle w:val="a3"/>
        <w:jc w:val="center"/>
        <w:rPr>
          <w:rFonts w:ascii="Times New Roman" w:hAnsi="Times New Roman" w:cs="Times New Roman"/>
          <w:b/>
          <w:sz w:val="18"/>
          <w:szCs w:val="18"/>
          <w:shd w:val="clear" w:color="auto" w:fill="FFFFFF"/>
        </w:rPr>
      </w:pPr>
    </w:p>
    <w:p w:rsidR="00F371EE" w:rsidRPr="00F371EE" w:rsidRDefault="00F371EE" w:rsidP="00F371EE">
      <w:pPr>
        <w:pStyle w:val="a3"/>
        <w:ind w:firstLine="708"/>
        <w:jc w:val="both"/>
        <w:rPr>
          <w:rFonts w:ascii="Times New Roman" w:hAnsi="Times New Roman" w:cs="Times New Roman"/>
          <w:sz w:val="18"/>
          <w:szCs w:val="18"/>
          <w:shd w:val="clear" w:color="auto" w:fill="FFFFFF"/>
        </w:rPr>
      </w:pPr>
      <w:r w:rsidRPr="00F371EE">
        <w:rPr>
          <w:rFonts w:ascii="Times New Roman" w:hAnsi="Times New Roman" w:cs="Times New Roman"/>
          <w:sz w:val="18"/>
          <w:szCs w:val="18"/>
          <w:shd w:val="clear" w:color="auto" w:fill="FFFFFF"/>
        </w:rPr>
        <w:t xml:space="preserve">С 1 января 2023 года Пенсионный фонд и Фонд социального страхования объединились в Социальный фонд Российской Федерации. Оформлять льготы теперь стало проще. </w:t>
      </w:r>
    </w:p>
    <w:p w:rsidR="00F371EE" w:rsidRPr="00F371EE" w:rsidRDefault="00F371EE" w:rsidP="00F371EE">
      <w:pPr>
        <w:pStyle w:val="a3"/>
        <w:ind w:firstLine="708"/>
        <w:jc w:val="both"/>
        <w:rPr>
          <w:rFonts w:ascii="Times New Roman" w:hAnsi="Times New Roman" w:cs="Times New Roman"/>
          <w:sz w:val="18"/>
          <w:szCs w:val="18"/>
          <w:shd w:val="clear" w:color="auto" w:fill="FFFFFF"/>
        </w:rPr>
      </w:pPr>
      <w:r w:rsidRPr="00F371EE">
        <w:rPr>
          <w:rFonts w:ascii="Times New Roman" w:hAnsi="Times New Roman" w:cs="Times New Roman"/>
          <w:sz w:val="18"/>
          <w:szCs w:val="18"/>
          <w:shd w:val="clear" w:color="auto" w:fill="FFFFFF"/>
        </w:rPr>
        <w:t>Пенсионный стаж. Для выхода на пенсию по старости в 2023 году нужно не менее 14 лет, в 2024 – 15 лет.</w:t>
      </w:r>
    </w:p>
    <w:p w:rsidR="00F371EE" w:rsidRPr="00F371EE" w:rsidRDefault="00F371EE" w:rsidP="00F371EE">
      <w:pPr>
        <w:pStyle w:val="a3"/>
        <w:ind w:firstLine="708"/>
        <w:jc w:val="both"/>
        <w:rPr>
          <w:rFonts w:ascii="Times New Roman" w:hAnsi="Times New Roman" w:cs="Times New Roman"/>
          <w:sz w:val="18"/>
          <w:szCs w:val="18"/>
          <w:shd w:val="clear" w:color="auto" w:fill="FFFFFF"/>
        </w:rPr>
      </w:pPr>
      <w:r w:rsidRPr="00F371EE">
        <w:rPr>
          <w:rFonts w:ascii="Times New Roman" w:hAnsi="Times New Roman" w:cs="Times New Roman"/>
          <w:sz w:val="18"/>
          <w:szCs w:val="18"/>
          <w:shd w:val="clear" w:color="auto" w:fill="FFFFFF"/>
        </w:rPr>
        <w:t>В 2023 году пенсия по старости назначается при значении индивидуального пенсионного коэффициента (ИПК) не менее 25,8, с 2024 – 28,2. Стоимость одного пенсионного коэффициента в 2023 году - 123,76 руб.</w:t>
      </w:r>
    </w:p>
    <w:p w:rsidR="00F371EE" w:rsidRPr="00F371EE" w:rsidRDefault="00F371EE" w:rsidP="00F371EE">
      <w:pPr>
        <w:pStyle w:val="a3"/>
        <w:ind w:firstLine="708"/>
        <w:jc w:val="both"/>
        <w:rPr>
          <w:rFonts w:ascii="Times New Roman" w:hAnsi="Times New Roman" w:cs="Times New Roman"/>
          <w:sz w:val="18"/>
          <w:szCs w:val="18"/>
          <w:shd w:val="clear" w:color="auto" w:fill="FFFFFF"/>
        </w:rPr>
      </w:pPr>
      <w:r w:rsidRPr="00F371EE">
        <w:rPr>
          <w:rFonts w:ascii="Times New Roman" w:hAnsi="Times New Roman" w:cs="Times New Roman"/>
          <w:sz w:val="18"/>
          <w:szCs w:val="18"/>
          <w:shd w:val="clear" w:color="auto" w:fill="FFFFFF"/>
        </w:rPr>
        <w:t>Страховая пенсия у неработающих пенсионеров возросла на 4,8 %. Выплаты с января 2023 года приходят уже в повышенном размере.</w:t>
      </w:r>
    </w:p>
    <w:p w:rsidR="00F371EE" w:rsidRPr="00F371EE" w:rsidRDefault="00F371EE" w:rsidP="00F371EE">
      <w:pPr>
        <w:pStyle w:val="a3"/>
        <w:ind w:firstLine="708"/>
        <w:jc w:val="both"/>
        <w:rPr>
          <w:rFonts w:ascii="Times New Roman" w:hAnsi="Times New Roman" w:cs="Times New Roman"/>
          <w:sz w:val="18"/>
          <w:szCs w:val="18"/>
          <w:shd w:val="clear" w:color="auto" w:fill="FFFFFF"/>
        </w:rPr>
      </w:pPr>
      <w:r w:rsidRPr="00F371EE">
        <w:rPr>
          <w:rFonts w:ascii="Times New Roman" w:hAnsi="Times New Roman" w:cs="Times New Roman"/>
          <w:sz w:val="18"/>
          <w:szCs w:val="18"/>
          <w:shd w:val="clear" w:color="auto" w:fill="FFFFFF"/>
        </w:rPr>
        <w:t>С 1 января повышен федеральный и региональный прожиточный минимум для пенсионеров. Значит, выросла и гарантированная сумма выплат для неработающих пенсионеров. Они смогут получать социальную доплату до минимума. </w:t>
      </w:r>
    </w:p>
    <w:p w:rsidR="00F371EE" w:rsidRPr="00F371EE" w:rsidRDefault="00F371EE" w:rsidP="00F371EE">
      <w:pPr>
        <w:pStyle w:val="a3"/>
        <w:ind w:firstLine="708"/>
        <w:jc w:val="both"/>
        <w:rPr>
          <w:rFonts w:ascii="Times New Roman" w:hAnsi="Times New Roman" w:cs="Times New Roman"/>
          <w:sz w:val="18"/>
          <w:szCs w:val="18"/>
          <w:shd w:val="clear" w:color="auto" w:fill="FFFFFF"/>
        </w:rPr>
      </w:pPr>
      <w:r w:rsidRPr="00F371EE">
        <w:rPr>
          <w:rFonts w:ascii="Times New Roman" w:hAnsi="Times New Roman" w:cs="Times New Roman"/>
          <w:sz w:val="18"/>
          <w:szCs w:val="18"/>
          <w:shd w:val="clear" w:color="auto" w:fill="FFFFFF"/>
        </w:rPr>
        <w:t>В 2023 году новых пенсионеров по возрасту на общих основаниях не будет. Это право есть только при наличии льгот для досрочного назначения. Следующая категория пенсионеров с учетом переходного периода – это мужчины 1961 года рождения и женщины 1966 года рождения. Они смогут выйти на пенсию в 2024 году, с 58 и 63 лет.</w:t>
      </w:r>
    </w:p>
    <w:p w:rsidR="00F371EE" w:rsidRPr="00F371EE" w:rsidRDefault="00F371EE" w:rsidP="00F371EE">
      <w:pPr>
        <w:pStyle w:val="a3"/>
        <w:ind w:firstLine="708"/>
        <w:jc w:val="both"/>
        <w:rPr>
          <w:rFonts w:ascii="Times New Roman" w:hAnsi="Times New Roman" w:cs="Times New Roman"/>
          <w:sz w:val="18"/>
          <w:szCs w:val="18"/>
          <w:shd w:val="clear" w:color="auto" w:fill="FFFFFF"/>
        </w:rPr>
      </w:pPr>
      <w:r w:rsidRPr="00F371EE">
        <w:rPr>
          <w:rFonts w:ascii="Times New Roman" w:hAnsi="Times New Roman" w:cs="Times New Roman"/>
          <w:sz w:val="18"/>
          <w:szCs w:val="18"/>
          <w:shd w:val="clear" w:color="auto" w:fill="FFFFFF"/>
        </w:rPr>
        <w:t>От фиксированной части пенсии зависит не только обычная пенсия, но и доплаты.</w:t>
      </w:r>
    </w:p>
    <w:p w:rsidR="00F371EE" w:rsidRPr="00F371EE" w:rsidRDefault="00F371EE" w:rsidP="00F371EE">
      <w:pPr>
        <w:pStyle w:val="a3"/>
        <w:ind w:firstLine="708"/>
        <w:jc w:val="both"/>
        <w:rPr>
          <w:rFonts w:ascii="Times New Roman" w:hAnsi="Times New Roman" w:cs="Times New Roman"/>
          <w:sz w:val="18"/>
          <w:szCs w:val="18"/>
        </w:rPr>
      </w:pPr>
      <w:r w:rsidRPr="00F371EE">
        <w:rPr>
          <w:rFonts w:ascii="Times New Roman" w:hAnsi="Times New Roman" w:cs="Times New Roman"/>
          <w:sz w:val="18"/>
          <w:szCs w:val="18"/>
        </w:rPr>
        <w:t>В 2023 году изменения коснулись и правил доставки пенсии. </w:t>
      </w:r>
    </w:p>
    <w:p w:rsidR="00F371EE" w:rsidRPr="00F371EE" w:rsidRDefault="00F371EE" w:rsidP="00F371EE">
      <w:pPr>
        <w:pStyle w:val="a3"/>
        <w:ind w:firstLine="708"/>
        <w:jc w:val="both"/>
        <w:rPr>
          <w:rFonts w:ascii="Times New Roman" w:hAnsi="Times New Roman" w:cs="Times New Roman"/>
          <w:sz w:val="18"/>
          <w:szCs w:val="18"/>
        </w:rPr>
      </w:pPr>
      <w:proofErr w:type="gramStart"/>
      <w:r w:rsidRPr="00F371EE">
        <w:rPr>
          <w:rFonts w:ascii="Times New Roman" w:hAnsi="Times New Roman" w:cs="Times New Roman"/>
          <w:sz w:val="18"/>
          <w:szCs w:val="18"/>
        </w:rPr>
        <w:t>Так, Федеральным законом от 18.03.2023 № 76-ФЗ внесены изменения в Федеральный закон «О почтовой связи» и отдельные законодательные акты Российской Федерации, согласно которым предусмотрено два способа доставки страховой пенсии по выбору пенсионера: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w:t>
      </w:r>
      <w:proofErr w:type="gramEnd"/>
      <w:r w:rsidRPr="00F371EE">
        <w:rPr>
          <w:rFonts w:ascii="Times New Roman" w:hAnsi="Times New Roman" w:cs="Times New Roman"/>
          <w:sz w:val="18"/>
          <w:szCs w:val="18"/>
        </w:rPr>
        <w:t xml:space="preserve"> в кассе организации федеральной почтовой связи.</w:t>
      </w:r>
    </w:p>
    <w:p w:rsidR="00F371EE" w:rsidRPr="00F371EE" w:rsidRDefault="00F371EE" w:rsidP="00F371EE">
      <w:pPr>
        <w:pStyle w:val="a3"/>
        <w:ind w:firstLine="708"/>
        <w:jc w:val="both"/>
        <w:rPr>
          <w:rFonts w:ascii="Times New Roman" w:hAnsi="Times New Roman" w:cs="Times New Roman"/>
          <w:sz w:val="18"/>
          <w:szCs w:val="18"/>
        </w:rPr>
      </w:pPr>
      <w:proofErr w:type="gramStart"/>
      <w:r w:rsidRPr="00F371EE">
        <w:rPr>
          <w:rFonts w:ascii="Times New Roman" w:hAnsi="Times New Roman" w:cs="Times New Roman"/>
          <w:sz w:val="18"/>
          <w:szCs w:val="18"/>
        </w:rPr>
        <w:t>Также законом исключена обязанность АО «Почта России» проводить идентификацию клиента - физического лица при осуществлении почтовых переводов в пользу юридических лиц и индивидуальных предпринимателей в целях оплаты товаров, работ и услуг, а также в пользу органов государственной власти и органов местного самоуправления и учреждений, находящихся в их ведении, если сумма денежных средств по почтовому переводу не превышает 15 000 рублей.</w:t>
      </w:r>
      <w:proofErr w:type="gramEnd"/>
    </w:p>
    <w:p w:rsidR="00F371EE" w:rsidRPr="00F371EE" w:rsidRDefault="00F371EE" w:rsidP="00F371EE">
      <w:pPr>
        <w:pStyle w:val="a3"/>
        <w:ind w:firstLine="708"/>
        <w:jc w:val="both"/>
        <w:rPr>
          <w:rFonts w:ascii="Times New Roman" w:hAnsi="Times New Roman" w:cs="Times New Roman"/>
          <w:sz w:val="18"/>
          <w:szCs w:val="18"/>
        </w:rPr>
      </w:pPr>
      <w:r w:rsidRPr="00F371EE">
        <w:rPr>
          <w:rFonts w:ascii="Times New Roman" w:hAnsi="Times New Roman" w:cs="Times New Roman"/>
          <w:sz w:val="18"/>
          <w:szCs w:val="18"/>
        </w:rPr>
        <w:t>Кроме этого, документом уточнено, что к организациям федеральной почтовой связи относятся также иные организации почтовой связи, перечень которых определит Правительство, и установлен запрет на реализацию государственных знаков почтовой оплаты ниже их номинальной стоимости.</w:t>
      </w:r>
    </w:p>
    <w:p w:rsidR="00F371EE" w:rsidRPr="00F371EE" w:rsidRDefault="00F371EE" w:rsidP="00F371EE">
      <w:pPr>
        <w:pStyle w:val="a3"/>
        <w:jc w:val="both"/>
        <w:rPr>
          <w:rFonts w:ascii="Times New Roman" w:hAnsi="Times New Roman" w:cs="Times New Roman"/>
          <w:sz w:val="18"/>
          <w:szCs w:val="18"/>
        </w:rPr>
      </w:pPr>
    </w:p>
    <w:p w:rsidR="00F371EE" w:rsidRPr="00F371EE" w:rsidRDefault="00F371EE" w:rsidP="00F371EE">
      <w:pPr>
        <w:pStyle w:val="a3"/>
        <w:jc w:val="right"/>
        <w:rPr>
          <w:rFonts w:ascii="Times New Roman" w:hAnsi="Times New Roman" w:cs="Times New Roman"/>
          <w:sz w:val="18"/>
          <w:szCs w:val="18"/>
        </w:rPr>
      </w:pPr>
      <w:r w:rsidRPr="00F371EE">
        <w:rPr>
          <w:rFonts w:ascii="Times New Roman" w:hAnsi="Times New Roman" w:cs="Times New Roman"/>
          <w:sz w:val="18"/>
          <w:szCs w:val="18"/>
        </w:rPr>
        <w:t>Старший помощник прокурора</w:t>
      </w:r>
    </w:p>
    <w:p w:rsidR="00F371EE" w:rsidRPr="00F371EE" w:rsidRDefault="00F371EE" w:rsidP="00F371EE">
      <w:pPr>
        <w:pStyle w:val="a3"/>
        <w:jc w:val="right"/>
        <w:rPr>
          <w:rFonts w:ascii="Times New Roman" w:hAnsi="Times New Roman" w:cs="Times New Roman"/>
          <w:sz w:val="18"/>
          <w:szCs w:val="18"/>
        </w:rPr>
      </w:pPr>
      <w:r w:rsidRPr="00F371EE">
        <w:rPr>
          <w:rFonts w:ascii="Times New Roman" w:hAnsi="Times New Roman" w:cs="Times New Roman"/>
          <w:sz w:val="18"/>
          <w:szCs w:val="18"/>
        </w:rPr>
        <w:t>Чановского района</w:t>
      </w:r>
    </w:p>
    <w:p w:rsidR="00F371EE" w:rsidRPr="00F371EE" w:rsidRDefault="00F371EE" w:rsidP="00F371EE">
      <w:pPr>
        <w:pStyle w:val="a3"/>
        <w:jc w:val="right"/>
        <w:rPr>
          <w:rFonts w:ascii="Times New Roman" w:hAnsi="Times New Roman" w:cs="Times New Roman"/>
          <w:sz w:val="18"/>
          <w:szCs w:val="18"/>
        </w:rPr>
      </w:pPr>
      <w:r>
        <w:rPr>
          <w:rFonts w:ascii="Times New Roman" w:hAnsi="Times New Roman" w:cs="Times New Roman"/>
          <w:sz w:val="18"/>
          <w:szCs w:val="18"/>
        </w:rPr>
        <w:t xml:space="preserve">                                                                                                                                                              </w:t>
      </w:r>
      <w:r w:rsidRPr="00F371EE">
        <w:rPr>
          <w:rFonts w:ascii="Times New Roman" w:hAnsi="Times New Roman" w:cs="Times New Roman"/>
          <w:sz w:val="18"/>
          <w:szCs w:val="18"/>
        </w:rPr>
        <w:t>младший советник юстиции</w:t>
      </w:r>
      <w:r w:rsidRPr="00F371EE">
        <w:rPr>
          <w:rFonts w:ascii="Times New Roman" w:hAnsi="Times New Roman" w:cs="Times New Roman"/>
          <w:sz w:val="18"/>
          <w:szCs w:val="18"/>
        </w:rPr>
        <w:tab/>
      </w:r>
      <w:r w:rsidRPr="00F371EE">
        <w:rPr>
          <w:rFonts w:ascii="Times New Roman" w:hAnsi="Times New Roman" w:cs="Times New Roman"/>
          <w:sz w:val="18"/>
          <w:szCs w:val="18"/>
        </w:rPr>
        <w:tab/>
      </w:r>
      <w:r w:rsidRPr="00F371EE">
        <w:rPr>
          <w:rFonts w:ascii="Times New Roman" w:hAnsi="Times New Roman" w:cs="Times New Roman"/>
          <w:sz w:val="18"/>
          <w:szCs w:val="18"/>
        </w:rPr>
        <w:tab/>
      </w:r>
      <w:r w:rsidRPr="00F371EE">
        <w:rPr>
          <w:rFonts w:ascii="Times New Roman" w:hAnsi="Times New Roman" w:cs="Times New Roman"/>
          <w:sz w:val="18"/>
          <w:szCs w:val="18"/>
        </w:rPr>
        <w:tab/>
      </w:r>
      <w:r w:rsidRPr="00F371EE">
        <w:rPr>
          <w:rFonts w:ascii="Times New Roman" w:hAnsi="Times New Roman" w:cs="Times New Roman"/>
          <w:sz w:val="18"/>
          <w:szCs w:val="18"/>
        </w:rPr>
        <w:tab/>
        <w:t>Е.С. Захарова</w:t>
      </w:r>
    </w:p>
    <w:p w:rsidR="003D3844" w:rsidRDefault="003D3844" w:rsidP="003D3844">
      <w:pPr>
        <w:shd w:val="clear" w:color="auto" w:fill="FFFFFF"/>
        <w:spacing w:line="274" w:lineRule="exact"/>
        <w:rPr>
          <w:color w:val="000000"/>
          <w:spacing w:val="15"/>
          <w:sz w:val="28"/>
          <w:szCs w:val="28"/>
        </w:rPr>
      </w:pPr>
    </w:p>
    <w:p w:rsidR="005B4EE7" w:rsidRPr="005B4EE7" w:rsidRDefault="005B4EE7" w:rsidP="005B4EE7">
      <w:pPr>
        <w:jc w:val="center"/>
        <w:rPr>
          <w:b/>
          <w:sz w:val="18"/>
          <w:szCs w:val="18"/>
        </w:rPr>
      </w:pPr>
      <w:r w:rsidRPr="005B4EE7">
        <w:rPr>
          <w:b/>
          <w:sz w:val="18"/>
          <w:szCs w:val="18"/>
        </w:rPr>
        <w:t>Противодействие коррупции на предприятиях и в организациях.</w:t>
      </w:r>
    </w:p>
    <w:p w:rsidR="005B4EE7" w:rsidRPr="005B4EE7" w:rsidRDefault="005B4EE7" w:rsidP="005B4EE7">
      <w:pPr>
        <w:jc w:val="both"/>
        <w:rPr>
          <w:sz w:val="18"/>
          <w:szCs w:val="18"/>
        </w:rPr>
      </w:pPr>
      <w:r w:rsidRPr="005B4EE7">
        <w:rPr>
          <w:sz w:val="18"/>
          <w:szCs w:val="18"/>
        </w:rPr>
        <w:t xml:space="preserve">        В России в настоящее время довольно активно формируется </w:t>
      </w:r>
      <w:proofErr w:type="spellStart"/>
      <w:r w:rsidRPr="005B4EE7">
        <w:rPr>
          <w:sz w:val="18"/>
          <w:szCs w:val="18"/>
        </w:rPr>
        <w:t>антикоррупционное</w:t>
      </w:r>
      <w:proofErr w:type="spellEnd"/>
      <w:r w:rsidRPr="005B4EE7">
        <w:rPr>
          <w:sz w:val="18"/>
          <w:szCs w:val="18"/>
        </w:rPr>
        <w:t xml:space="preserve"> законодательство. В первую очередь оно направлено на государственных и муниципальных служащих, однако все больше распространяется и на других лиц в различных сферах.</w:t>
      </w:r>
    </w:p>
    <w:p w:rsidR="005B4EE7" w:rsidRPr="005B4EE7" w:rsidRDefault="005B4EE7" w:rsidP="005B4EE7">
      <w:pPr>
        <w:jc w:val="both"/>
        <w:rPr>
          <w:sz w:val="18"/>
          <w:szCs w:val="18"/>
        </w:rPr>
      </w:pPr>
      <w:r w:rsidRPr="005B4EE7">
        <w:rPr>
          <w:sz w:val="18"/>
          <w:szCs w:val="18"/>
        </w:rPr>
        <w:t xml:space="preserve">         В последние годы все больше внимания привлекает к себе проблема коррупции на предприятиях. Стоит отметить, что коррупция в организации может привести не только к уголовной ответственности руководства, но и к подрыву деловой репутации, значительным финансовым потерям, разрушению бизнеса, именно поэтому </w:t>
      </w:r>
      <w:proofErr w:type="spellStart"/>
      <w:r w:rsidRPr="005B4EE7">
        <w:rPr>
          <w:sz w:val="18"/>
          <w:szCs w:val="18"/>
        </w:rPr>
        <w:t>антикоррупционная</w:t>
      </w:r>
      <w:proofErr w:type="spellEnd"/>
      <w:r w:rsidRPr="005B4EE7">
        <w:rPr>
          <w:sz w:val="18"/>
          <w:szCs w:val="18"/>
        </w:rPr>
        <w:t xml:space="preserve"> политика для бизнеса должна иметь первостепенное значение.</w:t>
      </w:r>
    </w:p>
    <w:p w:rsidR="005B4EE7" w:rsidRPr="005B4EE7" w:rsidRDefault="005B4EE7" w:rsidP="005B4EE7">
      <w:pPr>
        <w:jc w:val="both"/>
        <w:rPr>
          <w:sz w:val="18"/>
          <w:szCs w:val="18"/>
        </w:rPr>
      </w:pPr>
      <w:r w:rsidRPr="005B4EE7">
        <w:rPr>
          <w:sz w:val="18"/>
          <w:szCs w:val="18"/>
        </w:rPr>
        <w:t xml:space="preserve">         Прежде всего, стоит обратиться к Федеральному закону от 25.12.2008 № 273-ФЗ «О противодействии коррупции», который является основным нормативным правовым актом в вопросе борьбы с коррупцией. Статья 1 вышеуказанного Закона определяет противодействие коррупции как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по минимизации и (или) ликвидации последствий коррупционных правонарушений.</w:t>
      </w:r>
    </w:p>
    <w:p w:rsidR="005B4EE7" w:rsidRPr="005B4EE7" w:rsidRDefault="005B4EE7" w:rsidP="005B4EE7">
      <w:pPr>
        <w:jc w:val="both"/>
        <w:rPr>
          <w:sz w:val="18"/>
          <w:szCs w:val="18"/>
        </w:rPr>
      </w:pPr>
      <w:r w:rsidRPr="005B4EE7">
        <w:rPr>
          <w:sz w:val="18"/>
          <w:szCs w:val="18"/>
        </w:rPr>
        <w:t xml:space="preserve">          </w:t>
      </w:r>
      <w:proofErr w:type="gramStart"/>
      <w:r w:rsidRPr="005B4EE7">
        <w:rPr>
          <w:sz w:val="18"/>
          <w:szCs w:val="18"/>
        </w:rPr>
        <w:t>В общем виде основные меры, необходимые для предупреждения противоправных деяний, перечислены в статье 13.3 ФЗ "О противодействии коррупции" и включают следующие: определение подразделений или должностных лиц, ответственных за профилактику коррупционных и иных правонарушений; сотрудничество организации с правоохранительными органами; разработку и внедрение в практику стандартов и процедур, направленных на обеспечение добросовестной работы организации;</w:t>
      </w:r>
      <w:proofErr w:type="gramEnd"/>
      <w:r w:rsidRPr="005B4EE7">
        <w:rPr>
          <w:sz w:val="18"/>
          <w:szCs w:val="18"/>
        </w:rPr>
        <w:t xml:space="preserve">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5B4EE7" w:rsidRPr="005B4EE7" w:rsidRDefault="005B4EE7" w:rsidP="005B4EE7">
      <w:pPr>
        <w:jc w:val="both"/>
        <w:rPr>
          <w:sz w:val="18"/>
          <w:szCs w:val="18"/>
        </w:rPr>
      </w:pPr>
      <w:r w:rsidRPr="005B4EE7">
        <w:rPr>
          <w:sz w:val="18"/>
          <w:szCs w:val="18"/>
        </w:rPr>
        <w:t xml:space="preserve">          Министерством труда и социальной защиты РФ разработаны рекомендации от 19.09.2019 по порядку проведения оценки коррупционных рисков в организации.</w:t>
      </w:r>
    </w:p>
    <w:p w:rsidR="005B4EE7" w:rsidRPr="005B4EE7" w:rsidRDefault="005B4EE7" w:rsidP="005B4EE7">
      <w:pPr>
        <w:jc w:val="both"/>
        <w:rPr>
          <w:sz w:val="18"/>
          <w:szCs w:val="18"/>
        </w:rPr>
      </w:pPr>
      <w:r w:rsidRPr="005B4EE7">
        <w:rPr>
          <w:sz w:val="18"/>
          <w:szCs w:val="18"/>
        </w:rPr>
        <w:t xml:space="preserve">          Обязанность разрабатывать и принимать меры по предупреждению коррупционных правонарушений распространяется на все организации - вне зависимости от их форм собственности, организационно-правовых форм, отраслевой принадлежности и иных обстоятельств, о чем говорится в рекомендациях Минтруда. </w:t>
      </w:r>
    </w:p>
    <w:p w:rsidR="005B4EE7" w:rsidRPr="005E0EF4" w:rsidRDefault="005B4EE7" w:rsidP="005B4EE7">
      <w:pPr>
        <w:jc w:val="both"/>
        <w:rPr>
          <w:sz w:val="27"/>
          <w:szCs w:val="27"/>
        </w:rPr>
      </w:pPr>
    </w:p>
    <w:p w:rsidR="005B4EE7" w:rsidRPr="005B4EE7" w:rsidRDefault="005B4EE7" w:rsidP="005B4EE7">
      <w:pPr>
        <w:jc w:val="right"/>
        <w:rPr>
          <w:sz w:val="18"/>
          <w:szCs w:val="18"/>
        </w:rPr>
      </w:pPr>
      <w:r w:rsidRPr="005B4EE7">
        <w:rPr>
          <w:sz w:val="18"/>
          <w:szCs w:val="18"/>
        </w:rPr>
        <w:t xml:space="preserve">Помощник прокурора Чановского района </w:t>
      </w:r>
    </w:p>
    <w:p w:rsidR="005B4EE7" w:rsidRDefault="005B4EE7" w:rsidP="005B4EE7">
      <w:pPr>
        <w:shd w:val="clear" w:color="auto" w:fill="FFFFFF"/>
        <w:spacing w:line="274" w:lineRule="exact"/>
        <w:jc w:val="right"/>
        <w:rPr>
          <w:sz w:val="18"/>
          <w:szCs w:val="18"/>
        </w:rPr>
      </w:pPr>
      <w:r w:rsidRPr="005B4EE7">
        <w:rPr>
          <w:sz w:val="18"/>
          <w:szCs w:val="18"/>
        </w:rPr>
        <w:t xml:space="preserve">юрист 2 класса </w:t>
      </w:r>
    </w:p>
    <w:p w:rsidR="005B4EE7" w:rsidRPr="005B4EE7" w:rsidRDefault="005B4EE7" w:rsidP="005B4EE7">
      <w:pPr>
        <w:shd w:val="clear" w:color="auto" w:fill="FFFFFF"/>
        <w:spacing w:line="274" w:lineRule="exact"/>
        <w:jc w:val="right"/>
        <w:rPr>
          <w:color w:val="000000"/>
          <w:spacing w:val="15"/>
          <w:sz w:val="18"/>
          <w:szCs w:val="18"/>
        </w:rPr>
      </w:pPr>
      <w:r w:rsidRPr="005B4EE7">
        <w:rPr>
          <w:sz w:val="18"/>
          <w:szCs w:val="18"/>
        </w:rPr>
        <w:lastRenderedPageBreak/>
        <w:t xml:space="preserve">                                                                                         </w:t>
      </w:r>
    </w:p>
    <w:p w:rsidR="00814A76" w:rsidRPr="00986AF2" w:rsidRDefault="00814A76" w:rsidP="00814A76">
      <w:pPr>
        <w:jc w:val="center"/>
        <w:rPr>
          <w:b/>
          <w:sz w:val="18"/>
          <w:szCs w:val="18"/>
        </w:rPr>
      </w:pPr>
      <w:r w:rsidRPr="00986AF2">
        <w:rPr>
          <w:b/>
          <w:sz w:val="18"/>
          <w:szCs w:val="18"/>
        </w:rPr>
        <w:t>Администрация Красносельского сельсовета Чановского района Новосибирской области</w:t>
      </w:r>
    </w:p>
    <w:p w:rsidR="00814A76" w:rsidRPr="00986AF2" w:rsidRDefault="00814A76" w:rsidP="00814A76">
      <w:pPr>
        <w:jc w:val="center"/>
        <w:rPr>
          <w:b/>
          <w:sz w:val="18"/>
          <w:szCs w:val="18"/>
        </w:rPr>
      </w:pPr>
      <w:r w:rsidRPr="00986AF2">
        <w:rPr>
          <w:b/>
          <w:sz w:val="18"/>
          <w:szCs w:val="18"/>
        </w:rPr>
        <w:t>Юридический адрес: Новосибирская область Чановский район село Красноселье ул</w:t>
      </w:r>
      <w:proofErr w:type="gramStart"/>
      <w:r w:rsidRPr="00986AF2">
        <w:rPr>
          <w:b/>
          <w:sz w:val="18"/>
          <w:szCs w:val="18"/>
        </w:rPr>
        <w:t>.Ц</w:t>
      </w:r>
      <w:proofErr w:type="gramEnd"/>
      <w:r w:rsidRPr="00986AF2">
        <w:rPr>
          <w:b/>
          <w:sz w:val="18"/>
          <w:szCs w:val="18"/>
        </w:rPr>
        <w:t>ентральная 2.</w:t>
      </w:r>
    </w:p>
    <w:p w:rsidR="00814A76" w:rsidRPr="00986AF2" w:rsidRDefault="00814A76" w:rsidP="00814A76">
      <w:pPr>
        <w:jc w:val="center"/>
        <w:rPr>
          <w:b/>
          <w:sz w:val="18"/>
          <w:szCs w:val="18"/>
        </w:rPr>
      </w:pPr>
      <w:r w:rsidRPr="00986AF2">
        <w:rPr>
          <w:b/>
          <w:sz w:val="18"/>
          <w:szCs w:val="18"/>
        </w:rPr>
        <w:t>Тел/факс 383-67 36271/383-67 36266</w:t>
      </w:r>
    </w:p>
    <w:p w:rsidR="00814A76" w:rsidRPr="00986AF2" w:rsidRDefault="00814A76" w:rsidP="00814A76">
      <w:pPr>
        <w:jc w:val="center"/>
        <w:rPr>
          <w:b/>
          <w:sz w:val="18"/>
          <w:szCs w:val="18"/>
        </w:rPr>
      </w:pPr>
    </w:p>
    <w:p w:rsidR="00F12C76" w:rsidRDefault="00814A76" w:rsidP="007F3C7A">
      <w:pPr>
        <w:pStyle w:val="a3"/>
        <w:jc w:val="center"/>
      </w:pPr>
      <w:r w:rsidRPr="00986AF2">
        <w:rPr>
          <w:rFonts w:ascii="Times New Roman" w:hAnsi="Times New Roman" w:cs="Times New Roman"/>
          <w:b/>
          <w:sz w:val="18"/>
          <w:szCs w:val="18"/>
        </w:rPr>
        <w:t>202</w:t>
      </w:r>
      <w:r w:rsidR="00D93FF4">
        <w:rPr>
          <w:rFonts w:ascii="Times New Roman" w:hAnsi="Times New Roman" w:cs="Times New Roman"/>
          <w:b/>
          <w:sz w:val="18"/>
          <w:szCs w:val="18"/>
        </w:rPr>
        <w:t>3</w:t>
      </w:r>
      <w:r w:rsidRPr="00986AF2">
        <w:rPr>
          <w:rFonts w:ascii="Times New Roman" w:hAnsi="Times New Roman" w:cs="Times New Roman"/>
          <w:b/>
          <w:sz w:val="18"/>
          <w:szCs w:val="18"/>
        </w:rPr>
        <w:t xml:space="preserve"> год</w:t>
      </w:r>
      <w:bookmarkEnd w:id="1"/>
    </w:p>
    <w:sectPr w:rsidR="00F12C76" w:rsidSect="00486BEC">
      <w:footerReference w:type="even" r:id="rId10"/>
      <w:footerReference w:type="default" r:id="rId11"/>
      <w:type w:val="continuous"/>
      <w:pgSz w:w="11906" w:h="16838"/>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495" w:rsidRDefault="006D7495" w:rsidP="004E720E">
      <w:r>
        <w:separator/>
      </w:r>
    </w:p>
  </w:endnote>
  <w:endnote w:type="continuationSeparator" w:id="0">
    <w:p w:rsidR="006D7495" w:rsidRDefault="006D7495" w:rsidP="004E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88" w:rsidRDefault="007B09FC" w:rsidP="00321E88">
    <w:pPr>
      <w:pStyle w:val="a7"/>
      <w:framePr w:wrap="around" w:vAnchor="text" w:hAnchor="margin" w:xAlign="right" w:y="1"/>
      <w:rPr>
        <w:rStyle w:val="a9"/>
        <w:rFonts w:eastAsiaTheme="majorEastAsia"/>
      </w:rPr>
    </w:pPr>
    <w:r>
      <w:rPr>
        <w:rStyle w:val="a9"/>
        <w:rFonts w:eastAsiaTheme="majorEastAsia"/>
      </w:rPr>
      <w:fldChar w:fldCharType="begin"/>
    </w:r>
    <w:r w:rsidR="00321E88">
      <w:rPr>
        <w:rStyle w:val="a9"/>
        <w:rFonts w:eastAsiaTheme="majorEastAsia"/>
      </w:rPr>
      <w:instrText xml:space="preserve">PAGE  </w:instrText>
    </w:r>
    <w:r>
      <w:rPr>
        <w:rStyle w:val="a9"/>
        <w:rFonts w:eastAsiaTheme="majorEastAsia"/>
      </w:rPr>
      <w:fldChar w:fldCharType="end"/>
    </w:r>
  </w:p>
  <w:p w:rsidR="00321E88" w:rsidRDefault="00321E88" w:rsidP="00321E8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88" w:rsidRDefault="00321E88" w:rsidP="00321E8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495" w:rsidRDefault="006D7495" w:rsidP="004E720E">
      <w:r>
        <w:separator/>
      </w:r>
    </w:p>
  </w:footnote>
  <w:footnote w:type="continuationSeparator" w:id="0">
    <w:p w:rsidR="006D7495" w:rsidRDefault="006D7495"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A62DC8"/>
    <w:multiLevelType w:val="hybridMultilevel"/>
    <w:tmpl w:val="0A325D62"/>
    <w:lvl w:ilvl="0" w:tplc="D23618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D41A6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0867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ACE38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9693C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86B0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A820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18561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22EB4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CCB15D3"/>
    <w:multiLevelType w:val="hybridMultilevel"/>
    <w:tmpl w:val="048CDF34"/>
    <w:lvl w:ilvl="0" w:tplc="91889B7A">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9A0B10">
      <w:start w:val="1"/>
      <w:numFmt w:val="bullet"/>
      <w:lvlText w:val="o"/>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B26AC4">
      <w:start w:val="1"/>
      <w:numFmt w:val="bullet"/>
      <w:lvlText w:val="▪"/>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1ECE94">
      <w:start w:val="1"/>
      <w:numFmt w:val="bullet"/>
      <w:lvlText w:val="•"/>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25270">
      <w:start w:val="1"/>
      <w:numFmt w:val="bullet"/>
      <w:lvlText w:val="o"/>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1C546C">
      <w:start w:val="1"/>
      <w:numFmt w:val="bullet"/>
      <w:lvlText w:val="▪"/>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E9B82">
      <w:start w:val="1"/>
      <w:numFmt w:val="bullet"/>
      <w:lvlText w:val="•"/>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5ED22C">
      <w:start w:val="1"/>
      <w:numFmt w:val="bullet"/>
      <w:lvlText w:val="o"/>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E4DDA">
      <w:start w:val="1"/>
      <w:numFmt w:val="bullet"/>
      <w:lvlText w:val="▪"/>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D10043E"/>
    <w:multiLevelType w:val="hybridMultilevel"/>
    <w:tmpl w:val="1DF6C6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6E1006"/>
    <w:multiLevelType w:val="multilevel"/>
    <w:tmpl w:val="E08E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F54B1F"/>
    <w:multiLevelType w:val="multilevel"/>
    <w:tmpl w:val="653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3B807046"/>
    <w:multiLevelType w:val="multilevel"/>
    <w:tmpl w:val="F9EE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46843"/>
    <w:multiLevelType w:val="hybridMultilevel"/>
    <w:tmpl w:val="58EA958A"/>
    <w:lvl w:ilvl="0" w:tplc="598E0E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ACAB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606FF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EC407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98C06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201A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08CA3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441A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CE5B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3990B93"/>
    <w:multiLevelType w:val="hybridMultilevel"/>
    <w:tmpl w:val="60E46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EC81381"/>
    <w:multiLevelType w:val="multilevel"/>
    <w:tmpl w:val="F9FC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EC61F7"/>
    <w:multiLevelType w:val="multilevel"/>
    <w:tmpl w:val="03F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EC1639"/>
    <w:multiLevelType w:val="hybridMultilevel"/>
    <w:tmpl w:val="FF7CE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8A4026"/>
    <w:multiLevelType w:val="multilevel"/>
    <w:tmpl w:val="88E6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262714"/>
    <w:multiLevelType w:val="multilevel"/>
    <w:tmpl w:val="BB6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336F3D"/>
    <w:multiLevelType w:val="multilevel"/>
    <w:tmpl w:val="8AB8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882313"/>
    <w:multiLevelType w:val="hybridMultilevel"/>
    <w:tmpl w:val="77CC2AC8"/>
    <w:lvl w:ilvl="0" w:tplc="B2586428">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C23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056C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469D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8B6E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E50B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8C8D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0AC19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0E636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10"/>
  </w:num>
  <w:num w:numId="3">
    <w:abstractNumId w:val="13"/>
  </w:num>
  <w:num w:numId="4">
    <w:abstractNumId w:val="3"/>
  </w:num>
  <w:num w:numId="5">
    <w:abstractNumId w:val="7"/>
  </w:num>
  <w:num w:numId="6">
    <w:abstractNumId w:val="12"/>
  </w:num>
  <w:num w:numId="7">
    <w:abstractNumId w:val="11"/>
  </w:num>
  <w:num w:numId="8">
    <w:abstractNumId w:val="6"/>
  </w:num>
  <w:num w:numId="9">
    <w:abstractNumId w:val="8"/>
  </w:num>
  <w:num w:numId="10">
    <w:abstractNumId w:val="4"/>
  </w:num>
  <w:num w:numId="11">
    <w:abstractNumId w:val="16"/>
  </w:num>
  <w:num w:numId="12">
    <w:abstractNumId w:val="15"/>
  </w:num>
  <w:num w:numId="13">
    <w:abstractNumId w:val="14"/>
  </w:num>
  <w:num w:numId="14">
    <w:abstractNumId w:val="2"/>
  </w:num>
  <w:num w:numId="15">
    <w:abstractNumId w:val="1"/>
  </w:num>
  <w:num w:numId="16">
    <w:abstractNumId w:val="9"/>
  </w:num>
  <w:num w:numId="17">
    <w:abstractNumId w:val="17"/>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4A76"/>
    <w:rsid w:val="00027D4E"/>
    <w:rsid w:val="00062BEF"/>
    <w:rsid w:val="0008144D"/>
    <w:rsid w:val="000E419D"/>
    <w:rsid w:val="00101368"/>
    <w:rsid w:val="001222F1"/>
    <w:rsid w:val="00124E87"/>
    <w:rsid w:val="00131112"/>
    <w:rsid w:val="00135329"/>
    <w:rsid w:val="001541A9"/>
    <w:rsid w:val="001918EF"/>
    <w:rsid w:val="001A737F"/>
    <w:rsid w:val="0023606F"/>
    <w:rsid w:val="00244C45"/>
    <w:rsid w:val="00256A96"/>
    <w:rsid w:val="002771B1"/>
    <w:rsid w:val="002E63E9"/>
    <w:rsid w:val="00321E88"/>
    <w:rsid w:val="00341F02"/>
    <w:rsid w:val="0034795A"/>
    <w:rsid w:val="00355D32"/>
    <w:rsid w:val="00386172"/>
    <w:rsid w:val="003A02DA"/>
    <w:rsid w:val="003A4382"/>
    <w:rsid w:val="003D3844"/>
    <w:rsid w:val="0044057F"/>
    <w:rsid w:val="004725F4"/>
    <w:rsid w:val="00486BEC"/>
    <w:rsid w:val="004A01F5"/>
    <w:rsid w:val="004A4A16"/>
    <w:rsid w:val="004E05CF"/>
    <w:rsid w:val="004E720E"/>
    <w:rsid w:val="005123A5"/>
    <w:rsid w:val="00535A65"/>
    <w:rsid w:val="005B3489"/>
    <w:rsid w:val="005B4EE7"/>
    <w:rsid w:val="005E6F5D"/>
    <w:rsid w:val="005F7284"/>
    <w:rsid w:val="0060294A"/>
    <w:rsid w:val="0062087F"/>
    <w:rsid w:val="00635D03"/>
    <w:rsid w:val="006446BB"/>
    <w:rsid w:val="006566CB"/>
    <w:rsid w:val="00663A14"/>
    <w:rsid w:val="006665D8"/>
    <w:rsid w:val="00693A0F"/>
    <w:rsid w:val="006C0B77"/>
    <w:rsid w:val="006C3A95"/>
    <w:rsid w:val="006D4450"/>
    <w:rsid w:val="006D7495"/>
    <w:rsid w:val="006E05E4"/>
    <w:rsid w:val="006E1D7B"/>
    <w:rsid w:val="00706663"/>
    <w:rsid w:val="00710A82"/>
    <w:rsid w:val="007166F1"/>
    <w:rsid w:val="0074717D"/>
    <w:rsid w:val="00747BB9"/>
    <w:rsid w:val="007A348C"/>
    <w:rsid w:val="007A6A2B"/>
    <w:rsid w:val="007B09FC"/>
    <w:rsid w:val="007B1B45"/>
    <w:rsid w:val="007F3C7A"/>
    <w:rsid w:val="00814A76"/>
    <w:rsid w:val="008242FF"/>
    <w:rsid w:val="00870751"/>
    <w:rsid w:val="008851D0"/>
    <w:rsid w:val="008A30F0"/>
    <w:rsid w:val="008A3764"/>
    <w:rsid w:val="008B0BC1"/>
    <w:rsid w:val="008B56DA"/>
    <w:rsid w:val="008C6475"/>
    <w:rsid w:val="00922C48"/>
    <w:rsid w:val="00956A61"/>
    <w:rsid w:val="009D012F"/>
    <w:rsid w:val="00A34C46"/>
    <w:rsid w:val="00A6786E"/>
    <w:rsid w:val="00A679C5"/>
    <w:rsid w:val="00A74C85"/>
    <w:rsid w:val="00A925D0"/>
    <w:rsid w:val="00AC6A76"/>
    <w:rsid w:val="00AF0AA6"/>
    <w:rsid w:val="00AF5501"/>
    <w:rsid w:val="00B27212"/>
    <w:rsid w:val="00B37DFB"/>
    <w:rsid w:val="00B55362"/>
    <w:rsid w:val="00B738F8"/>
    <w:rsid w:val="00B915B7"/>
    <w:rsid w:val="00B932C7"/>
    <w:rsid w:val="00B95BE2"/>
    <w:rsid w:val="00B96EB5"/>
    <w:rsid w:val="00BB72A8"/>
    <w:rsid w:val="00BD5820"/>
    <w:rsid w:val="00BE4169"/>
    <w:rsid w:val="00C561E0"/>
    <w:rsid w:val="00C567A2"/>
    <w:rsid w:val="00C77441"/>
    <w:rsid w:val="00CA369C"/>
    <w:rsid w:val="00CF4B9B"/>
    <w:rsid w:val="00D4635F"/>
    <w:rsid w:val="00D93FF4"/>
    <w:rsid w:val="00D95A61"/>
    <w:rsid w:val="00DA72A2"/>
    <w:rsid w:val="00DA75A1"/>
    <w:rsid w:val="00DC167B"/>
    <w:rsid w:val="00DC6B95"/>
    <w:rsid w:val="00DF6CBA"/>
    <w:rsid w:val="00E1656D"/>
    <w:rsid w:val="00EA303A"/>
    <w:rsid w:val="00EA59DF"/>
    <w:rsid w:val="00EC4CC4"/>
    <w:rsid w:val="00ED6206"/>
    <w:rsid w:val="00EE4070"/>
    <w:rsid w:val="00F12C76"/>
    <w:rsid w:val="00F26D9F"/>
    <w:rsid w:val="00F371EE"/>
    <w:rsid w:val="00FA72DA"/>
    <w:rsid w:val="00FF6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303A"/>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qFormat/>
    <w:rsid w:val="00B37DFB"/>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basedOn w:val="a"/>
    <w:uiPriority w:val="99"/>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814A76"/>
    <w:rPr>
      <w:b/>
      <w:bCs/>
    </w:rPr>
  </w:style>
  <w:style w:type="paragraph" w:customStyle="1" w:styleId="1">
    <w:name w:val="Без интервала1"/>
    <w:link w:val="NoSpacingChar"/>
    <w:uiPriority w:val="99"/>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30">
    <w:name w:val="Заголовок 3 Знак"/>
    <w:basedOn w:val="a0"/>
    <w:link w:val="3"/>
    <w:rsid w:val="00B37DFB"/>
    <w:rPr>
      <w:rFonts w:ascii="Times New Roman" w:eastAsia="Times New Roman" w:hAnsi="Times New Roman" w:cs="Times New Roman"/>
      <w:b/>
      <w:bCs/>
      <w:sz w:val="28"/>
      <w:szCs w:val="28"/>
      <w:lang w:eastAsia="ru-RU"/>
    </w:rPr>
  </w:style>
  <w:style w:type="paragraph" w:customStyle="1" w:styleId="Pa12">
    <w:name w:val="Pa12"/>
    <w:basedOn w:val="a"/>
    <w:next w:val="a"/>
    <w:uiPriority w:val="99"/>
    <w:rsid w:val="00B37DFB"/>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B37DFB"/>
    <w:pPr>
      <w:autoSpaceDE w:val="0"/>
      <w:autoSpaceDN w:val="0"/>
      <w:adjustRightInd w:val="0"/>
      <w:spacing w:line="221" w:lineRule="atLeast"/>
    </w:pPr>
    <w:rPr>
      <w:rFonts w:ascii="OctavaC" w:eastAsiaTheme="minorHAnsi" w:hAnsi="OctavaC" w:cstheme="minorBidi"/>
      <w:lang w:eastAsia="en-US"/>
    </w:rPr>
  </w:style>
  <w:style w:type="table" w:styleId="ab">
    <w:name w:val="Table Grid"/>
    <w:basedOn w:val="a1"/>
    <w:uiPriority w:val="59"/>
    <w:rsid w:val="00B37D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303A"/>
    <w:rPr>
      <w:rFonts w:asciiTheme="majorHAnsi" w:eastAsiaTheme="majorEastAsia" w:hAnsiTheme="majorHAnsi" w:cstheme="majorBidi"/>
      <w:b/>
      <w:bCs/>
      <w:color w:val="5B9BD5" w:themeColor="accent1"/>
      <w:sz w:val="26"/>
      <w:szCs w:val="26"/>
    </w:rPr>
  </w:style>
  <w:style w:type="paragraph" w:styleId="ac">
    <w:name w:val="List Paragraph"/>
    <w:basedOn w:val="a"/>
    <w:uiPriority w:val="34"/>
    <w:qFormat/>
    <w:rsid w:val="002771B1"/>
    <w:pPr>
      <w:ind w:left="720" w:firstLine="720"/>
      <w:contextualSpacing/>
      <w:jc w:val="both"/>
    </w:pPr>
    <w:rPr>
      <w:sz w:val="28"/>
      <w:szCs w:val="20"/>
    </w:rPr>
  </w:style>
  <w:style w:type="character" w:customStyle="1" w:styleId="ad">
    <w:name w:val="Гипертекстовая ссылка"/>
    <w:uiPriority w:val="99"/>
    <w:rsid w:val="002771B1"/>
    <w:rPr>
      <w:b w:val="0"/>
      <w:bCs w:val="0"/>
      <w:color w:val="106BBE"/>
    </w:rPr>
  </w:style>
  <w:style w:type="paragraph" w:customStyle="1" w:styleId="consplusnormal1">
    <w:name w:val="consplusnormal"/>
    <w:basedOn w:val="a"/>
    <w:rsid w:val="0008144D"/>
    <w:pPr>
      <w:spacing w:before="100" w:beforeAutospacing="1" w:after="100" w:afterAutospacing="1"/>
    </w:pPr>
  </w:style>
  <w:style w:type="character" w:customStyle="1" w:styleId="ae">
    <w:name w:val="Основной текст_"/>
    <w:basedOn w:val="a0"/>
    <w:link w:val="10"/>
    <w:rsid w:val="005E6F5D"/>
    <w:rPr>
      <w:rFonts w:eastAsia="Times New Roman"/>
      <w:sz w:val="27"/>
      <w:szCs w:val="27"/>
      <w:shd w:val="clear" w:color="auto" w:fill="FFFFFF"/>
    </w:rPr>
  </w:style>
  <w:style w:type="character" w:customStyle="1" w:styleId="13pt">
    <w:name w:val="Основной текст + 13 pt"/>
    <w:basedOn w:val="ae"/>
    <w:rsid w:val="005E6F5D"/>
    <w:rPr>
      <w:color w:val="000000"/>
      <w:spacing w:val="0"/>
      <w:w w:val="100"/>
      <w:position w:val="0"/>
      <w:sz w:val="26"/>
      <w:szCs w:val="26"/>
      <w:lang w:val="ru-RU"/>
    </w:rPr>
  </w:style>
  <w:style w:type="paragraph" w:customStyle="1" w:styleId="10">
    <w:name w:val="Основной текст1"/>
    <w:basedOn w:val="a"/>
    <w:link w:val="ae"/>
    <w:rsid w:val="005E6F5D"/>
    <w:pPr>
      <w:widowControl w:val="0"/>
      <w:shd w:val="clear" w:color="auto" w:fill="FFFFFF"/>
      <w:spacing w:before="720" w:after="420" w:line="0" w:lineRule="atLeast"/>
      <w:jc w:val="center"/>
    </w:pPr>
    <w:rPr>
      <w:rFonts w:asciiTheme="minorHAnsi" w:hAnsiTheme="minorHAnsi" w:cstheme="minorBidi"/>
      <w:sz w:val="27"/>
      <w:szCs w:val="27"/>
      <w:lang w:eastAsia="en-US"/>
    </w:rPr>
  </w:style>
  <w:style w:type="paragraph" w:styleId="af">
    <w:name w:val="Body Text"/>
    <w:aliases w:val="Знак"/>
    <w:basedOn w:val="a"/>
    <w:link w:val="af0"/>
    <w:rsid w:val="00710A82"/>
    <w:pPr>
      <w:jc w:val="both"/>
    </w:pPr>
    <w:rPr>
      <w:sz w:val="28"/>
      <w:szCs w:val="20"/>
    </w:rPr>
  </w:style>
  <w:style w:type="character" w:customStyle="1" w:styleId="af0">
    <w:name w:val="Основной текст Знак"/>
    <w:aliases w:val="Знак Знак"/>
    <w:basedOn w:val="a0"/>
    <w:link w:val="af"/>
    <w:rsid w:val="00710A82"/>
    <w:rPr>
      <w:rFonts w:ascii="Times New Roman" w:eastAsia="Times New Roman" w:hAnsi="Times New Roman" w:cs="Times New Roman"/>
      <w:sz w:val="28"/>
      <w:szCs w:val="20"/>
      <w:lang w:eastAsia="ru-RU"/>
    </w:rPr>
  </w:style>
  <w:style w:type="paragraph" w:customStyle="1" w:styleId="Default">
    <w:name w:val="Default"/>
    <w:rsid w:val="00710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header"/>
    <w:basedOn w:val="a"/>
    <w:link w:val="af2"/>
    <w:rsid w:val="00710A82"/>
    <w:pPr>
      <w:tabs>
        <w:tab w:val="center" w:pos="4677"/>
        <w:tab w:val="right" w:pos="9355"/>
      </w:tabs>
    </w:pPr>
  </w:style>
  <w:style w:type="character" w:customStyle="1" w:styleId="af2">
    <w:name w:val="Верхний колонтитул Знак"/>
    <w:basedOn w:val="a0"/>
    <w:link w:val="af1"/>
    <w:rsid w:val="00710A82"/>
    <w:rPr>
      <w:rFonts w:ascii="Times New Roman" w:eastAsia="Times New Roman" w:hAnsi="Times New Roman" w:cs="Times New Roman"/>
      <w:sz w:val="24"/>
      <w:szCs w:val="24"/>
    </w:rPr>
  </w:style>
  <w:style w:type="character" w:styleId="af3">
    <w:name w:val="FollowedHyperlink"/>
    <w:uiPriority w:val="99"/>
    <w:unhideWhenUsed/>
    <w:rsid w:val="00710A82"/>
    <w:rPr>
      <w:color w:val="954F72"/>
      <w:u w:val="single"/>
    </w:rPr>
  </w:style>
  <w:style w:type="paragraph" w:customStyle="1" w:styleId="msonormal0">
    <w:name w:val="msonormal"/>
    <w:basedOn w:val="a"/>
    <w:rsid w:val="00710A82"/>
    <w:pPr>
      <w:spacing w:before="100" w:beforeAutospacing="1" w:after="100" w:afterAutospacing="1"/>
    </w:pPr>
  </w:style>
  <w:style w:type="paragraph" w:customStyle="1" w:styleId="xl63">
    <w:name w:val="xl6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710A82"/>
    <w:pPr>
      <w:pBdr>
        <w:top w:val="single" w:sz="4" w:space="0" w:color="auto"/>
        <w:bottom w:val="single" w:sz="4" w:space="0" w:color="auto"/>
      </w:pBdr>
      <w:spacing w:before="100" w:beforeAutospacing="1" w:after="100" w:afterAutospacing="1"/>
    </w:pPr>
  </w:style>
  <w:style w:type="paragraph" w:customStyle="1" w:styleId="xl65">
    <w:name w:val="xl65"/>
    <w:basedOn w:val="a"/>
    <w:rsid w:val="00710A82"/>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710A82"/>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710A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710A82"/>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710A82"/>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710A82"/>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710A82"/>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710A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710A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710A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710A82"/>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710A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710A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710A82"/>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710A82"/>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710A82"/>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710A82"/>
    <w:pPr>
      <w:pBdr>
        <w:left w:val="single" w:sz="4" w:space="0" w:color="auto"/>
      </w:pBdr>
      <w:spacing w:before="100" w:beforeAutospacing="1" w:after="100" w:afterAutospacing="1"/>
      <w:textAlignment w:val="center"/>
    </w:pPr>
    <w:rPr>
      <w:b/>
      <w:bCs/>
    </w:rPr>
  </w:style>
  <w:style w:type="paragraph" w:customStyle="1" w:styleId="xl103">
    <w:name w:val="xl10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710A82"/>
    <w:pPr>
      <w:pBdr>
        <w:left w:val="single" w:sz="4" w:space="0" w:color="auto"/>
      </w:pBdr>
      <w:spacing w:before="100" w:beforeAutospacing="1" w:after="100" w:afterAutospacing="1"/>
      <w:jc w:val="right"/>
      <w:textAlignment w:val="center"/>
    </w:pPr>
  </w:style>
  <w:style w:type="paragraph" w:customStyle="1" w:styleId="xl107">
    <w:name w:val="xl107"/>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710A82"/>
    <w:pPr>
      <w:pBdr>
        <w:left w:val="single" w:sz="4" w:space="0" w:color="auto"/>
      </w:pBdr>
      <w:spacing w:before="100" w:beforeAutospacing="1" w:after="100" w:afterAutospacing="1"/>
      <w:jc w:val="center"/>
      <w:textAlignment w:val="center"/>
    </w:pPr>
  </w:style>
  <w:style w:type="paragraph" w:customStyle="1" w:styleId="xl109">
    <w:name w:val="xl109"/>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710A82"/>
    <w:pPr>
      <w:pBdr>
        <w:left w:val="single" w:sz="4" w:space="0" w:color="auto"/>
      </w:pBdr>
      <w:spacing w:before="100" w:beforeAutospacing="1" w:after="100" w:afterAutospacing="1"/>
      <w:jc w:val="center"/>
      <w:textAlignment w:val="center"/>
    </w:pPr>
  </w:style>
  <w:style w:type="paragraph" w:customStyle="1" w:styleId="xl111">
    <w:name w:val="xl111"/>
    <w:basedOn w:val="a"/>
    <w:rsid w:val="00710A82"/>
    <w:pPr>
      <w:pBdr>
        <w:left w:val="single" w:sz="4" w:space="0" w:color="auto"/>
      </w:pBdr>
      <w:spacing w:before="100" w:beforeAutospacing="1" w:after="100" w:afterAutospacing="1"/>
      <w:jc w:val="center"/>
      <w:textAlignment w:val="center"/>
    </w:pPr>
  </w:style>
  <w:style w:type="paragraph" w:customStyle="1" w:styleId="xl112">
    <w:name w:val="xl112"/>
    <w:basedOn w:val="a"/>
    <w:rsid w:val="00710A82"/>
    <w:pPr>
      <w:pBdr>
        <w:left w:val="single" w:sz="4" w:space="0" w:color="auto"/>
      </w:pBdr>
      <w:spacing w:before="100" w:beforeAutospacing="1" w:after="100" w:afterAutospacing="1"/>
      <w:textAlignment w:val="center"/>
    </w:pPr>
  </w:style>
  <w:style w:type="paragraph" w:customStyle="1" w:styleId="xl113">
    <w:name w:val="xl113"/>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710A82"/>
    <w:pPr>
      <w:pBdr>
        <w:left w:val="single" w:sz="4" w:space="0" w:color="auto"/>
      </w:pBdr>
      <w:spacing w:before="100" w:beforeAutospacing="1" w:after="100" w:afterAutospacing="1"/>
      <w:jc w:val="center"/>
      <w:textAlignment w:val="center"/>
    </w:pPr>
  </w:style>
  <w:style w:type="paragraph" w:customStyle="1" w:styleId="xl115">
    <w:name w:val="xl115"/>
    <w:basedOn w:val="a"/>
    <w:rsid w:val="00710A82"/>
    <w:pPr>
      <w:pBdr>
        <w:right w:val="single" w:sz="4" w:space="0" w:color="auto"/>
      </w:pBdr>
      <w:spacing w:before="100" w:beforeAutospacing="1" w:after="100" w:afterAutospacing="1"/>
      <w:jc w:val="center"/>
      <w:textAlignment w:val="center"/>
    </w:pPr>
  </w:style>
  <w:style w:type="paragraph" w:customStyle="1" w:styleId="xl116">
    <w:name w:val="xl116"/>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710A82"/>
    <w:pPr>
      <w:pBdr>
        <w:left w:val="single" w:sz="4" w:space="0" w:color="auto"/>
      </w:pBdr>
      <w:spacing w:before="100" w:beforeAutospacing="1" w:after="100" w:afterAutospacing="1"/>
      <w:textAlignment w:val="center"/>
    </w:pPr>
    <w:rPr>
      <w:b/>
      <w:bCs/>
    </w:rPr>
  </w:style>
  <w:style w:type="paragraph" w:customStyle="1" w:styleId="xl121">
    <w:name w:val="xl121"/>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710A82"/>
    <w:pPr>
      <w:pBdr>
        <w:left w:val="single" w:sz="4" w:space="0" w:color="auto"/>
      </w:pBdr>
      <w:spacing w:before="100" w:beforeAutospacing="1" w:after="100" w:afterAutospacing="1"/>
      <w:jc w:val="right"/>
      <w:textAlignment w:val="center"/>
    </w:pPr>
  </w:style>
  <w:style w:type="paragraph" w:customStyle="1" w:styleId="xl126">
    <w:name w:val="xl126"/>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710A82"/>
    <w:pPr>
      <w:pBdr>
        <w:left w:val="single" w:sz="4" w:space="0" w:color="auto"/>
      </w:pBdr>
      <w:spacing w:before="100" w:beforeAutospacing="1" w:after="100" w:afterAutospacing="1"/>
      <w:jc w:val="center"/>
      <w:textAlignment w:val="center"/>
    </w:pPr>
  </w:style>
  <w:style w:type="paragraph" w:customStyle="1" w:styleId="xl128">
    <w:name w:val="xl128"/>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10A82"/>
    <w:pPr>
      <w:pBdr>
        <w:left w:val="single" w:sz="4" w:space="0" w:color="auto"/>
      </w:pBdr>
      <w:spacing w:before="100" w:beforeAutospacing="1" w:after="100" w:afterAutospacing="1"/>
      <w:jc w:val="center"/>
      <w:textAlignment w:val="center"/>
    </w:pPr>
  </w:style>
  <w:style w:type="paragraph" w:customStyle="1" w:styleId="xl130">
    <w:name w:val="xl130"/>
    <w:basedOn w:val="a"/>
    <w:rsid w:val="00710A82"/>
    <w:pPr>
      <w:pBdr>
        <w:left w:val="single" w:sz="4" w:space="0" w:color="auto"/>
      </w:pBdr>
      <w:spacing w:before="100" w:beforeAutospacing="1" w:after="100" w:afterAutospacing="1"/>
      <w:jc w:val="center"/>
      <w:textAlignment w:val="center"/>
    </w:pPr>
  </w:style>
  <w:style w:type="paragraph" w:customStyle="1" w:styleId="xl131">
    <w:name w:val="xl131"/>
    <w:basedOn w:val="a"/>
    <w:rsid w:val="00710A82"/>
    <w:pPr>
      <w:pBdr>
        <w:left w:val="single" w:sz="4" w:space="0" w:color="auto"/>
      </w:pBdr>
      <w:spacing w:before="100" w:beforeAutospacing="1" w:after="100" w:afterAutospacing="1"/>
      <w:textAlignment w:val="center"/>
    </w:pPr>
  </w:style>
  <w:style w:type="paragraph" w:customStyle="1" w:styleId="xl132">
    <w:name w:val="xl132"/>
    <w:basedOn w:val="a"/>
    <w:rsid w:val="00710A82"/>
    <w:pPr>
      <w:pBdr>
        <w:left w:val="single" w:sz="4" w:space="0" w:color="auto"/>
        <w:right w:val="single" w:sz="4" w:space="0" w:color="auto"/>
      </w:pBdr>
      <w:spacing w:before="100" w:beforeAutospacing="1" w:after="100" w:afterAutospacing="1"/>
    </w:pPr>
  </w:style>
  <w:style w:type="paragraph" w:customStyle="1" w:styleId="xl133">
    <w:name w:val="xl133"/>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710A82"/>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710A82"/>
    <w:pPr>
      <w:pBdr>
        <w:left w:val="single" w:sz="4" w:space="0" w:color="auto"/>
      </w:pBdr>
      <w:spacing w:before="100" w:beforeAutospacing="1" w:after="100" w:afterAutospacing="1"/>
      <w:jc w:val="center"/>
      <w:textAlignment w:val="center"/>
    </w:pPr>
  </w:style>
  <w:style w:type="paragraph" w:customStyle="1" w:styleId="xl139">
    <w:name w:val="xl139"/>
    <w:basedOn w:val="a"/>
    <w:rsid w:val="00710A82"/>
    <w:pPr>
      <w:pBdr>
        <w:right w:val="single" w:sz="4" w:space="0" w:color="auto"/>
      </w:pBdr>
      <w:spacing w:before="100" w:beforeAutospacing="1" w:after="100" w:afterAutospacing="1"/>
      <w:jc w:val="center"/>
      <w:textAlignment w:val="center"/>
    </w:pPr>
  </w:style>
  <w:style w:type="paragraph" w:customStyle="1" w:styleId="xl140">
    <w:name w:val="xl140"/>
    <w:basedOn w:val="a"/>
    <w:rsid w:val="00710A82"/>
    <w:pPr>
      <w:spacing w:before="100" w:beforeAutospacing="1" w:after="100" w:afterAutospacing="1"/>
      <w:jc w:val="center"/>
      <w:textAlignment w:val="center"/>
    </w:pPr>
    <w:rPr>
      <w:b/>
      <w:bCs/>
      <w:sz w:val="16"/>
      <w:szCs w:val="16"/>
    </w:rPr>
  </w:style>
  <w:style w:type="paragraph" w:customStyle="1" w:styleId="xl141">
    <w:name w:val="xl14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710A82"/>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710A82"/>
    <w:pPr>
      <w:pBdr>
        <w:top w:val="single" w:sz="8" w:space="0" w:color="auto"/>
      </w:pBdr>
      <w:spacing w:before="100" w:beforeAutospacing="1" w:after="100" w:afterAutospacing="1"/>
      <w:jc w:val="center"/>
      <w:textAlignment w:val="center"/>
    </w:pPr>
    <w:rPr>
      <w:b/>
      <w:bCs/>
      <w:sz w:val="16"/>
      <w:szCs w:val="16"/>
    </w:rPr>
  </w:style>
  <w:style w:type="paragraph" w:customStyle="1" w:styleId="31">
    <w:name w:val="Основной текст3"/>
    <w:basedOn w:val="a"/>
    <w:rsid w:val="000E419D"/>
    <w:pPr>
      <w:widowControl w:val="0"/>
      <w:shd w:val="clear" w:color="auto" w:fill="FFFFFF"/>
      <w:spacing w:line="322" w:lineRule="exact"/>
      <w:ind w:hanging="1040"/>
      <w:jc w:val="both"/>
    </w:pPr>
    <w:rPr>
      <w:color w:val="000000"/>
      <w:lang w:bidi="ru-RU"/>
    </w:rPr>
  </w:style>
  <w:style w:type="paragraph" w:styleId="21">
    <w:name w:val="Body Text 2"/>
    <w:basedOn w:val="a"/>
    <w:link w:val="22"/>
    <w:uiPriority w:val="99"/>
    <w:semiHidden/>
    <w:unhideWhenUsed/>
    <w:rsid w:val="001918EF"/>
    <w:pPr>
      <w:spacing w:after="120" w:line="480" w:lineRule="auto"/>
    </w:pPr>
  </w:style>
  <w:style w:type="character" w:customStyle="1" w:styleId="22">
    <w:name w:val="Основной текст 2 Знак"/>
    <w:basedOn w:val="a0"/>
    <w:link w:val="21"/>
    <w:uiPriority w:val="99"/>
    <w:semiHidden/>
    <w:rsid w:val="001918EF"/>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1918EF"/>
    <w:pPr>
      <w:spacing w:before="100" w:beforeAutospacing="1" w:after="100" w:afterAutospacing="1"/>
    </w:pPr>
  </w:style>
  <w:style w:type="paragraph" w:customStyle="1" w:styleId="formattexttopleveltextindenttext">
    <w:name w:val="formattext topleveltext indenttext"/>
    <w:basedOn w:val="a"/>
    <w:rsid w:val="001918EF"/>
    <w:pPr>
      <w:spacing w:before="100" w:beforeAutospacing="1" w:after="100" w:afterAutospacing="1"/>
    </w:pPr>
  </w:style>
  <w:style w:type="paragraph" w:customStyle="1" w:styleId="headertexttopleveltextcentertext">
    <w:name w:val="headertext topleveltext centertext"/>
    <w:basedOn w:val="a"/>
    <w:rsid w:val="001918EF"/>
    <w:pPr>
      <w:spacing w:before="100" w:beforeAutospacing="1" w:after="100" w:afterAutospacing="1"/>
    </w:pPr>
  </w:style>
  <w:style w:type="character" w:customStyle="1" w:styleId="11">
    <w:name w:val="Основной шрифт абзаца1"/>
    <w:rsid w:val="00341F02"/>
  </w:style>
  <w:style w:type="paragraph" w:customStyle="1" w:styleId="210">
    <w:name w:val="Основной текст 21"/>
    <w:basedOn w:val="a"/>
    <w:rsid w:val="00341F02"/>
    <w:pPr>
      <w:suppressAutoHyphens/>
      <w:jc w:val="both"/>
    </w:pPr>
    <w:rPr>
      <w:sz w:val="28"/>
      <w:szCs w:val="20"/>
      <w:lang w:eastAsia="zh-CN"/>
    </w:rPr>
  </w:style>
  <w:style w:type="paragraph" w:styleId="HTML">
    <w:name w:val="HTML Preformatted"/>
    <w:basedOn w:val="a"/>
    <w:link w:val="HTML0"/>
    <w:rsid w:val="00DC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C6B95"/>
    <w:rPr>
      <w:rFonts w:ascii="Courier New" w:eastAsia="Times New Roman" w:hAnsi="Courier New" w:cs="Courier New"/>
      <w:sz w:val="20"/>
      <w:szCs w:val="20"/>
      <w:lang w:eastAsia="ru-RU"/>
    </w:rPr>
  </w:style>
  <w:style w:type="paragraph" w:styleId="af4">
    <w:name w:val="footnote text"/>
    <w:basedOn w:val="a"/>
    <w:link w:val="af5"/>
    <w:uiPriority w:val="99"/>
    <w:unhideWhenUsed/>
    <w:rsid w:val="00BB72A8"/>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BB72A8"/>
    <w:rPr>
      <w:sz w:val="20"/>
      <w:szCs w:val="20"/>
    </w:rPr>
  </w:style>
  <w:style w:type="paragraph" w:styleId="af6">
    <w:name w:val="Body Text Indent"/>
    <w:basedOn w:val="a"/>
    <w:link w:val="af7"/>
    <w:uiPriority w:val="99"/>
    <w:semiHidden/>
    <w:unhideWhenUsed/>
    <w:rsid w:val="00C77441"/>
    <w:pPr>
      <w:spacing w:after="120"/>
      <w:ind w:left="283"/>
    </w:pPr>
  </w:style>
  <w:style w:type="character" w:customStyle="1" w:styleId="af7">
    <w:name w:val="Основной текст с отступом Знак"/>
    <w:basedOn w:val="a0"/>
    <w:link w:val="af6"/>
    <w:uiPriority w:val="99"/>
    <w:semiHidden/>
    <w:rsid w:val="00C7744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658732070">
      <w:bodyDiv w:val="1"/>
      <w:marLeft w:val="0"/>
      <w:marRight w:val="0"/>
      <w:marTop w:val="0"/>
      <w:marBottom w:val="0"/>
      <w:divBdr>
        <w:top w:val="none" w:sz="0" w:space="0" w:color="auto"/>
        <w:left w:val="none" w:sz="0" w:space="0" w:color="auto"/>
        <w:bottom w:val="none" w:sz="0" w:space="0" w:color="auto"/>
        <w:right w:val="none" w:sz="0" w:space="0" w:color="auto"/>
      </w:divBdr>
    </w:div>
    <w:div w:id="1161236784">
      <w:bodyDiv w:val="1"/>
      <w:marLeft w:val="0"/>
      <w:marRight w:val="0"/>
      <w:marTop w:val="0"/>
      <w:marBottom w:val="0"/>
      <w:divBdr>
        <w:top w:val="none" w:sz="0" w:space="0" w:color="auto"/>
        <w:left w:val="none" w:sz="0" w:space="0" w:color="auto"/>
        <w:bottom w:val="none" w:sz="0" w:space="0" w:color="auto"/>
        <w:right w:val="none" w:sz="0" w:space="0" w:color="auto"/>
      </w:divBdr>
    </w:div>
    <w:div w:id="1174102550">
      <w:bodyDiv w:val="1"/>
      <w:marLeft w:val="0"/>
      <w:marRight w:val="0"/>
      <w:marTop w:val="0"/>
      <w:marBottom w:val="0"/>
      <w:divBdr>
        <w:top w:val="none" w:sz="0" w:space="0" w:color="auto"/>
        <w:left w:val="none" w:sz="0" w:space="0" w:color="auto"/>
        <w:bottom w:val="none" w:sz="0" w:space="0" w:color="auto"/>
        <w:right w:val="none" w:sz="0" w:space="0" w:color="auto"/>
      </w:divBdr>
    </w:div>
    <w:div w:id="1399864488">
      <w:bodyDiv w:val="1"/>
      <w:marLeft w:val="0"/>
      <w:marRight w:val="0"/>
      <w:marTop w:val="0"/>
      <w:marBottom w:val="0"/>
      <w:divBdr>
        <w:top w:val="none" w:sz="0" w:space="0" w:color="auto"/>
        <w:left w:val="none" w:sz="0" w:space="0" w:color="auto"/>
        <w:bottom w:val="none" w:sz="0" w:space="0" w:color="auto"/>
        <w:right w:val="none" w:sz="0" w:space="0" w:color="auto"/>
      </w:divBdr>
    </w:div>
    <w:div w:id="1447118298">
      <w:bodyDiv w:val="1"/>
      <w:marLeft w:val="0"/>
      <w:marRight w:val="0"/>
      <w:marTop w:val="0"/>
      <w:marBottom w:val="0"/>
      <w:divBdr>
        <w:top w:val="none" w:sz="0" w:space="0" w:color="auto"/>
        <w:left w:val="none" w:sz="0" w:space="0" w:color="auto"/>
        <w:bottom w:val="none" w:sz="0" w:space="0" w:color="auto"/>
        <w:right w:val="none" w:sz="0" w:space="0" w:color="auto"/>
      </w:divBdr>
    </w:div>
    <w:div w:id="1505124462">
      <w:bodyDiv w:val="1"/>
      <w:marLeft w:val="0"/>
      <w:marRight w:val="0"/>
      <w:marTop w:val="0"/>
      <w:marBottom w:val="0"/>
      <w:divBdr>
        <w:top w:val="none" w:sz="0" w:space="0" w:color="auto"/>
        <w:left w:val="none" w:sz="0" w:space="0" w:color="auto"/>
        <w:bottom w:val="none" w:sz="0" w:space="0" w:color="auto"/>
        <w:right w:val="none" w:sz="0" w:space="0" w:color="auto"/>
      </w:divBdr>
    </w:div>
    <w:div w:id="1862622401">
      <w:bodyDiv w:val="1"/>
      <w:marLeft w:val="0"/>
      <w:marRight w:val="0"/>
      <w:marTop w:val="0"/>
      <w:marBottom w:val="0"/>
      <w:divBdr>
        <w:top w:val="none" w:sz="0" w:space="0" w:color="auto"/>
        <w:left w:val="none" w:sz="0" w:space="0" w:color="auto"/>
        <w:bottom w:val="none" w:sz="0" w:space="0" w:color="auto"/>
        <w:right w:val="none" w:sz="0" w:space="0" w:color="auto"/>
      </w:divBdr>
    </w:div>
    <w:div w:id="21377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0krasnoselsk@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sia.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EAD34-F8A9-421C-96DE-52920B74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74</cp:revision>
  <dcterms:created xsi:type="dcterms:W3CDTF">2022-04-29T04:08:00Z</dcterms:created>
  <dcterms:modified xsi:type="dcterms:W3CDTF">2023-10-18T07:11:00Z</dcterms:modified>
</cp:coreProperties>
</file>