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1730A8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2F6899" w:rsidRDefault="00A81F3A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</w:t>
                  </w:r>
                  <w:r w:rsidR="00D460AC">
                    <w:rPr>
                      <w:rFonts w:ascii="Times New Roman" w:hAnsi="Times New Roman"/>
                      <w:b/>
                    </w:rPr>
                    <w:t>9</w:t>
                  </w:r>
                  <w:r>
                    <w:rPr>
                      <w:rFonts w:ascii="Times New Roman" w:hAnsi="Times New Roman"/>
                      <w:b/>
                    </w:rPr>
                    <w:t>.10</w:t>
                  </w:r>
                  <w:r w:rsidR="002F6899">
                    <w:rPr>
                      <w:rFonts w:ascii="Times New Roman" w:hAnsi="Times New Roman"/>
                      <w:b/>
                    </w:rPr>
                    <w:t>.2022 ГОДА</w:t>
                  </w:r>
                </w:p>
                <w:p w:rsidR="002F6899" w:rsidRDefault="00A81F3A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 12</w:t>
                  </w:r>
                  <w:r w:rsidR="002F6899">
                    <w:rPr>
                      <w:rFonts w:ascii="Times New Roman" w:hAnsi="Times New Roman"/>
                      <w:b/>
                    </w:rPr>
                    <w:t>-17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</w:p>
                <w:p w:rsidR="002F6899" w:rsidRDefault="002F6899" w:rsidP="00814A7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</w:txbxContent>
            </v:textbox>
          </v:rect>
        </w:pict>
      </w:r>
      <w:r w:rsidRPr="001730A8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2F689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2F689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Pr="0059381A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1D5374" w:rsidRDefault="001D5374" w:rsidP="001D5374">
      <w:pPr>
        <w:pStyle w:val="ConsPlusNormal"/>
        <w:jc w:val="both"/>
        <w:rPr>
          <w:rFonts w:ascii="Times New Roman" w:hAnsi="Times New Roman" w:cs="Times New Roman"/>
          <w:sz w:val="18"/>
          <w:szCs w:val="24"/>
        </w:rPr>
      </w:pPr>
      <w:r>
        <w:rPr>
          <w:b/>
          <w:i/>
        </w:rPr>
        <w:t xml:space="preserve">    </w:t>
      </w:r>
      <w:r w:rsidR="001F6B74">
        <w:rPr>
          <w:b/>
          <w:i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 xml:space="preserve">Зарегистрировано в соответствии с Федеральным законом от 21.07.2005 № 97-ФЗ «О государственной регистрации уставов муниципальных образований», регистрационный номер </w:t>
      </w:r>
      <w:r w:rsidRPr="00D460AC">
        <w:rPr>
          <w:rFonts w:ascii="Times New Roman" w:hAnsi="Times New Roman" w:cs="Times New Roman"/>
          <w:sz w:val="18"/>
          <w:szCs w:val="24"/>
          <w:lang w:val="en-US"/>
        </w:rPr>
        <w:t>RU</w:t>
      </w:r>
      <w:r w:rsidR="00D460AC" w:rsidRPr="00D460AC">
        <w:rPr>
          <w:rFonts w:ascii="Times New Roman" w:hAnsi="Times New Roman" w:cs="Times New Roman"/>
          <w:sz w:val="18"/>
          <w:szCs w:val="24"/>
        </w:rPr>
        <w:t>545273032022002</w:t>
      </w:r>
      <w:r w:rsidRPr="00D460AC">
        <w:rPr>
          <w:rFonts w:ascii="Times New Roman" w:hAnsi="Times New Roman" w:cs="Times New Roman"/>
          <w:sz w:val="18"/>
          <w:szCs w:val="24"/>
        </w:rPr>
        <w:t xml:space="preserve"> от </w:t>
      </w:r>
      <w:r w:rsidR="00D460AC" w:rsidRPr="00D460AC">
        <w:rPr>
          <w:rFonts w:ascii="Times New Roman" w:hAnsi="Times New Roman" w:cs="Times New Roman"/>
          <w:sz w:val="18"/>
          <w:szCs w:val="24"/>
        </w:rPr>
        <w:t>13 октября</w:t>
      </w:r>
      <w:r w:rsidRPr="00D460AC">
        <w:rPr>
          <w:rFonts w:ascii="Times New Roman" w:hAnsi="Times New Roman" w:cs="Times New Roman"/>
          <w:sz w:val="18"/>
          <w:szCs w:val="24"/>
        </w:rPr>
        <w:t xml:space="preserve">  2022 года</w:t>
      </w:r>
    </w:p>
    <w:p w:rsidR="00CF7EBA" w:rsidRDefault="001F6B74" w:rsidP="00CF7EBA">
      <w:pPr>
        <w:pStyle w:val="a3"/>
        <w:rPr>
          <w:rFonts w:ascii="Times New Roman" w:hAnsi="Times New Roman"/>
          <w:sz w:val="18"/>
          <w:szCs w:val="18"/>
        </w:rPr>
      </w:pPr>
      <w:r>
        <w:rPr>
          <w:b/>
          <w:i/>
        </w:rPr>
        <w:t xml:space="preserve">                         </w:t>
      </w:r>
      <w:r w:rsidRPr="001F6B74">
        <w:rPr>
          <w:b/>
          <w:i/>
          <w:sz w:val="18"/>
          <w:szCs w:val="18"/>
        </w:rPr>
        <w:t xml:space="preserve">                    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6410E">
        <w:rPr>
          <w:rFonts w:ascii="Times New Roman" w:hAnsi="Times New Roman"/>
          <w:b/>
          <w:sz w:val="18"/>
          <w:szCs w:val="18"/>
        </w:rPr>
        <w:t>СОВЕТ ДЕПУТАТОВ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6410E">
        <w:rPr>
          <w:rFonts w:ascii="Times New Roman" w:hAnsi="Times New Roman"/>
          <w:b/>
          <w:sz w:val="18"/>
          <w:szCs w:val="18"/>
        </w:rPr>
        <w:t>КРАСНОСЕЛЬСКОГО СЕЛЬСОВЕТА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6410E">
        <w:rPr>
          <w:rFonts w:ascii="Times New Roman" w:hAnsi="Times New Roman"/>
          <w:b/>
          <w:sz w:val="18"/>
          <w:szCs w:val="18"/>
        </w:rPr>
        <w:t>ЧАНОВСКОГО РАЙОНА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66410E">
        <w:rPr>
          <w:rFonts w:ascii="Times New Roman" w:hAnsi="Times New Roman"/>
          <w:b/>
          <w:sz w:val="18"/>
          <w:szCs w:val="18"/>
        </w:rPr>
        <w:t>НОВОСИБИРСКОЙ ОБЛАСТИ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>шестого  созыва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>РЕШЕНИЕ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>Двадцать пятой  сессии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>от 06 октября  2022 года</w:t>
      </w:r>
      <w:r w:rsidRPr="0066410E">
        <w:rPr>
          <w:rFonts w:ascii="Times New Roman" w:hAnsi="Times New Roman"/>
          <w:sz w:val="18"/>
          <w:szCs w:val="18"/>
        </w:rPr>
        <w:tab/>
      </w:r>
      <w:r w:rsidRPr="0066410E">
        <w:rPr>
          <w:rFonts w:ascii="Times New Roman" w:hAnsi="Times New Roman"/>
          <w:sz w:val="18"/>
          <w:szCs w:val="18"/>
        </w:rPr>
        <w:tab/>
      </w:r>
      <w:r w:rsidRPr="0066410E">
        <w:rPr>
          <w:rFonts w:ascii="Times New Roman" w:hAnsi="Times New Roman"/>
          <w:sz w:val="18"/>
          <w:szCs w:val="18"/>
        </w:rPr>
        <w:tab/>
      </w:r>
      <w:r w:rsidRPr="0066410E">
        <w:rPr>
          <w:rFonts w:ascii="Times New Roman" w:hAnsi="Times New Roman"/>
          <w:sz w:val="18"/>
          <w:szCs w:val="18"/>
        </w:rPr>
        <w:tab/>
      </w:r>
      <w:r w:rsidRPr="0066410E">
        <w:rPr>
          <w:rFonts w:ascii="Times New Roman" w:hAnsi="Times New Roman"/>
          <w:sz w:val="18"/>
          <w:szCs w:val="18"/>
        </w:rPr>
        <w:tab/>
        <w:t xml:space="preserve">                             № 116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>с. Красноселье</w:t>
      </w: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О внесении изменений в Устав сельского поселения Красносельского сельсовета 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>Чановского муниципального района Новосибирской области</w:t>
      </w:r>
    </w:p>
    <w:p w:rsidR="0066410E" w:rsidRPr="0066410E" w:rsidRDefault="0066410E" w:rsidP="0066410E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66410E" w:rsidRPr="0066410E" w:rsidRDefault="0066410E" w:rsidP="0066410E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18"/>
          <w:szCs w:val="18"/>
        </w:rPr>
      </w:pPr>
    </w:p>
    <w:p w:rsidR="0066410E" w:rsidRPr="0066410E" w:rsidRDefault="0066410E" w:rsidP="0066410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  <w:r w:rsidRPr="0066410E">
        <w:rPr>
          <w:color w:val="000000"/>
          <w:spacing w:val="-1"/>
          <w:sz w:val="18"/>
          <w:szCs w:val="1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Красносельского сельсовета Чановского муниципального района Новосибирской области РЕШИЛ:</w:t>
      </w:r>
    </w:p>
    <w:p w:rsidR="0066410E" w:rsidRPr="0066410E" w:rsidRDefault="0066410E" w:rsidP="0066410E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18"/>
          <w:szCs w:val="18"/>
        </w:rPr>
      </w:pPr>
    </w:p>
    <w:p w:rsidR="0066410E" w:rsidRPr="0066410E" w:rsidRDefault="0066410E" w:rsidP="0066410E">
      <w:pPr>
        <w:pStyle w:val="a3"/>
        <w:ind w:firstLine="708"/>
        <w:jc w:val="both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1. Принять муниципальный правовой акт «О внесении изменений в Устав сельского поселения Красносельского сельсовета Чановского муниципального района Новосибирской области» (прилагается). </w:t>
      </w:r>
    </w:p>
    <w:p w:rsidR="0066410E" w:rsidRPr="0066410E" w:rsidRDefault="0066410E" w:rsidP="0066410E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2. В порядке, установленном </w:t>
      </w:r>
      <w:hyperlink r:id="rId8" w:tgtFrame="_blank" w:history="1">
        <w:r w:rsidRPr="0066410E">
          <w:rPr>
            <w:rStyle w:val="hyperlink"/>
            <w:sz w:val="18"/>
            <w:szCs w:val="18"/>
          </w:rPr>
          <w:t>Федеральным законом от 21.07.2005 г. № 97-ФЗ</w:t>
        </w:r>
      </w:hyperlink>
      <w:r w:rsidRPr="0066410E">
        <w:rPr>
          <w:sz w:val="18"/>
          <w:szCs w:val="18"/>
        </w:rPr>
        <w:t> «О государственной регистрации Уставов муниципальных образований», предоставить муниципальный правовой акт о внесении изменений в </w:t>
      </w:r>
      <w:hyperlink r:id="rId9" w:tgtFrame="_blank" w:history="1">
        <w:r w:rsidRPr="0066410E">
          <w:rPr>
            <w:rStyle w:val="hyperlink"/>
            <w:sz w:val="18"/>
            <w:szCs w:val="18"/>
          </w:rPr>
          <w:t>Устав</w:t>
        </w:r>
      </w:hyperlink>
      <w:r w:rsidRPr="0066410E">
        <w:rPr>
          <w:sz w:val="18"/>
          <w:szCs w:val="18"/>
        </w:rPr>
        <w:t> сельского поселения Красносельского сельсовета Чановского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6410E" w:rsidRPr="0066410E" w:rsidRDefault="0066410E" w:rsidP="0066410E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3. Главе Красносельского сельсовета Чановского муниципального района Новосибирской области опубликовать муниципальный правовой акт о внесении изменений в </w:t>
      </w:r>
      <w:hyperlink r:id="rId10" w:tgtFrame="_blank" w:history="1">
        <w:r w:rsidRPr="0066410E">
          <w:rPr>
            <w:rStyle w:val="hyperlink"/>
            <w:sz w:val="18"/>
            <w:szCs w:val="18"/>
          </w:rPr>
          <w:t>Устав</w:t>
        </w:r>
      </w:hyperlink>
      <w:r w:rsidRPr="0066410E">
        <w:rPr>
          <w:sz w:val="18"/>
          <w:szCs w:val="18"/>
        </w:rPr>
        <w:t> сельского поселения Красносельского сельсовета Чановского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66410E" w:rsidRPr="0066410E" w:rsidRDefault="0066410E" w:rsidP="0066410E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 (обнародования).</w:t>
      </w:r>
    </w:p>
    <w:p w:rsidR="0066410E" w:rsidRPr="0066410E" w:rsidRDefault="0066410E" w:rsidP="0066410E">
      <w:pPr>
        <w:pStyle w:val="a6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5. Настоящее решение вступает в силу после государственной регистрации и опубликования в Информационном бюллетене Красносельского сельсовета.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Глава Красносельского сельсовета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 xml:space="preserve"> Председатель Совета депутатов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Чановского района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 xml:space="preserve">  Красносельского сельсовета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>Чановского района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 xml:space="preserve"> Новосибирской области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                                 И.В. Третьяков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 xml:space="preserve"> Е.В.Гришина  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                                  </w:t>
      </w: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6410E">
        <w:rPr>
          <w:rFonts w:ascii="Times New Roman" w:hAnsi="Times New Roman" w:cs="Times New Roman"/>
          <w:sz w:val="18"/>
          <w:szCs w:val="18"/>
        </w:rPr>
        <w:t>Приложение</w:t>
      </w:r>
    </w:p>
    <w:p w:rsidR="0066410E" w:rsidRPr="0066410E" w:rsidRDefault="0066410E" w:rsidP="0066410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6410E">
        <w:rPr>
          <w:rFonts w:ascii="Times New Roman" w:hAnsi="Times New Roman" w:cs="Times New Roman"/>
          <w:sz w:val="18"/>
          <w:szCs w:val="18"/>
        </w:rPr>
        <w:t xml:space="preserve">к решению двадцать пятой </w:t>
      </w:r>
    </w:p>
    <w:p w:rsidR="0066410E" w:rsidRPr="0066410E" w:rsidRDefault="0066410E" w:rsidP="0066410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6410E">
        <w:rPr>
          <w:rFonts w:ascii="Times New Roman" w:hAnsi="Times New Roman" w:cs="Times New Roman"/>
          <w:sz w:val="18"/>
          <w:szCs w:val="18"/>
        </w:rPr>
        <w:t>Совета депутатов</w:t>
      </w:r>
    </w:p>
    <w:p w:rsidR="0066410E" w:rsidRPr="0066410E" w:rsidRDefault="0066410E" w:rsidP="0066410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6410E">
        <w:rPr>
          <w:rFonts w:ascii="Times New Roman" w:hAnsi="Times New Roman" w:cs="Times New Roman"/>
          <w:sz w:val="18"/>
          <w:szCs w:val="18"/>
        </w:rPr>
        <w:t>Красносельского сельсовета</w:t>
      </w:r>
    </w:p>
    <w:p w:rsidR="0066410E" w:rsidRPr="0066410E" w:rsidRDefault="0066410E" w:rsidP="0066410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6410E">
        <w:rPr>
          <w:rFonts w:ascii="Times New Roman" w:hAnsi="Times New Roman" w:cs="Times New Roman"/>
          <w:sz w:val="18"/>
          <w:szCs w:val="18"/>
        </w:rPr>
        <w:t>Чановского района Новосибирской области</w:t>
      </w:r>
    </w:p>
    <w:p w:rsidR="0066410E" w:rsidRPr="0066410E" w:rsidRDefault="0066410E" w:rsidP="0066410E">
      <w:pPr>
        <w:pStyle w:val="ConsPlusNormal"/>
        <w:ind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66410E">
        <w:rPr>
          <w:rFonts w:ascii="Times New Roman" w:hAnsi="Times New Roman" w:cs="Times New Roman"/>
          <w:sz w:val="18"/>
          <w:szCs w:val="18"/>
        </w:rPr>
        <w:t>от 06.10.2022 № 116</w:t>
      </w:r>
    </w:p>
    <w:p w:rsidR="0066410E" w:rsidRPr="0066410E" w:rsidRDefault="0066410E" w:rsidP="0066410E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66410E" w:rsidRPr="0066410E" w:rsidRDefault="0066410E" w:rsidP="006641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410E">
        <w:rPr>
          <w:rFonts w:ascii="Times New Roman" w:hAnsi="Times New Roman" w:cs="Times New Roman"/>
          <w:b/>
          <w:sz w:val="18"/>
          <w:szCs w:val="18"/>
        </w:rPr>
        <w:t>Муниципальный правовой акт о внесении изменений в Устав сельского поселения Красносельского сельсовета Чановского муниципального района Новосибирской области</w:t>
      </w:r>
    </w:p>
    <w:p w:rsidR="0066410E" w:rsidRPr="0066410E" w:rsidRDefault="0066410E" w:rsidP="0066410E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66410E" w:rsidRPr="0066410E" w:rsidRDefault="0066410E" w:rsidP="0066410E">
      <w:pPr>
        <w:ind w:firstLine="710"/>
        <w:jc w:val="both"/>
        <w:rPr>
          <w:b/>
          <w:sz w:val="18"/>
          <w:szCs w:val="18"/>
        </w:rPr>
      </w:pPr>
      <w:r w:rsidRPr="0066410E">
        <w:rPr>
          <w:b/>
          <w:sz w:val="18"/>
          <w:szCs w:val="18"/>
        </w:rPr>
        <w:t>1.1 Статья 7. Местный референдум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10"/>
        <w:jc w:val="both"/>
        <w:rPr>
          <w:b/>
          <w:sz w:val="18"/>
          <w:szCs w:val="18"/>
        </w:rPr>
      </w:pPr>
      <w:r w:rsidRPr="0066410E">
        <w:rPr>
          <w:b/>
          <w:sz w:val="18"/>
          <w:szCs w:val="18"/>
        </w:rPr>
        <w:t>1.2 Статья 9. Голосование по вопросам изменения границ поселения, преобразования поселения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1.2.2 в части 4 слова «избирательная комиссия Красносельского сельсовета Чановского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10"/>
        <w:jc w:val="both"/>
        <w:rPr>
          <w:b/>
          <w:sz w:val="18"/>
          <w:szCs w:val="18"/>
        </w:rPr>
      </w:pPr>
      <w:r w:rsidRPr="0066410E">
        <w:rPr>
          <w:b/>
          <w:sz w:val="18"/>
          <w:szCs w:val="18"/>
        </w:rPr>
        <w:t>1.3 Статья 30. Голосование по отзыву депутата Совета депутатов, Главы поселения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1.3.1 в абзаце 2 части 4 слова «избирательную комиссию Красносельского сельсовета Чановского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1.3.2 в части 5 слова «избирательная комиссия Красносельского сельсовета Чановского 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 xml:space="preserve">1.3.3 в части 6 слова «избирательная комиссия Красносельского сельсовета Чановского 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1.3.4 в части 7 слова «избирательной комиссии Красносельского  сельсовета Чановского района Новосибирской области» заменить словами «комиссией, организующей подготовку и проведение местного референдума»;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 xml:space="preserve">1.3.5 в части 9 слова «(обнародованию)» исключить. 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10"/>
        <w:jc w:val="both"/>
        <w:rPr>
          <w:b/>
          <w:sz w:val="18"/>
          <w:szCs w:val="18"/>
        </w:rPr>
      </w:pPr>
      <w:r w:rsidRPr="0066410E">
        <w:rPr>
          <w:b/>
          <w:sz w:val="18"/>
          <w:szCs w:val="18"/>
        </w:rPr>
        <w:t>1.4</w:t>
      </w:r>
      <w:r w:rsidRPr="0066410E">
        <w:rPr>
          <w:sz w:val="18"/>
          <w:szCs w:val="18"/>
        </w:rPr>
        <w:t xml:space="preserve"> С</w:t>
      </w:r>
      <w:r w:rsidRPr="0066410E">
        <w:rPr>
          <w:b/>
          <w:sz w:val="18"/>
          <w:szCs w:val="18"/>
        </w:rPr>
        <w:t xml:space="preserve">татью 33. Избирательная комиссия Красносельского сельсовета Чановского района Новосибирской области </w:t>
      </w:r>
      <w:r w:rsidRPr="0066410E">
        <w:rPr>
          <w:sz w:val="18"/>
          <w:szCs w:val="18"/>
        </w:rPr>
        <w:t>признать утратившей силу.</w:t>
      </w:r>
    </w:p>
    <w:p w:rsidR="0066410E" w:rsidRPr="0066410E" w:rsidRDefault="0066410E" w:rsidP="0066410E">
      <w:pPr>
        <w:ind w:firstLine="710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10"/>
        <w:jc w:val="both"/>
        <w:rPr>
          <w:b/>
          <w:sz w:val="18"/>
          <w:szCs w:val="18"/>
        </w:rPr>
      </w:pPr>
      <w:r w:rsidRPr="0066410E">
        <w:rPr>
          <w:b/>
          <w:sz w:val="18"/>
          <w:szCs w:val="18"/>
        </w:rPr>
        <w:t>1.5 Статья 34. Муниципальный контроль</w:t>
      </w:r>
    </w:p>
    <w:p w:rsidR="0066410E" w:rsidRPr="0066410E" w:rsidRDefault="0066410E" w:rsidP="0066410E">
      <w:pPr>
        <w:ind w:firstLine="720"/>
        <w:jc w:val="both"/>
        <w:rPr>
          <w:sz w:val="18"/>
          <w:szCs w:val="18"/>
        </w:rPr>
      </w:pPr>
      <w:r w:rsidRPr="0066410E">
        <w:rPr>
          <w:sz w:val="18"/>
          <w:szCs w:val="18"/>
        </w:rPr>
        <w:t>1.5.1 часть 5 дополнить абзацем следующего содержания: «Вид муниципального контроля подлежит осуществлению при наличии в границах Красносельского сельсовета объектов соответствующего вида контроля</w:t>
      </w:r>
      <w:proofErr w:type="gramStart"/>
      <w:r w:rsidRPr="0066410E">
        <w:rPr>
          <w:sz w:val="18"/>
          <w:szCs w:val="18"/>
        </w:rPr>
        <w:t>.».</w:t>
      </w:r>
      <w:proofErr w:type="gramEnd"/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ind w:firstLine="709"/>
        <w:jc w:val="both"/>
        <w:rPr>
          <w:sz w:val="18"/>
          <w:szCs w:val="18"/>
        </w:rPr>
      </w:pP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Глава Красносельского сельсовета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>Председатель Совета депутатов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Чановского района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 xml:space="preserve">  Красносельского сельсовета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Новосибирской области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>Чановского района</w:t>
      </w:r>
    </w:p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66410E">
        <w:rPr>
          <w:rFonts w:ascii="Times New Roman" w:hAnsi="Times New Roman"/>
          <w:sz w:val="18"/>
          <w:szCs w:val="18"/>
        </w:rPr>
        <w:t>Новосибирской области</w:t>
      </w:r>
    </w:p>
    <w:p w:rsid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  <w:r w:rsidRPr="0066410E">
        <w:rPr>
          <w:rFonts w:ascii="Times New Roman" w:hAnsi="Times New Roman"/>
          <w:sz w:val="18"/>
          <w:szCs w:val="18"/>
        </w:rPr>
        <w:t xml:space="preserve">                                 И.В. Третьяков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66410E">
        <w:rPr>
          <w:rFonts w:ascii="Times New Roman" w:hAnsi="Times New Roman"/>
          <w:sz w:val="18"/>
          <w:szCs w:val="18"/>
        </w:rPr>
        <w:t xml:space="preserve"> Е.В.Гришина</w:t>
      </w:r>
    </w:p>
    <w:p w:rsid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</w:p>
    <w:p w:rsid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</w:p>
    <w:p w:rsidR="0066410E" w:rsidRDefault="0066410E" w:rsidP="0066410E">
      <w:pPr>
        <w:jc w:val="center"/>
        <w:rPr>
          <w:sz w:val="28"/>
          <w:szCs w:val="28"/>
        </w:rPr>
      </w:pPr>
    </w:p>
    <w:p w:rsidR="0066410E" w:rsidRPr="0066410E" w:rsidRDefault="0066410E" w:rsidP="0066410E">
      <w:pPr>
        <w:jc w:val="center"/>
        <w:rPr>
          <w:sz w:val="18"/>
          <w:szCs w:val="18"/>
        </w:rPr>
      </w:pPr>
      <w:r w:rsidRPr="0066410E">
        <w:rPr>
          <w:sz w:val="18"/>
          <w:szCs w:val="18"/>
        </w:rPr>
        <w:t>СОВЕТ ДЕПУТАТОВ</w:t>
      </w:r>
    </w:p>
    <w:p w:rsidR="0066410E" w:rsidRPr="0066410E" w:rsidRDefault="0066410E" w:rsidP="0066410E">
      <w:pPr>
        <w:jc w:val="center"/>
        <w:rPr>
          <w:sz w:val="18"/>
          <w:szCs w:val="18"/>
        </w:rPr>
      </w:pPr>
      <w:r w:rsidRPr="0066410E">
        <w:rPr>
          <w:sz w:val="18"/>
          <w:szCs w:val="18"/>
        </w:rPr>
        <w:t>КРАСНОСЕЛЬСКОГО СЕЛЬСОВЕТА</w:t>
      </w:r>
    </w:p>
    <w:p w:rsidR="0066410E" w:rsidRPr="0066410E" w:rsidRDefault="0066410E" w:rsidP="0066410E">
      <w:pPr>
        <w:jc w:val="center"/>
        <w:rPr>
          <w:sz w:val="18"/>
          <w:szCs w:val="18"/>
        </w:rPr>
      </w:pPr>
      <w:r w:rsidRPr="0066410E">
        <w:rPr>
          <w:sz w:val="18"/>
          <w:szCs w:val="18"/>
        </w:rPr>
        <w:t>ЧАНОВСКОГО РАЙОНА</w:t>
      </w:r>
    </w:p>
    <w:p w:rsidR="0066410E" w:rsidRPr="0066410E" w:rsidRDefault="0066410E" w:rsidP="0066410E">
      <w:pPr>
        <w:jc w:val="center"/>
        <w:rPr>
          <w:sz w:val="18"/>
          <w:szCs w:val="18"/>
        </w:rPr>
      </w:pPr>
      <w:r w:rsidRPr="0066410E">
        <w:rPr>
          <w:sz w:val="18"/>
          <w:szCs w:val="18"/>
        </w:rPr>
        <w:t xml:space="preserve"> НОВОСИБИРСКОЙ ОБЛАСТИ</w:t>
      </w:r>
    </w:p>
    <w:p w:rsidR="0066410E" w:rsidRPr="0066410E" w:rsidRDefault="0066410E" w:rsidP="0066410E">
      <w:pPr>
        <w:jc w:val="center"/>
        <w:rPr>
          <w:sz w:val="18"/>
          <w:szCs w:val="18"/>
        </w:rPr>
      </w:pPr>
      <w:r w:rsidRPr="0066410E">
        <w:rPr>
          <w:sz w:val="18"/>
          <w:szCs w:val="18"/>
        </w:rPr>
        <w:t>Шестого созыва</w:t>
      </w:r>
    </w:p>
    <w:p w:rsidR="0066410E" w:rsidRPr="0066410E" w:rsidRDefault="0066410E" w:rsidP="0066410E">
      <w:pPr>
        <w:jc w:val="center"/>
        <w:rPr>
          <w:sz w:val="18"/>
          <w:szCs w:val="18"/>
        </w:rPr>
      </w:pPr>
    </w:p>
    <w:p w:rsidR="0066410E" w:rsidRPr="0066410E" w:rsidRDefault="0066410E" w:rsidP="0066410E">
      <w:pPr>
        <w:jc w:val="center"/>
        <w:rPr>
          <w:sz w:val="18"/>
          <w:szCs w:val="18"/>
        </w:rPr>
      </w:pPr>
    </w:p>
    <w:p w:rsidR="0066410E" w:rsidRPr="0066410E" w:rsidRDefault="0066410E" w:rsidP="0066410E">
      <w:pPr>
        <w:tabs>
          <w:tab w:val="left" w:pos="3610"/>
          <w:tab w:val="center" w:pos="4873"/>
        </w:tabs>
        <w:rPr>
          <w:sz w:val="18"/>
          <w:szCs w:val="18"/>
        </w:rPr>
      </w:pPr>
      <w:r w:rsidRPr="0066410E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</w:t>
      </w:r>
      <w:r w:rsidRPr="0066410E">
        <w:rPr>
          <w:sz w:val="18"/>
          <w:szCs w:val="18"/>
        </w:rPr>
        <w:t>РЕШЕНИЕ</w:t>
      </w:r>
    </w:p>
    <w:p w:rsidR="0066410E" w:rsidRPr="0066410E" w:rsidRDefault="0066410E" w:rsidP="0066410E">
      <w:pPr>
        <w:tabs>
          <w:tab w:val="left" w:pos="3610"/>
          <w:tab w:val="center" w:pos="4873"/>
        </w:tabs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                    </w:t>
      </w:r>
      <w:r w:rsidRPr="0066410E">
        <w:rPr>
          <w:sz w:val="18"/>
          <w:szCs w:val="18"/>
        </w:rPr>
        <w:t xml:space="preserve">  Двадцать пятой сессии</w:t>
      </w:r>
    </w:p>
    <w:p w:rsidR="0066410E" w:rsidRPr="0066410E" w:rsidRDefault="0066410E" w:rsidP="0066410E">
      <w:pPr>
        <w:jc w:val="center"/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  <w:r w:rsidRPr="0066410E">
        <w:rPr>
          <w:sz w:val="18"/>
          <w:szCs w:val="18"/>
        </w:rPr>
        <w:t xml:space="preserve"> от   06.10.2022года                         </w:t>
      </w:r>
      <w:r>
        <w:rPr>
          <w:sz w:val="18"/>
          <w:szCs w:val="18"/>
        </w:rPr>
        <w:t xml:space="preserve">                                       </w:t>
      </w:r>
      <w:proofErr w:type="spellStart"/>
      <w:r w:rsidRPr="0066410E">
        <w:rPr>
          <w:sz w:val="18"/>
          <w:szCs w:val="18"/>
        </w:rPr>
        <w:t>с</w:t>
      </w:r>
      <w:proofErr w:type="gramStart"/>
      <w:r w:rsidRPr="0066410E">
        <w:rPr>
          <w:sz w:val="18"/>
          <w:szCs w:val="18"/>
        </w:rPr>
        <w:t>.К</w:t>
      </w:r>
      <w:proofErr w:type="gramEnd"/>
      <w:r w:rsidRPr="0066410E">
        <w:rPr>
          <w:sz w:val="18"/>
          <w:szCs w:val="18"/>
        </w:rPr>
        <w:t>расноселье</w:t>
      </w:r>
      <w:proofErr w:type="spellEnd"/>
      <w:r w:rsidRPr="0066410E">
        <w:rPr>
          <w:sz w:val="18"/>
          <w:szCs w:val="18"/>
        </w:rPr>
        <w:t xml:space="preserve">                                       № 117</w:t>
      </w: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pStyle w:val="HTML"/>
        <w:ind w:firstLine="91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6410E"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</w:p>
    <w:p w:rsidR="0066410E" w:rsidRPr="0066410E" w:rsidRDefault="0066410E" w:rsidP="0066410E">
      <w:pPr>
        <w:pStyle w:val="HTML"/>
        <w:ind w:firstLine="91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410E">
        <w:rPr>
          <w:rFonts w:ascii="Times New Roman" w:hAnsi="Times New Roman" w:cs="Times New Roman"/>
          <w:b/>
          <w:sz w:val="18"/>
          <w:szCs w:val="18"/>
        </w:rPr>
        <w:t>Об исполнении бюджета администрации Красносельского сельсовета за 3 квартал 2022 года</w:t>
      </w:r>
    </w:p>
    <w:p w:rsidR="0066410E" w:rsidRPr="0066410E" w:rsidRDefault="0066410E" w:rsidP="0066410E">
      <w:pPr>
        <w:pStyle w:val="HTML"/>
        <w:ind w:firstLine="919"/>
        <w:jc w:val="center"/>
        <w:rPr>
          <w:rFonts w:ascii="Times New Roman" w:hAnsi="Times New Roman" w:cs="Times New Roman"/>
          <w:sz w:val="18"/>
          <w:szCs w:val="18"/>
        </w:rPr>
      </w:pPr>
    </w:p>
    <w:p w:rsidR="0066410E" w:rsidRPr="0066410E" w:rsidRDefault="0066410E" w:rsidP="0066410E">
      <w:pPr>
        <w:pStyle w:val="HTML"/>
        <w:ind w:firstLine="919"/>
        <w:jc w:val="both"/>
        <w:rPr>
          <w:rFonts w:ascii="Times New Roman" w:hAnsi="Times New Roman" w:cs="Times New Roman"/>
          <w:sz w:val="18"/>
          <w:szCs w:val="18"/>
        </w:rPr>
      </w:pPr>
      <w:r w:rsidRPr="0066410E">
        <w:rPr>
          <w:rFonts w:ascii="Times New Roman" w:hAnsi="Times New Roman" w:cs="Times New Roman"/>
          <w:sz w:val="18"/>
          <w:szCs w:val="18"/>
        </w:rPr>
        <w:lastRenderedPageBreak/>
        <w:t xml:space="preserve">Заслушав и обсудив информацию главного бухгалтера администрации Банновой И.А. </w:t>
      </w:r>
      <w:proofErr w:type="gramStart"/>
      <w:r w:rsidRPr="0066410E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Pr="0066410E">
        <w:rPr>
          <w:rFonts w:ascii="Times New Roman" w:hAnsi="Times New Roman" w:cs="Times New Roman"/>
          <w:sz w:val="18"/>
          <w:szCs w:val="18"/>
        </w:rPr>
        <w:t xml:space="preserve"> исполнении бюджета администрации Красносельского сельсовета за  3 квартал 2022г </w:t>
      </w:r>
      <w:r w:rsidRPr="0066410E">
        <w:rPr>
          <w:rFonts w:ascii="Times New Roman" w:hAnsi="Times New Roman" w:cs="Times New Roman"/>
          <w:color w:val="000000"/>
          <w:sz w:val="18"/>
          <w:szCs w:val="18"/>
        </w:rPr>
        <w:t xml:space="preserve">и в соответствии с п. 1 ст. 14 </w:t>
      </w:r>
      <w:r w:rsidRPr="0066410E">
        <w:rPr>
          <w:rFonts w:ascii="Times New Roman" w:hAnsi="Times New Roman" w:cs="Times New Roman"/>
          <w:sz w:val="18"/>
          <w:szCs w:val="18"/>
        </w:rPr>
        <w:t xml:space="preserve">Федерального закона № 131-ФЗ от 06.10.2003  "Об   общих  принципах организации местного самоуправления  в  Российской   Федерации", Уставом Красносельского сельсовета </w:t>
      </w:r>
      <w:r w:rsidRPr="0066410E">
        <w:rPr>
          <w:rFonts w:ascii="Times New Roman" w:hAnsi="Times New Roman" w:cs="Times New Roman"/>
          <w:color w:val="000000"/>
          <w:sz w:val="18"/>
          <w:szCs w:val="18"/>
        </w:rPr>
        <w:t xml:space="preserve">Совет депутатов </w:t>
      </w:r>
      <w:r w:rsidRPr="0066410E">
        <w:rPr>
          <w:rFonts w:ascii="Times New Roman" w:hAnsi="Times New Roman" w:cs="Times New Roman"/>
          <w:sz w:val="18"/>
          <w:szCs w:val="18"/>
        </w:rPr>
        <w:t>Красносельского</w:t>
      </w:r>
      <w:r w:rsidRPr="0066410E">
        <w:rPr>
          <w:rFonts w:ascii="Times New Roman" w:hAnsi="Times New Roman" w:cs="Times New Roman"/>
          <w:color w:val="000000"/>
          <w:sz w:val="18"/>
          <w:szCs w:val="18"/>
        </w:rPr>
        <w:t xml:space="preserve"> сельсовета, принял к сведению:</w:t>
      </w: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b/>
          <w:i/>
          <w:sz w:val="18"/>
          <w:szCs w:val="18"/>
        </w:rPr>
      </w:pPr>
      <w:r w:rsidRPr="0066410E">
        <w:rPr>
          <w:b/>
          <w:i/>
          <w:sz w:val="18"/>
          <w:szCs w:val="18"/>
        </w:rPr>
        <w:t>Статья 1</w:t>
      </w:r>
    </w:p>
    <w:p w:rsidR="0066410E" w:rsidRPr="0066410E" w:rsidRDefault="0066410E" w:rsidP="0066410E">
      <w:pPr>
        <w:jc w:val="both"/>
        <w:rPr>
          <w:sz w:val="18"/>
          <w:szCs w:val="18"/>
        </w:rPr>
      </w:pPr>
      <w:r w:rsidRPr="0066410E">
        <w:rPr>
          <w:sz w:val="18"/>
          <w:szCs w:val="18"/>
        </w:rPr>
        <w:t xml:space="preserve">      1. Принять к сведению отчет об исполнение бюджета Красносельского сельсовета  за  3 квартал 2022 года в  сумме:</w:t>
      </w:r>
    </w:p>
    <w:p w:rsidR="0066410E" w:rsidRPr="0066410E" w:rsidRDefault="0066410E" w:rsidP="0066410E">
      <w:pPr>
        <w:jc w:val="both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1) общий объем исполненных доходов бюджета  </w:t>
      </w:r>
    </w:p>
    <w:p w:rsidR="0066410E" w:rsidRPr="0066410E" w:rsidRDefault="0066410E" w:rsidP="0066410E">
      <w:pPr>
        <w:jc w:val="both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9 444 757 руб.16 коп</w:t>
      </w:r>
      <w:proofErr w:type="gramStart"/>
      <w:r w:rsidRPr="0066410E">
        <w:rPr>
          <w:sz w:val="18"/>
          <w:szCs w:val="18"/>
        </w:rPr>
        <w:t>.</w:t>
      </w:r>
      <w:proofErr w:type="gramEnd"/>
      <w:r w:rsidRPr="0066410E">
        <w:rPr>
          <w:sz w:val="18"/>
          <w:szCs w:val="18"/>
        </w:rPr>
        <w:t xml:space="preserve"> </w:t>
      </w:r>
      <w:proofErr w:type="gramStart"/>
      <w:r w:rsidRPr="0066410E">
        <w:rPr>
          <w:sz w:val="18"/>
          <w:szCs w:val="18"/>
        </w:rPr>
        <w:t>с</w:t>
      </w:r>
      <w:proofErr w:type="gramEnd"/>
      <w:r w:rsidRPr="0066410E">
        <w:rPr>
          <w:sz w:val="18"/>
          <w:szCs w:val="18"/>
        </w:rPr>
        <w:t>огласно приложению  1;</w:t>
      </w:r>
    </w:p>
    <w:p w:rsidR="0066410E" w:rsidRPr="0066410E" w:rsidRDefault="0066410E" w:rsidP="0066410E">
      <w:pPr>
        <w:jc w:val="both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2)общий объем исполненных расходов бюджета 8 299 743 руб.34 коп.</w:t>
      </w:r>
    </w:p>
    <w:p w:rsidR="0066410E" w:rsidRPr="0066410E" w:rsidRDefault="0066410E" w:rsidP="0066410E">
      <w:pPr>
        <w:jc w:val="both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согласно приложению  2.;         </w:t>
      </w:r>
    </w:p>
    <w:p w:rsidR="0066410E" w:rsidRPr="0066410E" w:rsidRDefault="0066410E" w:rsidP="0066410E">
      <w:pPr>
        <w:jc w:val="both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3) </w:t>
      </w:r>
      <w:proofErr w:type="spellStart"/>
      <w:r w:rsidRPr="0066410E">
        <w:rPr>
          <w:sz w:val="18"/>
          <w:szCs w:val="18"/>
        </w:rPr>
        <w:t>профицит</w:t>
      </w:r>
      <w:proofErr w:type="spellEnd"/>
      <w:r w:rsidRPr="0066410E">
        <w:rPr>
          <w:sz w:val="18"/>
          <w:szCs w:val="18"/>
        </w:rPr>
        <w:t xml:space="preserve"> бюджета  1 488 822 руб. 23 коп</w:t>
      </w:r>
      <w:proofErr w:type="gramStart"/>
      <w:r w:rsidRPr="0066410E">
        <w:rPr>
          <w:sz w:val="18"/>
          <w:szCs w:val="18"/>
        </w:rPr>
        <w:t>.</w:t>
      </w:r>
      <w:proofErr w:type="gramEnd"/>
      <w:r w:rsidRPr="0066410E">
        <w:rPr>
          <w:sz w:val="18"/>
          <w:szCs w:val="18"/>
        </w:rPr>
        <w:t xml:space="preserve">    (</w:t>
      </w:r>
      <w:proofErr w:type="gramStart"/>
      <w:r w:rsidRPr="0066410E">
        <w:rPr>
          <w:sz w:val="18"/>
          <w:szCs w:val="18"/>
        </w:rPr>
        <w:t>п</w:t>
      </w:r>
      <w:proofErr w:type="gramEnd"/>
      <w:r w:rsidRPr="0066410E">
        <w:rPr>
          <w:sz w:val="18"/>
          <w:szCs w:val="18"/>
        </w:rPr>
        <w:t xml:space="preserve">риложение №4)        </w:t>
      </w:r>
    </w:p>
    <w:p w:rsidR="0066410E" w:rsidRPr="0066410E" w:rsidRDefault="0066410E" w:rsidP="0066410E">
      <w:pPr>
        <w:jc w:val="both"/>
        <w:rPr>
          <w:b/>
          <w:i/>
          <w:sz w:val="18"/>
          <w:szCs w:val="18"/>
        </w:rPr>
      </w:pPr>
      <w:r w:rsidRPr="0066410E">
        <w:rPr>
          <w:b/>
          <w:i/>
          <w:sz w:val="18"/>
          <w:szCs w:val="18"/>
        </w:rPr>
        <w:t>Статья 2</w:t>
      </w:r>
    </w:p>
    <w:p w:rsidR="0066410E" w:rsidRPr="0066410E" w:rsidRDefault="0066410E" w:rsidP="0066410E">
      <w:pPr>
        <w:numPr>
          <w:ilvl w:val="0"/>
          <w:numId w:val="9"/>
        </w:numPr>
        <w:jc w:val="both"/>
        <w:rPr>
          <w:sz w:val="18"/>
          <w:szCs w:val="18"/>
        </w:rPr>
      </w:pPr>
      <w:r w:rsidRPr="0066410E">
        <w:rPr>
          <w:sz w:val="18"/>
          <w:szCs w:val="18"/>
        </w:rPr>
        <w:t>Принять к сведению расходы бюджета за 3 квартал  2022 года:</w:t>
      </w:r>
    </w:p>
    <w:p w:rsidR="0066410E" w:rsidRPr="0066410E" w:rsidRDefault="0066410E" w:rsidP="0066410E">
      <w:pPr>
        <w:numPr>
          <w:ilvl w:val="1"/>
          <w:numId w:val="10"/>
        </w:numPr>
        <w:jc w:val="both"/>
        <w:rPr>
          <w:sz w:val="18"/>
          <w:szCs w:val="18"/>
        </w:rPr>
      </w:pPr>
      <w:r w:rsidRPr="0066410E">
        <w:rPr>
          <w:sz w:val="18"/>
          <w:szCs w:val="18"/>
        </w:rPr>
        <w:t>по разделам, подразделам, целевым статьям и видам расходов бюджета (приложение №2);</w:t>
      </w:r>
    </w:p>
    <w:p w:rsidR="0066410E" w:rsidRPr="0066410E" w:rsidRDefault="0066410E" w:rsidP="0066410E">
      <w:pPr>
        <w:numPr>
          <w:ilvl w:val="1"/>
          <w:numId w:val="10"/>
        </w:numPr>
        <w:jc w:val="both"/>
        <w:rPr>
          <w:sz w:val="18"/>
          <w:szCs w:val="18"/>
        </w:rPr>
      </w:pPr>
      <w:r w:rsidRPr="0066410E">
        <w:rPr>
          <w:sz w:val="18"/>
          <w:szCs w:val="18"/>
        </w:rPr>
        <w:t>по функциональной структуре расходов бюджета (приложение №3).</w:t>
      </w:r>
    </w:p>
    <w:p w:rsidR="0066410E" w:rsidRPr="0066410E" w:rsidRDefault="0066410E" w:rsidP="0066410E">
      <w:pPr>
        <w:widowControl w:val="0"/>
        <w:autoSpaceDE w:val="0"/>
        <w:autoSpaceDN w:val="0"/>
        <w:adjustRightInd w:val="0"/>
        <w:ind w:firstLine="568"/>
        <w:rPr>
          <w:sz w:val="18"/>
          <w:szCs w:val="18"/>
        </w:rPr>
      </w:pPr>
      <w:r w:rsidRPr="0066410E">
        <w:rPr>
          <w:sz w:val="18"/>
          <w:szCs w:val="18"/>
        </w:rPr>
        <w:t xml:space="preserve">3.Опубликовать настоящее решение в </w:t>
      </w:r>
      <w:proofErr w:type="gramStart"/>
      <w:r w:rsidRPr="0066410E">
        <w:rPr>
          <w:sz w:val="18"/>
          <w:szCs w:val="18"/>
        </w:rPr>
        <w:t>информационном</w:t>
      </w:r>
      <w:proofErr w:type="gramEnd"/>
      <w:r w:rsidRPr="0066410E">
        <w:rPr>
          <w:sz w:val="18"/>
          <w:szCs w:val="18"/>
        </w:rPr>
        <w:t xml:space="preserve"> бюллетени</w:t>
      </w:r>
    </w:p>
    <w:p w:rsidR="0066410E" w:rsidRPr="0066410E" w:rsidRDefault="0066410E" w:rsidP="0066410E">
      <w:pPr>
        <w:widowControl w:val="0"/>
        <w:autoSpaceDE w:val="0"/>
        <w:autoSpaceDN w:val="0"/>
        <w:adjustRightInd w:val="0"/>
        <w:ind w:firstLine="284"/>
        <w:rPr>
          <w:sz w:val="18"/>
          <w:szCs w:val="18"/>
        </w:rPr>
      </w:pPr>
    </w:p>
    <w:p w:rsidR="0066410E" w:rsidRPr="0066410E" w:rsidRDefault="0066410E" w:rsidP="0066410E">
      <w:pPr>
        <w:widowControl w:val="0"/>
        <w:autoSpaceDE w:val="0"/>
        <w:autoSpaceDN w:val="0"/>
        <w:adjustRightInd w:val="0"/>
        <w:ind w:firstLine="284"/>
        <w:rPr>
          <w:sz w:val="18"/>
          <w:szCs w:val="18"/>
        </w:rPr>
      </w:pPr>
    </w:p>
    <w:p w:rsidR="0066410E" w:rsidRPr="0066410E" w:rsidRDefault="0066410E" w:rsidP="0066410E">
      <w:pPr>
        <w:widowControl w:val="0"/>
        <w:autoSpaceDE w:val="0"/>
        <w:autoSpaceDN w:val="0"/>
        <w:adjustRightInd w:val="0"/>
        <w:ind w:firstLine="284"/>
        <w:rPr>
          <w:sz w:val="18"/>
          <w:szCs w:val="18"/>
        </w:rPr>
      </w:pPr>
      <w:r w:rsidRPr="0066410E">
        <w:rPr>
          <w:sz w:val="18"/>
          <w:szCs w:val="18"/>
        </w:rPr>
        <w:t>Глава Красносельского сельсовета</w:t>
      </w:r>
    </w:p>
    <w:p w:rsidR="0066410E" w:rsidRPr="0066410E" w:rsidRDefault="0066410E" w:rsidP="0066410E">
      <w:pPr>
        <w:widowControl w:val="0"/>
        <w:autoSpaceDE w:val="0"/>
        <w:autoSpaceDN w:val="0"/>
        <w:adjustRightInd w:val="0"/>
        <w:ind w:firstLine="284"/>
        <w:rPr>
          <w:sz w:val="18"/>
          <w:szCs w:val="18"/>
        </w:rPr>
      </w:pPr>
      <w:r w:rsidRPr="0066410E">
        <w:rPr>
          <w:sz w:val="18"/>
          <w:szCs w:val="18"/>
        </w:rPr>
        <w:t xml:space="preserve">Чановского района Новосибирской области                    </w:t>
      </w:r>
      <w:r>
        <w:rPr>
          <w:sz w:val="18"/>
          <w:szCs w:val="18"/>
        </w:rPr>
        <w:t xml:space="preserve">                                                                  </w:t>
      </w:r>
      <w:r w:rsidRPr="0066410E">
        <w:rPr>
          <w:sz w:val="18"/>
          <w:szCs w:val="18"/>
        </w:rPr>
        <w:t xml:space="preserve">     И. В. Третьяков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W w:w="14825" w:type="dxa"/>
        <w:tblInd w:w="93" w:type="dxa"/>
        <w:tblLook w:val="0000"/>
      </w:tblPr>
      <w:tblGrid>
        <w:gridCol w:w="4335"/>
        <w:gridCol w:w="3185"/>
        <w:gridCol w:w="2060"/>
        <w:gridCol w:w="1125"/>
        <w:gridCol w:w="2060"/>
        <w:gridCol w:w="2060"/>
      </w:tblGrid>
      <w:tr w:rsidR="0066410E" w:rsidRPr="0066410E" w:rsidTr="00FF23EB">
        <w:trPr>
          <w:gridAfter w:val="1"/>
          <w:wAfter w:w="2060" w:type="dxa"/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0E" w:rsidRPr="0066410E" w:rsidRDefault="0066410E" w:rsidP="00FF23E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Приложение 1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0E" w:rsidRPr="0066410E" w:rsidRDefault="0066410E" w:rsidP="00FF23E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к решению №117 девятнадцать пятой  сессии 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37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0E" w:rsidRPr="0066410E" w:rsidRDefault="0066410E" w:rsidP="00FF23E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"Об исполнении бюджета Красносельского сельсовета за 3 квартал 2022г»</w:t>
            </w:r>
          </w:p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</w:tbl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Кассовое исполнение доходов бюджета Красносельского сельсовета за 3 квартал 2022г</w:t>
      </w: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</w:p>
    <w:tbl>
      <w:tblPr>
        <w:tblW w:w="9157" w:type="dxa"/>
        <w:tblInd w:w="118" w:type="dxa"/>
        <w:tblLayout w:type="fixed"/>
        <w:tblLook w:val="04A0"/>
      </w:tblPr>
      <w:tblGrid>
        <w:gridCol w:w="4154"/>
        <w:gridCol w:w="2782"/>
        <w:gridCol w:w="1985"/>
        <w:gridCol w:w="236"/>
      </w:tblGrid>
      <w:tr w:rsidR="0066410E" w:rsidRPr="0066410E" w:rsidTr="00FF23EB">
        <w:trPr>
          <w:gridAfter w:val="1"/>
          <w:wAfter w:w="236" w:type="dxa"/>
          <w:trHeight w:val="255"/>
        </w:trPr>
        <w:tc>
          <w:tcPr>
            <w:tcW w:w="4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</w:tr>
      <w:tr w:rsidR="0066410E" w:rsidRPr="0066410E" w:rsidTr="00FF23EB">
        <w:trPr>
          <w:gridAfter w:val="1"/>
          <w:wAfter w:w="236" w:type="dxa"/>
          <w:trHeight w:val="230"/>
        </w:trPr>
        <w:tc>
          <w:tcPr>
            <w:tcW w:w="4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Исполнено</w:t>
            </w:r>
          </w:p>
        </w:tc>
      </w:tr>
      <w:tr w:rsidR="0066410E" w:rsidRPr="0066410E" w:rsidTr="00FF23EB">
        <w:trPr>
          <w:trHeight w:val="135"/>
        </w:trPr>
        <w:tc>
          <w:tcPr>
            <w:tcW w:w="4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0"/>
        </w:trPr>
        <w:tc>
          <w:tcPr>
            <w:tcW w:w="4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105"/>
        </w:trPr>
        <w:tc>
          <w:tcPr>
            <w:tcW w:w="4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5"/>
        </w:trPr>
        <w:tc>
          <w:tcPr>
            <w:tcW w:w="4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7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Доходы бюджета - всего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9 444 757,16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2 240 847,00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000 1 01 00000 00 0000 000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935 070,59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935 070,59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7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922 943,50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12 127,09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516 501,03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000 1 03 02000 01 0000 110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516 501,03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7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proofErr w:type="gramStart"/>
            <w:r w:rsidRPr="0066410E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66410E">
              <w:rPr>
                <w:sz w:val="18"/>
                <w:szCs w:val="18"/>
              </w:rPr>
              <w:t>фе</w:t>
            </w:r>
            <w:proofErr w:type="spellEnd"/>
            <w:proofErr w:type="gram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000 1 03 02231 01 0000 110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252 543,65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7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6410E">
              <w:rPr>
                <w:sz w:val="18"/>
                <w:szCs w:val="18"/>
              </w:rPr>
              <w:t>инжекторных</w:t>
            </w:r>
            <w:proofErr w:type="spellEnd"/>
            <w:r w:rsidRPr="0066410E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66410E">
              <w:rPr>
                <w:sz w:val="18"/>
                <w:szCs w:val="18"/>
              </w:rPr>
              <w:t>отч</w:t>
            </w:r>
            <w:proofErr w:type="spell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1 428,67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7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proofErr w:type="gramStart"/>
            <w:r w:rsidRPr="0066410E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000 1 03 02251 01 0000 110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290 720,29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7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proofErr w:type="gramStart"/>
            <w:r w:rsidRPr="0066410E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66410E">
              <w:rPr>
                <w:sz w:val="18"/>
                <w:szCs w:val="18"/>
              </w:rPr>
              <w:t>ф</w:t>
            </w:r>
            <w:proofErr w:type="spellEnd"/>
            <w:proofErr w:type="gram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000 1 03 02261 01 0000 110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-28 191,58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000 1 05 00000 00 0000 000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503 140,50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000 1 05 03000 01 0000 110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503 140,50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000 1 05 03010 01 0000 110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503 140,50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85 554,80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9 111,21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9 111,21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76 443,59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000 1 06 06030 00 0000 110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58 045,64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58 045,64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000 1 06 06040 00 0000 110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18 397,95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18 397,95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7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66410E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000 1 11 05000 00 0000 120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127 883,07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7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proofErr w:type="gramStart"/>
            <w:r w:rsidRPr="0066410E"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</w:t>
            </w:r>
            <w:proofErr w:type="spellStart"/>
            <w:r w:rsidRPr="0066410E">
              <w:rPr>
                <w:sz w:val="18"/>
                <w:szCs w:val="18"/>
              </w:rPr>
              <w:t>бюдж</w:t>
            </w:r>
            <w:proofErr w:type="spellEnd"/>
            <w:proofErr w:type="gramEnd"/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000 1 11 05030 00 0000 120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127 883,07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97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000 1 11 05035 10 0000 120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127 883,07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000 1 13 00000 00 0000 000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27 850,86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000 1 13 02000 00 0000 130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27 850,86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000 1 13 02990 00 0000 130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27 850,86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27 850,86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000 1 17 15000 00 0000 150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44 846,15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000 1 17 15030 10 0000 150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44 846,15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7 203 910,16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7 203 910,16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3 655 495,17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000 2 02 16001 00 0000 150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3 655 495,17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3 655 495,17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000 2 02 20000 00 0000 150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448 461,54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000 2 02 29999 00 0000 150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448 461,54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448 461,54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92 713,10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000 2 02 30024 00 0000 150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92 593,10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92 593,10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000 2 02 40000 00 0000 150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3 007 240,35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000 2 02 49999 00 0000 150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3 007 240,35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3 007 240,35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</w:tbl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 Приложение 2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 к решению № 117 двадцать пятой сессии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« Об исполнении бюджета Красносельского сельсовета  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 за 3 квартал 2022г»             </w:t>
      </w: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b/>
          <w:sz w:val="18"/>
          <w:szCs w:val="18"/>
        </w:rPr>
      </w:pPr>
      <w:r w:rsidRPr="0066410E">
        <w:rPr>
          <w:sz w:val="18"/>
          <w:szCs w:val="18"/>
        </w:rPr>
        <w:t xml:space="preserve">           </w:t>
      </w:r>
      <w:r w:rsidRPr="0066410E">
        <w:rPr>
          <w:b/>
          <w:sz w:val="18"/>
          <w:szCs w:val="18"/>
        </w:rPr>
        <w:t>Кассовое исполнение расходов Красносельского сельсовета по разделам и подразделам   классификации</w:t>
      </w:r>
    </w:p>
    <w:p w:rsidR="0066410E" w:rsidRPr="0066410E" w:rsidRDefault="0066410E" w:rsidP="0066410E">
      <w:pPr>
        <w:rPr>
          <w:b/>
          <w:sz w:val="18"/>
          <w:szCs w:val="18"/>
        </w:rPr>
      </w:pPr>
    </w:p>
    <w:tbl>
      <w:tblPr>
        <w:tblW w:w="9582" w:type="dxa"/>
        <w:tblInd w:w="118" w:type="dxa"/>
        <w:tblLayout w:type="fixed"/>
        <w:tblLook w:val="04A0"/>
      </w:tblPr>
      <w:tblGrid>
        <w:gridCol w:w="4668"/>
        <w:gridCol w:w="2977"/>
        <w:gridCol w:w="1701"/>
        <w:gridCol w:w="236"/>
      </w:tblGrid>
      <w:tr w:rsidR="0066410E" w:rsidRPr="0066410E" w:rsidTr="00FF23EB">
        <w:trPr>
          <w:gridAfter w:val="1"/>
          <w:wAfter w:w="236" w:type="dxa"/>
          <w:trHeight w:val="207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Исполнено</w:t>
            </w:r>
          </w:p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103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30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43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8 299 743,34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3 399 933,30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633 373,74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000 0102 9900040010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633 373,74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000 0102 9900040010 100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633 373,74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000 0102 9900040010 120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633 373,74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000 0102 9900040010 121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486 462,19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000 0102 9900040010 129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146 911,55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</w:t>
            </w:r>
            <w:proofErr w:type="spellStart"/>
            <w:r w:rsidRPr="0066410E">
              <w:rPr>
                <w:sz w:val="18"/>
                <w:szCs w:val="18"/>
              </w:rPr>
              <w:t>амках</w:t>
            </w:r>
            <w:proofErr w:type="spellEnd"/>
            <w:r w:rsidRPr="0066410E">
              <w:rPr>
                <w:sz w:val="18"/>
                <w:szCs w:val="18"/>
              </w:rPr>
              <w:t xml:space="preserve">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000 0102 9900070510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000 0102 9900070510 100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000 0102 9900070510 120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000 0102 9900070510 121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000 0102 9900070510 129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2 605 899,56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2 605 899,56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1 983 562,21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1 983 562,21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1 520 648,41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000 0104 9900040030 122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11 446,90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451 466,90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604 949,85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604 949,85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000 0104 9900040030 242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224 215,72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380 734,13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17 387,50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000 0104 9900040030 850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17 387,50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000 0104 9900040030 851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000 0104 9900040030 852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17 231,00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000 0104 9900040030 853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156,50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000 0104 9900070190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000 0104 9900070190 100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000 0104 9900070190 120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000 0104 9900070190 121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000 0104 9900070190 129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</w:t>
            </w:r>
            <w:proofErr w:type="spellStart"/>
            <w:r w:rsidRPr="0066410E">
              <w:rPr>
                <w:sz w:val="18"/>
                <w:szCs w:val="18"/>
              </w:rPr>
              <w:t>амках</w:t>
            </w:r>
            <w:proofErr w:type="spellEnd"/>
            <w:r w:rsidRPr="0066410E">
              <w:rPr>
                <w:sz w:val="18"/>
                <w:szCs w:val="18"/>
              </w:rPr>
              <w:t xml:space="preserve">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000 0104 9900070510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000 0104 9900070510 100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000 0104 9900070510 120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000 0104 9900070510 121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000 0104 9900070510 129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000 0106 9900049010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000 0106 9900049010 500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000 0106 9900049010 540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000 0111 9900041020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000 0111 9900041020 800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000 0111 9900041020 870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160 660,00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Мероприятия в сфере общегосударственных вопросов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113 660,00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000 0113 9900041040 200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108 660,00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000 0113 9900041040 240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108 660,00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000 0113 9900041040 244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108 660,00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000 0113 9900041040 800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000 0113 9900041040 850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000 0113 9900041040 853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47 000,00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000 0113 9900041060 200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47 000,00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000 0113 9900041060 240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47 000,00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000 0113 9900041060 244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47 000,00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000 0203 9900051180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000 0203 9900051180 100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000 0203 9900051180 120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000 0203 9900051180 121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67 528,82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000 0203 9900051180 129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20 393,71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000 0203 9900051180 200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000 0203 9900051180 240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000 0203 9900051180 244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109 216,50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109 216,50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000 0310 9900042070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000 0310 9900042070 200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000 0310 9900042070 240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000 0310 9900042070 244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000 0310 9900042080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000 0310 9900042080 200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000 0310 9900042080 240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000 0310 9900042080 244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000 0310 9900048420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000 0310 9900048420 200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000 0310 9900048420 240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000 0310 9900048420 244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000 0400 0000000000 000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000 0409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Средства дорожного фонда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000 0409 9900048300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000 0409 9900048300 200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000 0409 9900048300 240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000 0409 9900048300 244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000 0409 9900048300 247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632 699,00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75 660,00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000 0502 9900043190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75 660,00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000 0502 9900043190 200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72 530,00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000 0502 9900043190 240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72 530,00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000 0502 9900043190 244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72 530,00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000 0502 9900043190 800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3 130,00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000 0502 9900043190 850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3 130,00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000 0502 9900043190 851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3 130,00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557 039,00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Освещение улиц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000 0503 9900043220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62 804,00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000 0503 9900043220 200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62 804,00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000 0503 9900043220 240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62 804,00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000 0503 9900043220 244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62 804,00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000 0503 9900048320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000 0503 9900048320 200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000 0503 9900048320 240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000 0503 9900048320 244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000 0503 9900070240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303 257,69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000 0503 9900070240 200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303 257,69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000 0503 9900070240 240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303 257,69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000 0503 9900070240 244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303 257,69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proofErr w:type="spellStart"/>
            <w:r w:rsidRPr="0066410E">
              <w:rPr>
                <w:sz w:val="18"/>
                <w:szCs w:val="18"/>
              </w:rPr>
              <w:t>софинансирование</w:t>
            </w:r>
            <w:proofErr w:type="spellEnd"/>
            <w:r w:rsidRPr="0066410E">
              <w:rPr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99000S0240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90 977,31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99000S0240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90 977,31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99000S0240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90 977,31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0503 99000S0240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90 977,31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3 809 909,34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Культура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3 809 909,34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1 267 739,19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124 000,00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000 0801 9900044210 110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124 000,00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000 0801 9900044210 111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124 000,00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1 135 289,19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1 135 289,19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000 0801 9900044210 242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71 436,50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000 0801 9900044210 244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114 985,49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000 0801 9900044210 247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948 867,20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000 0801 9900044210 800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8 450,00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000 0801 9900044210 850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8 450,00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000 0801 9900044210 851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8 450,00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000 0801 9900044210 852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000 0801 9900044210 853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000 0801 9900048330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250 585,32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000 0801 9900048330 200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250 585,32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000 0801 9900048330 240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250 585,32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000 0801 9900048330 247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250 585,32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Реализация мероприятий по обеспечению сбалансированности местных бюджетов в </w:t>
            </w:r>
            <w:proofErr w:type="spellStart"/>
            <w:r w:rsidRPr="0066410E">
              <w:rPr>
                <w:sz w:val="18"/>
                <w:szCs w:val="18"/>
              </w:rPr>
              <w:t>амках</w:t>
            </w:r>
            <w:proofErr w:type="spellEnd"/>
            <w:r w:rsidRPr="0066410E">
              <w:rPr>
                <w:sz w:val="18"/>
                <w:szCs w:val="18"/>
              </w:rPr>
              <w:t xml:space="preserve">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000 0801 9900070510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2 291 584,83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000 0801 9900070510 100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2 291 584,83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000 0801 9900070510 110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2 291 584,83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000 0801 9900070510 111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1 731 688,55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000 0801 9900070510 119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559 896,28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000 1000 0000000000 000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000 1001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000 1001 9900047010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000 1001 9900047010 300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000 1001 9900047010 310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000 1001 9900047010 312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66410E">
              <w:rPr>
                <w:sz w:val="18"/>
                <w:szCs w:val="18"/>
              </w:rPr>
              <w:t>профицит</w:t>
            </w:r>
            <w:proofErr w:type="spellEnd"/>
            <w:r w:rsidRPr="0066410E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1 145 013,82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</w:tbl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Приложение 3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к решению №117  двадцать пятой  сессии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« Об исполнении бюджета Красносельского сельсовета   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за 3 квартал 2022г»</w:t>
      </w: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b/>
          <w:sz w:val="18"/>
          <w:szCs w:val="18"/>
        </w:rPr>
      </w:pPr>
      <w:r w:rsidRPr="0066410E">
        <w:rPr>
          <w:b/>
          <w:sz w:val="18"/>
          <w:szCs w:val="18"/>
        </w:rPr>
        <w:t xml:space="preserve">            Кассовое исполнение расходов Красносельского сельсовета по разделам и подразделам классификации</w:t>
      </w:r>
    </w:p>
    <w:p w:rsidR="0066410E" w:rsidRPr="0066410E" w:rsidRDefault="0066410E" w:rsidP="0066410E">
      <w:pPr>
        <w:rPr>
          <w:b/>
          <w:sz w:val="18"/>
          <w:szCs w:val="18"/>
        </w:rPr>
      </w:pPr>
    </w:p>
    <w:p w:rsidR="0066410E" w:rsidRPr="0066410E" w:rsidRDefault="0066410E" w:rsidP="0066410E">
      <w:pPr>
        <w:rPr>
          <w:b/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</w:p>
    <w:tbl>
      <w:tblPr>
        <w:tblW w:w="9582" w:type="dxa"/>
        <w:tblInd w:w="118" w:type="dxa"/>
        <w:tblLook w:val="04A0"/>
      </w:tblPr>
      <w:tblGrid>
        <w:gridCol w:w="4668"/>
        <w:gridCol w:w="2835"/>
        <w:gridCol w:w="1843"/>
        <w:gridCol w:w="236"/>
      </w:tblGrid>
      <w:tr w:rsidR="0066410E" w:rsidRPr="0066410E" w:rsidTr="00FF23EB">
        <w:trPr>
          <w:gridAfter w:val="1"/>
          <w:wAfter w:w="236" w:type="dxa"/>
          <w:trHeight w:val="255"/>
        </w:trPr>
        <w:tc>
          <w:tcPr>
            <w:tcW w:w="4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</w:tr>
      <w:tr w:rsidR="0066410E" w:rsidRPr="0066410E" w:rsidTr="00FF23EB">
        <w:trPr>
          <w:gridAfter w:val="1"/>
          <w:wAfter w:w="236" w:type="dxa"/>
          <w:trHeight w:val="25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Исполнено</w:t>
            </w:r>
          </w:p>
        </w:tc>
      </w:tr>
      <w:tr w:rsidR="0066410E" w:rsidRPr="0066410E" w:rsidTr="00FF23EB">
        <w:trPr>
          <w:trHeight w:val="103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30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43"/>
        </w:trPr>
        <w:tc>
          <w:tcPr>
            <w:tcW w:w="46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7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бюджета - всего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8 299 743,34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3 399 933,30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633 373,74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450 0102 9900040010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633 373,74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450 0102 9900040010 100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633 373,74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450 0102 9900040010 120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633 373,74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450 0102 9900040010 121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486 462,19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450 0102 9900040010 129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146 911,55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450 0102 9900070510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450 0102 9900070510 129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2 605 899,56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2 605 899,56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1 983 562,21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1 983 562,21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1 520 648,41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450 0104 9900040030 122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11 446,90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451 466,90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604 949,85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604 949,85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450 0104 9900040030 242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224 215,72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380 734,13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17 387,50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17 387,50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17 231,00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450 0104 9900040030 853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156,50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450 0104 9900070190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450 0104 9900070190 100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450 0104 9900070190 120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450 0104 9900070190 121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450 0104 9900070190 129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450 0104 9900070510 120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450 0104 9900070510 121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450 0104 9900070510 129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450 0106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450 0106 9900049010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450 0106 9900049010 500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450 0106 9900049010 540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450 0111 9900041020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450 0111 9900041020 800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450 0111 9900041020 870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160 660,00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Мероприятия в сфере общегосударственных вопросов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113 660,00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108 660,00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108 660,00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108 660,00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450 0113 9900041040 800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450 0113 9900041040 850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450 0113 9900041040 853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Обеспечение проведения кадастровых работ в отношении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450 0113 9900041060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47 000,00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450 0113 9900041060 200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47 000,00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450 0113 9900041060 240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47 000,00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450 0113 9900041060 244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47 000,00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450 0203 9900051180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450 0203 9900051180 100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450 0203 9900051180 120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87 922,53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450 0203 9900051180 121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67 528,82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450 0203 9900051180 129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20 393,71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450 0203 9900051180 200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450 0203 9900051180 240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450 0203 9900051180 244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109 216,50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109 216,50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450 0310 9900042070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450 0310 9900042070 200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450 0310 9900042070 240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450 0310 9900042070 244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41 000,00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450 0310 9900042080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450 0310 9900042080 200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450 0310 9900042080 240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450 0310 9900042080 244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38 216,50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Участие в предупреждении и ликвидации последствий чрезвычайных ситуаций в границах населенных пунктов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450 0310 9900048420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450 0310 9900048420 200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450 0310 9900048420 240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450 0310 9900048420 244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450 0400 0000000000 000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450 0409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Средства дорожного фонда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450 0409 9900048300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450 0409 9900048300 200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450 0409 9900048300 240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450 0409 9900048300 244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182 932,00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450 0409 9900048300 247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632 699,00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75 660,00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450 0502 9900043190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75 660,00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450 0502 9900043190 200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72 530,00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450 0502 9900043190 240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72 530,00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450 0502 9900043190 244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72 530,00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450 0502 9900043190 800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3 130,00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450 0502 9900043190 850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3 130,00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450 0502 9900043190 851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3 130,00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557 039,00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Освещение улиц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450 0503 9900043220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62 804,00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450 0503 9900043220 200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62 804,00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450 0503 9900043220 240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62 804,00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450 0503 9900043220 244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62 804,00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450 0503 9900048320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450 0503 9900048320 200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450 0503 9900048320 240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450 0503 9900048320 244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100 000,00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450 0503 9900070240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303 257,69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450 0503 9900070240 200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303 257,69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450 0503 9900070240 240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303 257,69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450 0503 9900070240 244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303 257,69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proofErr w:type="spellStart"/>
            <w:r w:rsidRPr="0066410E">
              <w:rPr>
                <w:sz w:val="18"/>
                <w:szCs w:val="18"/>
              </w:rPr>
              <w:t>софинансирование</w:t>
            </w:r>
            <w:proofErr w:type="spellEnd"/>
            <w:r w:rsidRPr="0066410E">
              <w:rPr>
                <w:sz w:val="18"/>
                <w:szCs w:val="18"/>
              </w:rPr>
              <w:t xml:space="preserve">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99000S0240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90 977,31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99000S0240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90 977,31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99000S0240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90 977,31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0503 99000S0240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90 977,31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3 809 909,34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3 809 909,34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1 267 739,19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124 000,00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124 000,00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124 000,00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1 135 289,19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1 135 289,19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450 0801 9900044210 242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71 436,50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450 0801 9900044210 244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114 985,49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450 0801 9900044210 247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948 867,20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8 450,00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450 0801 9900044210 850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8 450,00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450 0801 9900044210 851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8 450,00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450 0801 9900044210 852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450 0801 9900044210 853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450 0801 9900048330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250 585,32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450 0801 9900048330 200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250 585,32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450 0801 9900048330 240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250 585,32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450 0801 9900048330 247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250 585,32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450 0801 9900070510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2 291 584,83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78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450 0801 9900070510 100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2 291 584,83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450 0801 9900070510 110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2 291 584,83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450 0801 9900070510 111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1 731 688,55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58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450 0801 9900070510 119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559 896,28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450 1000 0000000000 000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450 1001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Доплаты к пенсиям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450 1001 9900047010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450 1001 9900047010 300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450 1001 9900047010 310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450 1001 9900047010 312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77 130,67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66410E">
              <w:rPr>
                <w:sz w:val="18"/>
                <w:szCs w:val="18"/>
              </w:rPr>
              <w:t>профицит</w:t>
            </w:r>
            <w:proofErr w:type="spellEnd"/>
            <w:r w:rsidRPr="0066410E">
              <w:rPr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1 145 013,82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</w:tbl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Приложение 4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к решению №117 двадцать пятой сессии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« Об исполнении бюджета Красносельского сельсовета  </w:t>
      </w:r>
    </w:p>
    <w:p w:rsidR="0066410E" w:rsidRPr="0066410E" w:rsidRDefault="0066410E" w:rsidP="0066410E">
      <w:pPr>
        <w:jc w:val="right"/>
        <w:rPr>
          <w:sz w:val="18"/>
          <w:szCs w:val="18"/>
        </w:rPr>
      </w:pPr>
      <w:r w:rsidRPr="0066410E">
        <w:rPr>
          <w:sz w:val="18"/>
          <w:szCs w:val="18"/>
        </w:rPr>
        <w:t xml:space="preserve">                                                                                            за 3 квартал 2022г»</w:t>
      </w:r>
    </w:p>
    <w:p w:rsidR="0066410E" w:rsidRPr="0066410E" w:rsidRDefault="0066410E" w:rsidP="0066410E">
      <w:pPr>
        <w:rPr>
          <w:sz w:val="18"/>
          <w:szCs w:val="18"/>
        </w:rPr>
      </w:pPr>
    </w:p>
    <w:p w:rsidR="0066410E" w:rsidRPr="0066410E" w:rsidRDefault="0066410E" w:rsidP="0066410E">
      <w:pPr>
        <w:jc w:val="center"/>
        <w:rPr>
          <w:b/>
          <w:bCs/>
          <w:sz w:val="18"/>
          <w:szCs w:val="18"/>
        </w:rPr>
      </w:pPr>
      <w:r w:rsidRPr="0066410E">
        <w:rPr>
          <w:b/>
          <w:bCs/>
          <w:sz w:val="18"/>
          <w:szCs w:val="18"/>
        </w:rPr>
        <w:t>Источники финансирования дефицита бюджета</w:t>
      </w:r>
    </w:p>
    <w:p w:rsidR="0066410E" w:rsidRPr="0066410E" w:rsidRDefault="0066410E" w:rsidP="0066410E">
      <w:pPr>
        <w:rPr>
          <w:b/>
          <w:bCs/>
          <w:sz w:val="18"/>
          <w:szCs w:val="18"/>
        </w:rPr>
      </w:pPr>
    </w:p>
    <w:tbl>
      <w:tblPr>
        <w:tblW w:w="9582" w:type="dxa"/>
        <w:tblInd w:w="118" w:type="dxa"/>
        <w:tblLook w:val="04A0"/>
      </w:tblPr>
      <w:tblGrid>
        <w:gridCol w:w="222"/>
        <w:gridCol w:w="3913"/>
        <w:gridCol w:w="2943"/>
        <w:gridCol w:w="2268"/>
        <w:gridCol w:w="236"/>
      </w:tblGrid>
      <w:tr w:rsidR="0066410E" w:rsidRPr="0066410E" w:rsidTr="00FF23EB">
        <w:trPr>
          <w:gridAfter w:val="1"/>
          <w:wAfter w:w="236" w:type="dxa"/>
          <w:trHeight w:val="255"/>
        </w:trPr>
        <w:tc>
          <w:tcPr>
            <w:tcW w:w="41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Исполнено</w:t>
            </w: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180"/>
        </w:trPr>
        <w:tc>
          <w:tcPr>
            <w:tcW w:w="41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9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70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5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-1 488 822,23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     из них: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 xml:space="preserve">     из них: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-1 488 822,23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-9 444 757,16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-9 444 757,16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255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8 299 743,34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</w:p>
        </w:tc>
      </w:tr>
      <w:tr w:rsidR="0066410E" w:rsidRPr="0066410E" w:rsidTr="00FF23EB">
        <w:trPr>
          <w:trHeight w:val="390"/>
        </w:trPr>
        <w:tc>
          <w:tcPr>
            <w:tcW w:w="41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000 01 05 02 01 10 0000 610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10E" w:rsidRPr="0066410E" w:rsidRDefault="0066410E" w:rsidP="00FF23EB">
            <w:pPr>
              <w:jc w:val="right"/>
              <w:rPr>
                <w:sz w:val="18"/>
                <w:szCs w:val="18"/>
              </w:rPr>
            </w:pPr>
            <w:r w:rsidRPr="0066410E">
              <w:rPr>
                <w:sz w:val="18"/>
                <w:szCs w:val="18"/>
              </w:rPr>
              <w:t>8 299 743,34</w:t>
            </w:r>
          </w:p>
        </w:tc>
        <w:tc>
          <w:tcPr>
            <w:tcW w:w="236" w:type="dxa"/>
            <w:vAlign w:val="center"/>
            <w:hideMark/>
          </w:tcPr>
          <w:p w:rsidR="0066410E" w:rsidRPr="0066410E" w:rsidRDefault="0066410E" w:rsidP="00FF23E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6410E" w:rsidRPr="0066410E" w:rsidTr="00FF23EB">
        <w:trPr>
          <w:gridAfter w:val="4"/>
          <w:wAfter w:w="9360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10E" w:rsidRPr="0066410E" w:rsidRDefault="0066410E" w:rsidP="00FF23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66410E" w:rsidRPr="0066410E" w:rsidRDefault="0066410E" w:rsidP="0066410E">
      <w:pPr>
        <w:pStyle w:val="a3"/>
        <w:rPr>
          <w:rFonts w:ascii="Times New Roman" w:hAnsi="Times New Roman"/>
          <w:sz w:val="18"/>
          <w:szCs w:val="18"/>
        </w:rPr>
      </w:pPr>
    </w:p>
    <w:p w:rsidR="0066410E" w:rsidRDefault="0066410E" w:rsidP="00A81F3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66410E" w:rsidRDefault="0066410E" w:rsidP="00A81F3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</w:p>
    <w:p w:rsidR="00A81F3A" w:rsidRPr="00A81F3A" w:rsidRDefault="00A81F3A" w:rsidP="00A81F3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A81F3A">
        <w:rPr>
          <w:b/>
          <w:sz w:val="18"/>
          <w:szCs w:val="18"/>
        </w:rPr>
        <w:t xml:space="preserve">АДМИНИСТРАЦИЯ </w:t>
      </w:r>
    </w:p>
    <w:p w:rsidR="00A81F3A" w:rsidRPr="00A81F3A" w:rsidRDefault="00A81F3A" w:rsidP="00A81F3A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18"/>
          <w:szCs w:val="18"/>
        </w:rPr>
      </w:pPr>
      <w:r w:rsidRPr="00A81F3A">
        <w:rPr>
          <w:b/>
          <w:sz w:val="18"/>
          <w:szCs w:val="18"/>
        </w:rPr>
        <w:t>КРАСНОСЕЛЬСКОГО СЕЛЬСОВЕТА ЧАНОВСКОГО РАЙОНА НОВОСИБИРСКОЙ ОБЛАСТИ</w:t>
      </w:r>
    </w:p>
    <w:p w:rsidR="00A81F3A" w:rsidRPr="00A81F3A" w:rsidRDefault="00A81F3A" w:rsidP="00A81F3A">
      <w:pPr>
        <w:jc w:val="center"/>
        <w:rPr>
          <w:b/>
          <w:sz w:val="18"/>
          <w:szCs w:val="18"/>
        </w:rPr>
      </w:pPr>
    </w:p>
    <w:p w:rsidR="00A81F3A" w:rsidRPr="00A81F3A" w:rsidRDefault="00A81F3A" w:rsidP="00A81F3A">
      <w:pPr>
        <w:jc w:val="center"/>
        <w:rPr>
          <w:b/>
          <w:sz w:val="18"/>
          <w:szCs w:val="18"/>
        </w:rPr>
      </w:pPr>
      <w:r w:rsidRPr="00A81F3A">
        <w:rPr>
          <w:b/>
          <w:sz w:val="18"/>
          <w:szCs w:val="18"/>
        </w:rPr>
        <w:t xml:space="preserve">ПОСТАНОВЛЕНИЕ </w:t>
      </w:r>
    </w:p>
    <w:p w:rsidR="00A81F3A" w:rsidRPr="00A81F3A" w:rsidRDefault="00A81F3A" w:rsidP="00A81F3A">
      <w:pPr>
        <w:jc w:val="center"/>
        <w:rPr>
          <w:sz w:val="18"/>
          <w:szCs w:val="18"/>
        </w:rPr>
      </w:pPr>
    </w:p>
    <w:p w:rsidR="00A81F3A" w:rsidRPr="00A81F3A" w:rsidRDefault="00A81F3A" w:rsidP="00A81F3A">
      <w:pPr>
        <w:jc w:val="center"/>
        <w:rPr>
          <w:sz w:val="18"/>
          <w:szCs w:val="18"/>
        </w:rPr>
      </w:pPr>
      <w:r w:rsidRPr="00A81F3A">
        <w:rPr>
          <w:sz w:val="18"/>
          <w:szCs w:val="18"/>
        </w:rPr>
        <w:t>10.10.2022  № 86-па</w:t>
      </w:r>
      <w:r w:rsidRPr="00A81F3A">
        <w:rPr>
          <w:sz w:val="18"/>
          <w:szCs w:val="18"/>
        </w:rPr>
        <w:tab/>
        <w:t xml:space="preserve">                                   </w:t>
      </w:r>
    </w:p>
    <w:p w:rsidR="00A81F3A" w:rsidRPr="00A81F3A" w:rsidRDefault="00A81F3A" w:rsidP="00A81F3A">
      <w:pPr>
        <w:rPr>
          <w:sz w:val="18"/>
          <w:szCs w:val="18"/>
        </w:rPr>
      </w:pPr>
    </w:p>
    <w:p w:rsidR="00A81F3A" w:rsidRDefault="00A81F3A" w:rsidP="00A81F3A">
      <w:pPr>
        <w:shd w:val="clear" w:color="auto" w:fill="FFFFFF"/>
        <w:jc w:val="center"/>
        <w:rPr>
          <w:sz w:val="18"/>
          <w:szCs w:val="18"/>
        </w:rPr>
      </w:pPr>
      <w:r w:rsidRPr="00A81F3A">
        <w:rPr>
          <w:sz w:val="18"/>
          <w:szCs w:val="18"/>
        </w:rPr>
        <w:t>О внесении изменений в   постановление администрации Красносельского сельсовета Чановского района Новосибирской области от 20.05.2021 № 42-па «</w:t>
      </w:r>
      <w:r w:rsidRPr="00A81F3A">
        <w:rPr>
          <w:bCs/>
          <w:sz w:val="18"/>
          <w:szCs w:val="1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A81F3A">
        <w:rPr>
          <w:sz w:val="18"/>
          <w:szCs w:val="18"/>
        </w:rPr>
        <w:t>»</w:t>
      </w:r>
    </w:p>
    <w:p w:rsidR="00AF2DF7" w:rsidRPr="00A81F3A" w:rsidRDefault="00AF2DF7" w:rsidP="00A81F3A">
      <w:pPr>
        <w:shd w:val="clear" w:color="auto" w:fill="FFFFFF"/>
        <w:jc w:val="center"/>
        <w:rPr>
          <w:sz w:val="18"/>
          <w:szCs w:val="18"/>
        </w:rPr>
      </w:pPr>
    </w:p>
    <w:p w:rsidR="00A81F3A" w:rsidRPr="00A81F3A" w:rsidRDefault="00A81F3A" w:rsidP="00A81F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1F3A">
        <w:rPr>
          <w:sz w:val="18"/>
          <w:szCs w:val="18"/>
        </w:rPr>
        <w:t xml:space="preserve">    </w:t>
      </w:r>
      <w:r w:rsidRPr="00A81F3A">
        <w:rPr>
          <w:rFonts w:ascii="Times New Roman" w:hAnsi="Times New Roman" w:cs="Times New Roman"/>
          <w:sz w:val="18"/>
          <w:szCs w:val="1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администрация Красносельского сельсовета Чановского района Новосибирской области ПОСТАНОВЛЯЕТ:</w:t>
      </w:r>
    </w:p>
    <w:p w:rsidR="00A81F3A" w:rsidRPr="00A81F3A" w:rsidRDefault="00A81F3A" w:rsidP="00A81F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1F3A">
        <w:rPr>
          <w:rFonts w:ascii="Times New Roman" w:hAnsi="Times New Roman" w:cs="Times New Roman"/>
          <w:sz w:val="18"/>
          <w:szCs w:val="18"/>
        </w:rPr>
        <w:t xml:space="preserve">1. Внести изменения в постановление администрации Красносельского сельсовета Чановского района Новосибирской области от </w:t>
      </w:r>
      <w:r w:rsidRPr="00A81F3A">
        <w:rPr>
          <w:rFonts w:ascii="Times New Roman" w:eastAsia="Times New Roman" w:hAnsi="Times New Roman" w:cs="Times New Roman"/>
          <w:sz w:val="18"/>
          <w:szCs w:val="18"/>
        </w:rPr>
        <w:t xml:space="preserve">20.05.2021 № 42-па </w:t>
      </w:r>
      <w:r w:rsidRPr="00A81F3A">
        <w:rPr>
          <w:rFonts w:ascii="Times New Roman" w:hAnsi="Times New Roman" w:cs="Times New Roman"/>
          <w:sz w:val="18"/>
          <w:szCs w:val="18"/>
        </w:rPr>
        <w:t>«</w:t>
      </w:r>
      <w:r w:rsidRPr="00A81F3A">
        <w:rPr>
          <w:rFonts w:ascii="Times New Roman" w:hAnsi="Times New Roman" w:cs="Times New Roman"/>
          <w:bCs/>
          <w:sz w:val="18"/>
          <w:szCs w:val="18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услуг» </w:t>
      </w:r>
      <w:r w:rsidRPr="00A81F3A">
        <w:rPr>
          <w:rFonts w:ascii="Times New Roman" w:hAnsi="Times New Roman" w:cs="Times New Roman"/>
          <w:sz w:val="18"/>
          <w:szCs w:val="18"/>
        </w:rPr>
        <w:t>», следующие изменения:</w:t>
      </w:r>
    </w:p>
    <w:p w:rsidR="00A81F3A" w:rsidRPr="00A81F3A" w:rsidRDefault="00A81F3A" w:rsidP="00A81F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1F3A">
        <w:rPr>
          <w:rFonts w:ascii="Times New Roman" w:hAnsi="Times New Roman" w:cs="Times New Roman"/>
          <w:sz w:val="18"/>
          <w:szCs w:val="18"/>
        </w:rPr>
        <w:t>1.1. Пункт   5.2  изложить в новой редакции:</w:t>
      </w:r>
    </w:p>
    <w:p w:rsidR="00A81F3A" w:rsidRPr="00A81F3A" w:rsidRDefault="00A81F3A" w:rsidP="00A81F3A">
      <w:pPr>
        <w:pStyle w:val="a3"/>
        <w:jc w:val="both"/>
        <w:rPr>
          <w:rFonts w:ascii="Times New Roman" w:hAnsi="Times New Roman" w:cs="Times New Roman"/>
        </w:rPr>
      </w:pPr>
      <w:r w:rsidRPr="00A81F3A">
        <w:t>«</w:t>
      </w:r>
      <w:r w:rsidRPr="00A81F3A">
        <w:rPr>
          <w:color w:val="000000"/>
        </w:rPr>
        <w:t xml:space="preserve">5.2. </w:t>
      </w:r>
      <w:r w:rsidRPr="00A81F3A">
        <w:rPr>
          <w:rFonts w:ascii="Times New Roman" w:eastAsia="Arial" w:hAnsi="Times New Roman" w:cs="Times New Roman"/>
        </w:rPr>
        <w:t>П</w:t>
      </w:r>
      <w:r w:rsidRPr="00A81F3A">
        <w:rPr>
          <w:rFonts w:ascii="Times New Roman" w:hAnsi="Times New Roman" w:cs="Times New Roman"/>
        </w:rPr>
        <w:t xml:space="preserve">роверка главным распорядителем соблюдения получателями субсидий порядка и условий предоставления субсидий, в том числе в части достижения результатов предоставления субсидий и органом муниципального финансового контроля Красносельского сельсовета Чановского района Новосибирской области в соответствии со  </w:t>
      </w:r>
      <w:hyperlink r:id="rId11" w:history="1">
        <w:r w:rsidRPr="00A81F3A">
          <w:rPr>
            <w:rStyle w:val="af7"/>
            <w:rFonts w:ascii="Times New Roman" w:hAnsi="Times New Roman" w:cs="Times New Roman"/>
            <w:sz w:val="18"/>
            <w:szCs w:val="18"/>
          </w:rPr>
          <w:t>статьями 268</w:t>
        </w:r>
      </w:hyperlink>
      <w:hyperlink r:id="rId12" w:history="1">
        <w:r w:rsidRPr="00A81F3A">
          <w:rPr>
            <w:rStyle w:val="af7"/>
            <w:rFonts w:ascii="Times New Roman" w:hAnsi="Times New Roman" w:cs="Times New Roman"/>
            <w:sz w:val="18"/>
            <w:szCs w:val="18"/>
            <w:vertAlign w:val="superscript"/>
          </w:rPr>
          <w:t> 1</w:t>
        </w:r>
      </w:hyperlink>
      <w:r w:rsidRPr="00A81F3A">
        <w:rPr>
          <w:rFonts w:ascii="Times New Roman" w:hAnsi="Times New Roman" w:cs="Times New Roman"/>
        </w:rPr>
        <w:t xml:space="preserve"> и </w:t>
      </w:r>
      <w:hyperlink r:id="rId13" w:history="1">
        <w:r w:rsidRPr="00A81F3A">
          <w:rPr>
            <w:rStyle w:val="af7"/>
            <w:rFonts w:ascii="Times New Roman" w:hAnsi="Times New Roman" w:cs="Times New Roman"/>
            <w:sz w:val="18"/>
            <w:szCs w:val="18"/>
          </w:rPr>
          <w:t>269</w:t>
        </w:r>
      </w:hyperlink>
      <w:hyperlink r:id="rId14" w:history="1">
        <w:r w:rsidRPr="00A81F3A">
          <w:rPr>
            <w:rStyle w:val="af7"/>
            <w:rFonts w:ascii="Times New Roman" w:hAnsi="Times New Roman" w:cs="Times New Roman"/>
            <w:sz w:val="18"/>
            <w:szCs w:val="18"/>
            <w:vertAlign w:val="superscript"/>
          </w:rPr>
          <w:t> 2</w:t>
        </w:r>
      </w:hyperlink>
      <w:r w:rsidRPr="00A81F3A">
        <w:rPr>
          <w:rFonts w:ascii="Times New Roman" w:hAnsi="Times New Roman" w:cs="Times New Roman"/>
        </w:rPr>
        <w:t xml:space="preserve"> Бюджетного кодекса Российской Федерации».</w:t>
      </w:r>
    </w:p>
    <w:p w:rsidR="00A81F3A" w:rsidRPr="00A81F3A" w:rsidRDefault="00A81F3A" w:rsidP="00A81F3A">
      <w:pPr>
        <w:pStyle w:val="a3"/>
        <w:jc w:val="both"/>
        <w:rPr>
          <w:rFonts w:ascii="Times New Roman" w:hAnsi="Times New Roman" w:cs="Times New Roman"/>
        </w:rPr>
      </w:pPr>
      <w:r w:rsidRPr="00A81F3A">
        <w:rPr>
          <w:rFonts w:ascii="Times New Roman" w:hAnsi="Times New Roman" w:cs="Times New Roman"/>
        </w:rPr>
        <w:t>2.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A81F3A" w:rsidRPr="00A81F3A" w:rsidRDefault="00A81F3A" w:rsidP="00A81F3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A81F3A">
        <w:rPr>
          <w:rFonts w:ascii="Times New Roman" w:hAnsi="Times New Roman" w:cs="Times New Roman"/>
        </w:rPr>
        <w:t xml:space="preserve">3. </w:t>
      </w:r>
      <w:proofErr w:type="gramStart"/>
      <w:r w:rsidRPr="00A81F3A">
        <w:rPr>
          <w:rFonts w:ascii="Times New Roman" w:hAnsi="Times New Roman" w:cs="Times New Roman"/>
        </w:rPr>
        <w:t>Контроль за</w:t>
      </w:r>
      <w:proofErr w:type="gramEnd"/>
      <w:r w:rsidRPr="00A81F3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A81F3A" w:rsidRPr="00A81F3A" w:rsidRDefault="00A81F3A" w:rsidP="00A81F3A">
      <w:pPr>
        <w:pStyle w:val="a3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81F3A" w:rsidRPr="00A81F3A" w:rsidRDefault="00A81F3A" w:rsidP="00A81F3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81F3A">
        <w:rPr>
          <w:rFonts w:ascii="Times New Roman" w:hAnsi="Times New Roman"/>
          <w:sz w:val="18"/>
          <w:szCs w:val="18"/>
        </w:rPr>
        <w:t>Глава Красносельского сельсовета</w:t>
      </w:r>
    </w:p>
    <w:p w:rsidR="00A81F3A" w:rsidRPr="00A81F3A" w:rsidRDefault="00A81F3A" w:rsidP="00A81F3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81F3A">
        <w:rPr>
          <w:rFonts w:ascii="Times New Roman" w:hAnsi="Times New Roman"/>
          <w:sz w:val="18"/>
          <w:szCs w:val="18"/>
        </w:rPr>
        <w:t xml:space="preserve">Чановского района Новосибирской области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A81F3A">
        <w:rPr>
          <w:rFonts w:ascii="Times New Roman" w:hAnsi="Times New Roman"/>
          <w:sz w:val="18"/>
          <w:szCs w:val="18"/>
        </w:rPr>
        <w:t xml:space="preserve">              И.В.Третьяков</w:t>
      </w:r>
    </w:p>
    <w:p w:rsidR="00A81F3A" w:rsidRPr="00A81F3A" w:rsidRDefault="00A81F3A" w:rsidP="00A81F3A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A81F3A" w:rsidRPr="00A81F3A" w:rsidRDefault="00A81F3A" w:rsidP="00A81F3A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81F3A">
        <w:rPr>
          <w:rFonts w:ascii="Times New Roman" w:hAnsi="Times New Roman"/>
          <w:sz w:val="18"/>
          <w:szCs w:val="18"/>
        </w:rPr>
        <w:t xml:space="preserve">О.В. Чувашева </w:t>
      </w:r>
    </w:p>
    <w:p w:rsidR="00A81F3A" w:rsidRPr="00A81F3A" w:rsidRDefault="00A81F3A" w:rsidP="00A81F3A">
      <w:pPr>
        <w:pStyle w:val="a3"/>
        <w:jc w:val="both"/>
        <w:rPr>
          <w:sz w:val="18"/>
          <w:szCs w:val="18"/>
        </w:rPr>
      </w:pPr>
      <w:r w:rsidRPr="00A81F3A">
        <w:rPr>
          <w:rFonts w:ascii="Times New Roman" w:hAnsi="Times New Roman"/>
          <w:sz w:val="18"/>
          <w:szCs w:val="18"/>
        </w:rPr>
        <w:t>36-271</w:t>
      </w:r>
    </w:p>
    <w:p w:rsidR="00D53509" w:rsidRDefault="00D53509" w:rsidP="002F6899">
      <w:pPr>
        <w:jc w:val="both"/>
        <w:rPr>
          <w:sz w:val="18"/>
          <w:szCs w:val="18"/>
        </w:rPr>
      </w:pPr>
    </w:p>
    <w:p w:rsidR="00EB02BB" w:rsidRDefault="00EB02BB" w:rsidP="00EB02BB">
      <w:pPr>
        <w:jc w:val="right"/>
        <w:rPr>
          <w:b/>
          <w:sz w:val="18"/>
          <w:szCs w:val="18"/>
        </w:rPr>
      </w:pPr>
      <w:r w:rsidRPr="003A17BC">
        <w:rPr>
          <w:b/>
          <w:sz w:val="18"/>
          <w:szCs w:val="18"/>
        </w:rPr>
        <w:t xml:space="preserve">Отдел надзорной деятельности и профилактической работы </w:t>
      </w:r>
    </w:p>
    <w:p w:rsidR="00EB02BB" w:rsidRDefault="00EB02BB" w:rsidP="00EB02BB">
      <w:pPr>
        <w:jc w:val="right"/>
        <w:rPr>
          <w:b/>
          <w:sz w:val="18"/>
          <w:szCs w:val="18"/>
        </w:rPr>
      </w:pPr>
      <w:r w:rsidRPr="003A17BC">
        <w:rPr>
          <w:b/>
          <w:sz w:val="18"/>
          <w:szCs w:val="18"/>
        </w:rPr>
        <w:t xml:space="preserve">по </w:t>
      </w:r>
      <w:proofErr w:type="spellStart"/>
      <w:r w:rsidRPr="003A17BC">
        <w:rPr>
          <w:b/>
          <w:sz w:val="18"/>
          <w:szCs w:val="18"/>
        </w:rPr>
        <w:t>Чановскому</w:t>
      </w:r>
      <w:proofErr w:type="spellEnd"/>
      <w:r w:rsidRPr="003A17BC">
        <w:rPr>
          <w:b/>
          <w:sz w:val="18"/>
          <w:szCs w:val="18"/>
        </w:rPr>
        <w:t xml:space="preserve"> району </w:t>
      </w:r>
      <w:r w:rsidRPr="00401846">
        <w:rPr>
          <w:b/>
          <w:sz w:val="18"/>
          <w:szCs w:val="18"/>
        </w:rPr>
        <w:t>предупреждает</w:t>
      </w:r>
      <w:r>
        <w:rPr>
          <w:b/>
          <w:sz w:val="18"/>
          <w:szCs w:val="18"/>
        </w:rPr>
        <w:t>:</w:t>
      </w:r>
    </w:p>
    <w:p w:rsidR="00EB02BB" w:rsidRDefault="00EB02BB" w:rsidP="00EB02BB">
      <w:pPr>
        <w:shd w:val="clear" w:color="auto" w:fill="FFFFFF"/>
        <w:rPr>
          <w:b/>
          <w:color w:val="2C2D2E"/>
          <w:sz w:val="18"/>
          <w:szCs w:val="18"/>
        </w:rPr>
      </w:pPr>
      <w:r w:rsidRPr="00EB02BB">
        <w:rPr>
          <w:b/>
          <w:sz w:val="18"/>
          <w:szCs w:val="18"/>
        </w:rPr>
        <w:t>Неисправное печное отопление – источник пожара</w:t>
      </w:r>
      <w:r w:rsidRPr="00EB02BB">
        <w:rPr>
          <w:b/>
          <w:color w:val="2C2D2E"/>
          <w:sz w:val="18"/>
          <w:szCs w:val="18"/>
        </w:rPr>
        <w:t>.</w:t>
      </w:r>
    </w:p>
    <w:p w:rsidR="00EB02BB" w:rsidRPr="00EB02BB" w:rsidRDefault="00EB02BB" w:rsidP="00EB02BB">
      <w:pPr>
        <w:shd w:val="clear" w:color="auto" w:fill="FFFFFF"/>
        <w:rPr>
          <w:sz w:val="18"/>
          <w:szCs w:val="18"/>
        </w:rPr>
      </w:pPr>
      <w:r w:rsidRPr="00E4623B">
        <w:rPr>
          <w:rFonts w:ascii="Arial" w:hAnsi="Arial" w:cs="Arial"/>
          <w:color w:val="2C2D2E"/>
          <w:sz w:val="23"/>
          <w:szCs w:val="23"/>
        </w:rPr>
        <w:br/>
      </w:r>
      <w:r w:rsidRPr="00EB02BB">
        <w:rPr>
          <w:sz w:val="18"/>
          <w:szCs w:val="18"/>
        </w:rPr>
        <w:t xml:space="preserve">В целях профилактики пожаров в жилом секторе на территории Чановского района, предотвращения гибели и </w:t>
      </w:r>
      <w:proofErr w:type="spellStart"/>
      <w:r w:rsidRPr="00EB02BB">
        <w:rPr>
          <w:sz w:val="18"/>
          <w:szCs w:val="18"/>
        </w:rPr>
        <w:t>травмирования</w:t>
      </w:r>
      <w:proofErr w:type="spellEnd"/>
      <w:r w:rsidRPr="00EB02BB">
        <w:rPr>
          <w:sz w:val="18"/>
          <w:szCs w:val="18"/>
        </w:rPr>
        <w:t xml:space="preserve"> на них людей сотрудниками отдела надзорной деятельности и профилактической работы по </w:t>
      </w:r>
      <w:proofErr w:type="spellStart"/>
      <w:r w:rsidRPr="00EB02BB">
        <w:rPr>
          <w:sz w:val="18"/>
          <w:szCs w:val="18"/>
        </w:rPr>
        <w:t>Чановскому</w:t>
      </w:r>
      <w:proofErr w:type="spellEnd"/>
      <w:r w:rsidRPr="00EB02BB">
        <w:rPr>
          <w:sz w:val="18"/>
          <w:szCs w:val="18"/>
        </w:rPr>
        <w:t xml:space="preserve"> району проводятся профилактические рейдовые мероприятия по местам проживания граждан. В ходе рейдовых мероприятий выявляются факты, когда граждане не соблюдают требования пожарной безопасности при эксплуатации печного отопления, что </w:t>
      </w:r>
      <w:proofErr w:type="gramStart"/>
      <w:r w:rsidRPr="00EB02BB">
        <w:rPr>
          <w:sz w:val="18"/>
          <w:szCs w:val="18"/>
        </w:rPr>
        <w:t>может привести к пожару и на что было</w:t>
      </w:r>
      <w:proofErr w:type="gramEnd"/>
      <w:r w:rsidRPr="00EB02BB">
        <w:rPr>
          <w:sz w:val="18"/>
          <w:szCs w:val="18"/>
        </w:rPr>
        <w:t xml:space="preserve"> обращено особое внимание.</w:t>
      </w:r>
      <w:r w:rsidRPr="00EB02BB">
        <w:rPr>
          <w:sz w:val="18"/>
          <w:szCs w:val="18"/>
        </w:rPr>
        <w:br/>
        <w:t>При эксплуатации печного отопления:</w:t>
      </w:r>
      <w:r w:rsidRPr="00EB02BB">
        <w:rPr>
          <w:sz w:val="18"/>
          <w:szCs w:val="18"/>
        </w:rPr>
        <w:br/>
        <w:t>- Не доверяйте растопку печей детям, а также не храните спички в доступном для них месте.</w:t>
      </w:r>
      <w:r w:rsidRPr="00EB02BB">
        <w:rPr>
          <w:sz w:val="18"/>
          <w:szCs w:val="18"/>
        </w:rPr>
        <w:br/>
        <w:t>- Распределите горючие материалы (вещи, мебель, дрова, уголь и т.п.) так, чтобы расстояние от печи до них было не менее 0.7 метров, а от топочных отверстий – не менее 1.25 м.</w:t>
      </w:r>
      <w:r w:rsidRPr="00EB02BB">
        <w:rPr>
          <w:sz w:val="18"/>
          <w:szCs w:val="18"/>
        </w:rPr>
        <w:br/>
        <w:t>- Топку печи необходимо прекращать не менее чем за два часа до отхода ко сну.</w:t>
      </w:r>
      <w:r w:rsidRPr="00EB02BB">
        <w:rPr>
          <w:sz w:val="18"/>
          <w:szCs w:val="18"/>
        </w:rPr>
        <w:br/>
        <w:t xml:space="preserve">- </w:t>
      </w:r>
      <w:proofErr w:type="gramStart"/>
      <w:r w:rsidRPr="00EB02BB">
        <w:rPr>
          <w:sz w:val="18"/>
          <w:szCs w:val="18"/>
        </w:rPr>
        <w:t>Золу и шлак, удаляемую из топок проливайте водой и удаляйте в специально отведенное для них безопасное место, но ни в коем случае под забор, под стену дома или постройки,</w:t>
      </w:r>
      <w:r w:rsidRPr="00EB02BB">
        <w:rPr>
          <w:sz w:val="18"/>
          <w:szCs w:val="18"/>
        </w:rPr>
        <w:br/>
        <w:t>- При обнаружении на металлических частях печи трещин, отсутствие предусмотренных конструкции щеколд, а также щелей образовавшихся в результате воздействия на металлические части печи высоких температур, обратитесь к квалифицированному специалисту с целью устранения</w:t>
      </w:r>
      <w:proofErr w:type="gramEnd"/>
      <w:r w:rsidRPr="00EB02BB">
        <w:rPr>
          <w:sz w:val="18"/>
          <w:szCs w:val="18"/>
        </w:rPr>
        <w:t xml:space="preserve"> данных недостатков.</w:t>
      </w:r>
      <w:r w:rsidRPr="00EB02BB">
        <w:rPr>
          <w:sz w:val="18"/>
          <w:szCs w:val="18"/>
        </w:rPr>
        <w:br/>
        <w:t>По статистике 70% пожаров в банях происходят в районе потолочного перекрытия</w:t>
      </w:r>
      <w:proofErr w:type="gramStart"/>
      <w:r w:rsidRPr="00EB02BB">
        <w:rPr>
          <w:sz w:val="18"/>
          <w:szCs w:val="18"/>
        </w:rPr>
        <w:t xml:space="preserve"> .</w:t>
      </w:r>
      <w:proofErr w:type="gramEnd"/>
      <w:r w:rsidRPr="00EB02BB">
        <w:rPr>
          <w:sz w:val="18"/>
          <w:szCs w:val="18"/>
        </w:rPr>
        <w:t xml:space="preserve"> Как правило они бывают из-за неправильного монтажа, плохих сэндвич труб или недостаточной противопожарной разделки дымовой трубы от сгораемых конструкций. Именно в дымоходе банной печи дымовые газы имеют наиболее высокую температуру (могут достигать +600*С).</w:t>
      </w:r>
      <w:r w:rsidRPr="00EB02BB">
        <w:rPr>
          <w:sz w:val="18"/>
          <w:szCs w:val="18"/>
        </w:rPr>
        <w:br/>
        <w:t>- Важный момент, который необходимо учесть - довольно часто изоляция готового дымохода выполнена из строительной базальтовой ваты, которая рассчитана на эксплуатацию до +400</w:t>
      </w:r>
      <w:proofErr w:type="gramStart"/>
      <w:r w:rsidRPr="00EB02BB">
        <w:rPr>
          <w:sz w:val="18"/>
          <w:szCs w:val="18"/>
        </w:rPr>
        <w:t>*С</w:t>
      </w:r>
      <w:proofErr w:type="gramEnd"/>
      <w:r w:rsidRPr="00EB02BB">
        <w:rPr>
          <w:sz w:val="18"/>
          <w:szCs w:val="18"/>
        </w:rPr>
        <w:t>, а дымовые газы от банной печи могут достигать +600*С. Что при этом происходит? При нагреве выше +400</w:t>
      </w:r>
      <w:proofErr w:type="gramStart"/>
      <w:r w:rsidRPr="00EB02BB">
        <w:rPr>
          <w:sz w:val="18"/>
          <w:szCs w:val="18"/>
        </w:rPr>
        <w:t>*С</w:t>
      </w:r>
      <w:proofErr w:type="gramEnd"/>
      <w:r w:rsidRPr="00EB02BB">
        <w:rPr>
          <w:sz w:val="18"/>
          <w:szCs w:val="18"/>
        </w:rPr>
        <w:t xml:space="preserve"> смолы, скрепляющие волокна ваты, начинают выгорать, и соответственно волокна ваты рассыпаются и оседают - всё, дымоход остался совсем без изоляции, и теперь отсутствие нормальной противопожарной разделки с ещё большей вероятностью может привезти к пожару.</w:t>
      </w:r>
      <w:r w:rsidRPr="00EB02BB">
        <w:rPr>
          <w:sz w:val="18"/>
          <w:szCs w:val="18"/>
        </w:rPr>
        <w:br/>
        <w:t xml:space="preserve">- Отопительная печь должна иметь соответствующие разделки и </w:t>
      </w:r>
      <w:proofErr w:type="spellStart"/>
      <w:r w:rsidRPr="00EB02BB">
        <w:rPr>
          <w:sz w:val="18"/>
          <w:szCs w:val="18"/>
        </w:rPr>
        <w:t>отступки</w:t>
      </w:r>
      <w:proofErr w:type="spellEnd"/>
      <w:r w:rsidRPr="00EB02BB">
        <w:rPr>
          <w:sz w:val="18"/>
          <w:szCs w:val="18"/>
        </w:rPr>
        <w:t xml:space="preserve"> от горючих конструкций. Противопожарная разделка – утолщение стенки печи или дымового канала (трубы) в месте соприкосновения её с конструкцией здания, (обычно потолочным перекрытием) выполненной из горючего или трудно горючего материала. Расстояние от </w:t>
      </w:r>
      <w:r w:rsidRPr="00EB02BB">
        <w:rPr>
          <w:sz w:val="18"/>
          <w:szCs w:val="18"/>
        </w:rPr>
        <w:lastRenderedPageBreak/>
        <w:t>внутренней поверхности трубы (дымохода) до сгораемой конструкции должно быть не менее 500мм, при защите металлическим листом по асбестовому картону толщиной 8 мм или штукатуркой толщиной 25 мм по металлической сетке – не менее 380 мм.</w:t>
      </w:r>
      <w:r w:rsidRPr="00EB02BB">
        <w:rPr>
          <w:sz w:val="18"/>
          <w:szCs w:val="18"/>
        </w:rPr>
        <w:br/>
        <w:t xml:space="preserve">Разделки и </w:t>
      </w:r>
      <w:proofErr w:type="spellStart"/>
      <w:r w:rsidRPr="00EB02BB">
        <w:rPr>
          <w:sz w:val="18"/>
          <w:szCs w:val="18"/>
        </w:rPr>
        <w:t>отступки</w:t>
      </w:r>
      <w:proofErr w:type="spellEnd"/>
      <w:r w:rsidRPr="00EB02BB">
        <w:rPr>
          <w:sz w:val="18"/>
          <w:szCs w:val="18"/>
        </w:rPr>
        <w:t xml:space="preserve"> необходимы для того, что бы в процессе эксплуатации печи от нагревшихся стен и труб не загорелись рядом расположенные строительные конструкции (перегородки, потолок, стены).</w:t>
      </w:r>
      <w:r w:rsidRPr="00EB02BB">
        <w:rPr>
          <w:sz w:val="18"/>
          <w:szCs w:val="18"/>
        </w:rPr>
        <w:br/>
        <w:t xml:space="preserve">- У отопительной печи должен быть </w:t>
      </w:r>
      <w:proofErr w:type="spellStart"/>
      <w:r w:rsidRPr="00EB02BB">
        <w:rPr>
          <w:sz w:val="18"/>
          <w:szCs w:val="18"/>
        </w:rPr>
        <w:t>предтопочный</w:t>
      </w:r>
      <w:proofErr w:type="spellEnd"/>
      <w:r w:rsidRPr="00EB02BB">
        <w:rPr>
          <w:sz w:val="18"/>
          <w:szCs w:val="18"/>
        </w:rPr>
        <w:t xml:space="preserve"> лист размером не менее 0.5х</w:t>
      </w:r>
      <w:proofErr w:type="gramStart"/>
      <w:r w:rsidRPr="00EB02BB">
        <w:rPr>
          <w:sz w:val="18"/>
          <w:szCs w:val="18"/>
        </w:rPr>
        <w:t>0</w:t>
      </w:r>
      <w:proofErr w:type="gramEnd"/>
      <w:r w:rsidRPr="00EB02BB">
        <w:rPr>
          <w:sz w:val="18"/>
          <w:szCs w:val="18"/>
        </w:rPr>
        <w:t>.7 м., без прогаров и повреждений, наличие которого защитит от возгорания горючие материалы на полу, в случае выпадения угля из топки,</w:t>
      </w:r>
      <w:r w:rsidRPr="00EB02BB">
        <w:rPr>
          <w:sz w:val="18"/>
          <w:szCs w:val="18"/>
        </w:rPr>
        <w:br/>
        <w:t>При устройстве печного оборудования владельцы строений редко ориентируются на инструкцию, идущую с оборудованием. Зачастую строят «по советам», которые не всегда бывают правильными.</w:t>
      </w:r>
      <w:r w:rsidRPr="00EB02BB">
        <w:rPr>
          <w:sz w:val="18"/>
          <w:szCs w:val="18"/>
        </w:rPr>
        <w:br/>
        <w:t>При этом размеры разделок от дымохода до сгораемых конструкций занижаются либо вообще не делаются, соответственно приводит к возникновению пожара. Также часто люди привлекают к установке печного отопления специалистов, не обладающих достаточным уровнем знаний.</w:t>
      </w:r>
      <w:r w:rsidRPr="00EB02BB">
        <w:rPr>
          <w:sz w:val="18"/>
          <w:szCs w:val="18"/>
        </w:rPr>
        <w:br/>
        <w:t xml:space="preserve">ЗАПОМНИТЕ! КАТЕГОРИЧЕСКИ ЗАПРЕЩАЕТСЯ УСТАНАВЛИВАТЬ </w:t>
      </w:r>
      <w:proofErr w:type="gramStart"/>
      <w:r w:rsidRPr="00EB02BB">
        <w:rPr>
          <w:sz w:val="18"/>
          <w:szCs w:val="18"/>
        </w:rPr>
        <w:t>СЭНДВИЧ-ТРУБЫ</w:t>
      </w:r>
      <w:proofErr w:type="gramEnd"/>
      <w:r w:rsidRPr="00EB02BB">
        <w:rPr>
          <w:sz w:val="18"/>
          <w:szCs w:val="18"/>
        </w:rPr>
        <w:t xml:space="preserve"> БЕЗ УСТРОЙСТВА РАЗДЕЛКИ! СОДЕЖАЩАЯСЯ В ТРУБАХ ТЕПЛОИЗОЛЯЦИЯ НЕ УБЕРЕЖОТ ОТ ВОЗГОРАНИЯ ДЕРЕВЯННЫЕ КОНСТРУКЦИИ!</w:t>
      </w:r>
      <w:r w:rsidRPr="00EB02BB">
        <w:rPr>
          <w:sz w:val="18"/>
          <w:szCs w:val="18"/>
        </w:rPr>
        <w:br/>
        <w:t>ЭТО ОШИБОЧНОЕ МНЕНИЕ ОБЕРНУЛОСЬ ДЛЯ МНОГИХ ПОЖАРОМ!</w:t>
      </w:r>
      <w:r w:rsidRPr="00EB02BB">
        <w:rPr>
          <w:sz w:val="18"/>
          <w:szCs w:val="18"/>
        </w:rPr>
        <w:br/>
      </w:r>
      <w:proofErr w:type="gramStart"/>
      <w:r w:rsidRPr="00EB02BB">
        <w:rPr>
          <w:sz w:val="18"/>
          <w:szCs w:val="18"/>
        </w:rPr>
        <w:t>При эксплуатации печного отопления запрещается:</w:t>
      </w:r>
      <w:r w:rsidRPr="00EB02BB">
        <w:rPr>
          <w:sz w:val="18"/>
          <w:szCs w:val="18"/>
        </w:rPr>
        <w:br/>
        <w:t>- оставлять без присмотра топящиеся печи, поручать надзор за ними детям;</w:t>
      </w:r>
      <w:r w:rsidRPr="00EB02BB">
        <w:rPr>
          <w:sz w:val="18"/>
          <w:szCs w:val="18"/>
        </w:rPr>
        <w:br/>
        <w:t xml:space="preserve">- располагать топливо и другие горючие вещества на </w:t>
      </w:r>
      <w:proofErr w:type="spellStart"/>
      <w:r w:rsidRPr="00EB02BB">
        <w:rPr>
          <w:sz w:val="18"/>
          <w:szCs w:val="18"/>
        </w:rPr>
        <w:t>предтопочном</w:t>
      </w:r>
      <w:proofErr w:type="spellEnd"/>
      <w:r w:rsidRPr="00EB02BB">
        <w:rPr>
          <w:sz w:val="18"/>
          <w:szCs w:val="18"/>
        </w:rPr>
        <w:t xml:space="preserve"> листе;</w:t>
      </w:r>
      <w:r w:rsidRPr="00EB02BB">
        <w:rPr>
          <w:sz w:val="18"/>
          <w:szCs w:val="18"/>
        </w:rPr>
        <w:br/>
        <w:t>- сушить вещи над печными плитами,</w:t>
      </w:r>
      <w:r w:rsidRPr="00EB02BB">
        <w:rPr>
          <w:sz w:val="18"/>
          <w:szCs w:val="18"/>
        </w:rPr>
        <w:br/>
        <w:t>- применять для розжига печей бензин, керосин и другие горючие вещества, так как в результате этого происходит взрыв паров внутри печи;</w:t>
      </w:r>
      <w:r w:rsidRPr="00EB02BB">
        <w:rPr>
          <w:sz w:val="18"/>
          <w:szCs w:val="18"/>
        </w:rPr>
        <w:br/>
        <w:t>- перекаливать печь;</w:t>
      </w:r>
      <w:proofErr w:type="gramEnd"/>
      <w:r w:rsidRPr="00EB02BB">
        <w:rPr>
          <w:sz w:val="18"/>
          <w:szCs w:val="18"/>
        </w:rPr>
        <w:br/>
        <w:t>При возникновении пожара ЗВОНИТЬ: 101, 112</w:t>
      </w:r>
      <w:r w:rsidRPr="00EB02BB">
        <w:rPr>
          <w:sz w:val="18"/>
          <w:szCs w:val="18"/>
        </w:rPr>
        <w:br/>
        <w:t xml:space="preserve">Отдел надзорной деятельности и профилактической работы по </w:t>
      </w:r>
      <w:proofErr w:type="spellStart"/>
      <w:r w:rsidRPr="00EB02BB">
        <w:rPr>
          <w:sz w:val="18"/>
          <w:szCs w:val="18"/>
        </w:rPr>
        <w:t>Чановскому</w:t>
      </w:r>
      <w:proofErr w:type="spellEnd"/>
      <w:r w:rsidRPr="00EB02BB">
        <w:rPr>
          <w:sz w:val="18"/>
          <w:szCs w:val="18"/>
        </w:rPr>
        <w:t xml:space="preserve"> району</w:t>
      </w:r>
      <w:r w:rsidRPr="00EB02BB">
        <w:rPr>
          <w:sz w:val="18"/>
          <w:szCs w:val="18"/>
        </w:rPr>
        <w:br/>
        <w:t xml:space="preserve">УНД и </w:t>
      </w:r>
      <w:proofErr w:type="gramStart"/>
      <w:r w:rsidRPr="00EB02BB">
        <w:rPr>
          <w:sz w:val="18"/>
          <w:szCs w:val="18"/>
        </w:rPr>
        <w:t>ПР</w:t>
      </w:r>
      <w:proofErr w:type="gramEnd"/>
      <w:r w:rsidRPr="00EB02BB">
        <w:rPr>
          <w:sz w:val="18"/>
          <w:szCs w:val="18"/>
        </w:rPr>
        <w:t xml:space="preserve"> ГУ МЧС России по Новосибирской области</w:t>
      </w:r>
      <w:r>
        <w:rPr>
          <w:sz w:val="18"/>
          <w:szCs w:val="18"/>
        </w:rPr>
        <w:t xml:space="preserve"> </w:t>
      </w:r>
      <w:r w:rsidRPr="00EB02BB">
        <w:rPr>
          <w:sz w:val="18"/>
          <w:szCs w:val="18"/>
        </w:rPr>
        <w:t>т. 23-567</w:t>
      </w:r>
    </w:p>
    <w:p w:rsidR="00EB02BB" w:rsidRPr="00EB02BB" w:rsidRDefault="00EB02BB" w:rsidP="00EB02BB">
      <w:pPr>
        <w:shd w:val="clear" w:color="auto" w:fill="FFFFFF"/>
        <w:rPr>
          <w:sz w:val="18"/>
          <w:szCs w:val="18"/>
        </w:rPr>
      </w:pPr>
      <w:r w:rsidRPr="00EB02BB">
        <w:rPr>
          <w:sz w:val="18"/>
          <w:szCs w:val="18"/>
        </w:rPr>
        <w:t> </w:t>
      </w:r>
    </w:p>
    <w:p w:rsidR="00EB02BB" w:rsidRPr="00EB02BB" w:rsidRDefault="00EB02BB" w:rsidP="00EB02BB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B02B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Обстановка с пожарами на территории Чановского района</w:t>
      </w:r>
    </w:p>
    <w:p w:rsidR="00EB02BB" w:rsidRPr="00EB02BB" w:rsidRDefault="00EB02BB" w:rsidP="00EB02BB">
      <w:pPr>
        <w:pStyle w:val="a3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EB02B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за 9 месяцев   2022 года.</w:t>
      </w:r>
    </w:p>
    <w:p w:rsidR="00EB02BB" w:rsidRPr="00EB02BB" w:rsidRDefault="00EB02BB" w:rsidP="00EB02BB">
      <w:pPr>
        <w:pStyle w:val="a3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EB02BB">
        <w:rPr>
          <w:shd w:val="clear" w:color="auto" w:fill="FFFFFF"/>
        </w:rPr>
        <w:t>   </w:t>
      </w:r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На территории Чановского района за   9 месяцев текущего года произошло 274  пожара   </w:t>
      </w:r>
      <w:proofErr w:type="gram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пожара</w:t>
      </w:r>
      <w:proofErr w:type="gram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из которых 23  произошли в жилом секторе, 10 пожаров на автотранспортных средствах, 1 пожар на объекте </w:t>
      </w:r>
      <w:proofErr w:type="spell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сельхозназначения</w:t>
      </w:r>
      <w:proofErr w:type="spell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, 2 пожара произошло на объекте торговли, 3 пожара грубых кормов, происшедших на объекте сельхозпредприятия  и у граждан.   Объектами пожаров в 235 случаях явились сухая трава и мусор, которые произошли в результате человеческого фактора (неосторожного обращения с огнем, умышленного выжигания сухой растительности)</w:t>
      </w:r>
      <w:proofErr w:type="gram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.П</w:t>
      </w:r>
      <w:proofErr w:type="gram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ри этом следует отметить, что в сравнении с аналогичным периодом прошлого года количество пожаров сухой растительности увеличилось на 39 случаев. Только за сентябрь текущего года посредством «</w:t>
      </w:r>
      <w:proofErr w:type="spell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космомониторинга</w:t>
      </w:r>
      <w:proofErr w:type="spell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»  было  зафиксировано 158 </w:t>
      </w:r>
      <w:proofErr w:type="spell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термоточек</w:t>
      </w:r>
      <w:proofErr w:type="spell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. Основной пик ландшафтных пожаров пришелся на    с 22 по 24 сентября, когда фиксировалось по 33,30 и 26 </w:t>
      </w:r>
      <w:proofErr w:type="spell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термоточек</w:t>
      </w:r>
      <w:proofErr w:type="spell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соответственно, при этом в   </w:t>
      </w:r>
      <w:proofErr w:type="gram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proofErr w:type="gram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сентябре 2021 года ландшафтных пожаров не было.   В результате происшедших пожаров в жилом секторе, огнем повреждены жилые дома и квартиры, надворные постройки, домашние вещи и имущество граждан, автотранспортные средства. Основными причинами пожаров, происшедших в </w:t>
      </w:r>
      <w:proofErr w:type="spell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Чановском</w:t>
      </w:r>
      <w:proofErr w:type="spell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районе</w:t>
      </w:r>
      <w:proofErr w:type="gram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,</w:t>
      </w:r>
      <w:proofErr w:type="gram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 исключением природных  пожаров явились: неосторожное обращение с огнем (в т.ч при курении)-13 пожаров, неисправность узлов и механизмов транспортных средств-  7 пожаров,  нарушение правил устройства и правил технической эксплуатации </w:t>
      </w:r>
      <w:proofErr w:type="spell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эл</w:t>
      </w:r>
      <w:proofErr w:type="spell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. оборудования- 8 пожаров, неисправность и нарушение требований пожарной безопасности при эксплуатации печей- 6 пожаров, по 2 пожара произошло по причине поджога и нарушение правил технической эксплуатации газового оборудования. В сравнении с аналогичным периодом прошлого года произошло увеличение количества пожаров по следующим причинам: неосторожного обращения с огнем, нарушение     правил технической эксплуатации газового оборудования.</w:t>
      </w:r>
    </w:p>
    <w:p w:rsidR="00EB02BB" w:rsidRPr="00EB02BB" w:rsidRDefault="00EB02BB" w:rsidP="00EB02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  </w:t>
      </w:r>
      <w:proofErr w:type="gram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целях недопущения пожаров на территории Чановского района, предупреждения гибели и </w:t>
      </w:r>
      <w:proofErr w:type="spell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травмирования</w:t>
      </w:r>
      <w:proofErr w:type="spell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на них людей, отдел надзорной деятельности и профилактической работы обращает внимание граждан и руководителям предприятий: на соблюдение требований безопасности при пользовании электроприборами, газовыми приборами и при эксплуатации печного отопления, на недопущение оставления без присмотра малолетних детей, об осторожности при обращении с огнем, в том числе при курении;</w:t>
      </w:r>
      <w:proofErr w:type="gram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недопущении сжигания отходов и тары; на своевременную очистку приусадебных участков и территорий организаций от горючих отходов, мусора, тары, опавших листьев и сухой травы; на своевременный ремонт и замену электропроводки в жилых помещениях и надворных постройках. Скошенная трава на территории населенных пунктов, жилого сектора и предприятий должна   убираться, так как  неубранная   трава и мусор будут предоставлять опасность возгорания весной следующего года.</w:t>
      </w:r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br/>
        <w:t> </w:t>
      </w:r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br/>
        <w:t>При обнаружении пожара сообщайте в Службу спасения «101», «112».</w:t>
      </w:r>
      <w:r>
        <w:rPr>
          <w:rFonts w:ascii="Times New Roman" w:hAnsi="Times New Roman" w:cs="Times New Roman"/>
          <w:sz w:val="18"/>
          <w:szCs w:val="18"/>
          <w:shd w:val="clear" w:color="auto" w:fill="FFFFFF"/>
        </w:rPr>
        <w:br/>
      </w:r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ОНД и </w:t>
      </w:r>
      <w:proofErr w:type="gram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ПР</w:t>
      </w:r>
      <w:proofErr w:type="gram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по </w:t>
      </w:r>
      <w:proofErr w:type="spellStart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>Чановскому</w:t>
      </w:r>
      <w:proofErr w:type="spellEnd"/>
      <w:r w:rsidRPr="00EB02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району</w:t>
      </w:r>
      <w:r w:rsidRPr="00EB02BB">
        <w:rPr>
          <w:rFonts w:ascii="Times New Roman" w:hAnsi="Times New Roman" w:cs="Times New Roman"/>
          <w:sz w:val="18"/>
          <w:szCs w:val="18"/>
        </w:rPr>
        <w:t>  </w:t>
      </w:r>
    </w:p>
    <w:p w:rsidR="00EB02BB" w:rsidRPr="00EB02BB" w:rsidRDefault="00EB02BB" w:rsidP="00EB02BB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 </w:t>
      </w:r>
      <w:proofErr w:type="spellStart"/>
      <w:r w:rsidRPr="00EB02BB">
        <w:rPr>
          <w:rFonts w:ascii="Times New Roman" w:hAnsi="Times New Roman" w:cs="Times New Roman"/>
          <w:sz w:val="18"/>
          <w:szCs w:val="18"/>
        </w:rPr>
        <w:t>уважением</w:t>
      </w:r>
      <w:proofErr w:type="gramStart"/>
      <w:r w:rsidRPr="00EB02BB">
        <w:rPr>
          <w:rFonts w:ascii="Times New Roman" w:hAnsi="Times New Roman" w:cs="Times New Roman"/>
          <w:sz w:val="18"/>
          <w:szCs w:val="18"/>
        </w:rPr>
        <w:t>,О</w:t>
      </w:r>
      <w:proofErr w:type="gramEnd"/>
      <w:r w:rsidRPr="00EB02BB">
        <w:rPr>
          <w:rFonts w:ascii="Times New Roman" w:hAnsi="Times New Roman" w:cs="Times New Roman"/>
          <w:sz w:val="18"/>
          <w:szCs w:val="18"/>
        </w:rPr>
        <w:t>тдел</w:t>
      </w:r>
      <w:proofErr w:type="spellEnd"/>
      <w:r w:rsidRPr="00EB02BB">
        <w:rPr>
          <w:rFonts w:ascii="Times New Roman" w:hAnsi="Times New Roman" w:cs="Times New Roman"/>
          <w:sz w:val="18"/>
          <w:szCs w:val="18"/>
        </w:rPr>
        <w:t xml:space="preserve"> надзорной деятельности и профилактической работы по </w:t>
      </w:r>
      <w:proofErr w:type="spellStart"/>
      <w:r w:rsidRPr="00EB02BB">
        <w:rPr>
          <w:rFonts w:ascii="Times New Roman" w:hAnsi="Times New Roman" w:cs="Times New Roman"/>
          <w:sz w:val="18"/>
          <w:szCs w:val="18"/>
        </w:rPr>
        <w:t>Чановскому</w:t>
      </w:r>
      <w:proofErr w:type="spellEnd"/>
      <w:r w:rsidRPr="00EB02BB">
        <w:rPr>
          <w:rFonts w:ascii="Times New Roman" w:hAnsi="Times New Roman" w:cs="Times New Roman"/>
          <w:sz w:val="18"/>
          <w:szCs w:val="18"/>
        </w:rPr>
        <w:t xml:space="preserve"> району Новосибирской области </w:t>
      </w:r>
      <w:proofErr w:type="spellStart"/>
      <w:r w:rsidRPr="00EB02BB">
        <w:rPr>
          <w:rFonts w:ascii="Times New Roman" w:hAnsi="Times New Roman" w:cs="Times New Roman"/>
          <w:sz w:val="18"/>
          <w:szCs w:val="18"/>
        </w:rPr>
        <w:t>УНДиПР</w:t>
      </w:r>
      <w:proofErr w:type="spellEnd"/>
      <w:r w:rsidRPr="00EB02BB">
        <w:rPr>
          <w:rFonts w:ascii="Times New Roman" w:hAnsi="Times New Roman" w:cs="Times New Roman"/>
          <w:sz w:val="18"/>
          <w:szCs w:val="18"/>
        </w:rPr>
        <w:t xml:space="preserve"> ГУ МЧС России по Новосибирской области тел./факс: 8(383)67- 23567</w:t>
      </w:r>
    </w:p>
    <w:p w:rsidR="00D53509" w:rsidRDefault="00D53509" w:rsidP="002F6899">
      <w:pPr>
        <w:jc w:val="both"/>
        <w:rPr>
          <w:sz w:val="18"/>
          <w:szCs w:val="18"/>
        </w:rPr>
      </w:pPr>
    </w:p>
    <w:p w:rsidR="00D53509" w:rsidRDefault="00D53509" w:rsidP="002F6899">
      <w:pPr>
        <w:jc w:val="both"/>
        <w:rPr>
          <w:sz w:val="18"/>
          <w:szCs w:val="18"/>
        </w:rPr>
      </w:pPr>
    </w:p>
    <w:p w:rsidR="00D53509" w:rsidRDefault="00D53509" w:rsidP="002F6899">
      <w:pPr>
        <w:jc w:val="both"/>
        <w:rPr>
          <w:sz w:val="18"/>
          <w:szCs w:val="18"/>
        </w:rPr>
      </w:pPr>
    </w:p>
    <w:p w:rsidR="00D53509" w:rsidRDefault="00D53509" w:rsidP="002F6899">
      <w:pPr>
        <w:jc w:val="both"/>
        <w:rPr>
          <w:sz w:val="18"/>
          <w:szCs w:val="18"/>
        </w:rPr>
      </w:pPr>
    </w:p>
    <w:p w:rsidR="002F6899" w:rsidRPr="00C776E5" w:rsidRDefault="002F6899" w:rsidP="002F6899">
      <w:pPr>
        <w:jc w:val="center"/>
        <w:rPr>
          <w:sz w:val="18"/>
          <w:szCs w:val="18"/>
        </w:rPr>
      </w:pPr>
    </w:p>
    <w:p w:rsidR="00C776E5" w:rsidRPr="00C776E5" w:rsidRDefault="00C776E5" w:rsidP="00C776E5">
      <w:pPr>
        <w:shd w:val="clear" w:color="auto" w:fill="FFFFFF"/>
        <w:jc w:val="right"/>
        <w:rPr>
          <w:sz w:val="18"/>
          <w:szCs w:val="18"/>
        </w:rPr>
      </w:pP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Администрация Красносельского сельсовета Чановского района Новосибирской области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Юридический адрес: Новосибирская область Чановский район село Красноселье ул</w:t>
      </w:r>
      <w:proofErr w:type="gramStart"/>
      <w:r w:rsidRPr="00986AF2">
        <w:rPr>
          <w:b/>
          <w:sz w:val="18"/>
          <w:szCs w:val="18"/>
        </w:rPr>
        <w:t>.Ц</w:t>
      </w:r>
      <w:proofErr w:type="gramEnd"/>
      <w:r w:rsidRPr="00986AF2">
        <w:rPr>
          <w:b/>
          <w:sz w:val="18"/>
          <w:szCs w:val="18"/>
        </w:rPr>
        <w:t>ентральная 2.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  <w:r w:rsidRPr="00986AF2">
        <w:rPr>
          <w:b/>
          <w:sz w:val="18"/>
          <w:szCs w:val="18"/>
        </w:rPr>
        <w:t>Тел/факс 383-67 36271/383-67 36266</w:t>
      </w:r>
    </w:p>
    <w:p w:rsidR="00814A76" w:rsidRPr="00986AF2" w:rsidRDefault="00814A76" w:rsidP="00814A76">
      <w:pPr>
        <w:jc w:val="center"/>
        <w:rPr>
          <w:b/>
          <w:sz w:val="18"/>
          <w:szCs w:val="18"/>
        </w:rPr>
      </w:pPr>
    </w:p>
    <w:p w:rsidR="00F12C76" w:rsidRDefault="00814A76" w:rsidP="00B81EB2">
      <w:pPr>
        <w:pStyle w:val="a3"/>
        <w:jc w:val="center"/>
      </w:pPr>
      <w:r w:rsidRPr="00986AF2">
        <w:rPr>
          <w:rFonts w:ascii="Times New Roman" w:hAnsi="Times New Roman" w:cs="Times New Roman"/>
          <w:b/>
          <w:sz w:val="18"/>
          <w:szCs w:val="18"/>
        </w:rPr>
        <w:t>202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986AF2">
        <w:rPr>
          <w:rFonts w:ascii="Times New Roman" w:hAnsi="Times New Roman" w:cs="Times New Roman"/>
          <w:b/>
          <w:sz w:val="18"/>
          <w:szCs w:val="18"/>
        </w:rPr>
        <w:t xml:space="preserve"> год</w:t>
      </w:r>
      <w:bookmarkEnd w:id="1"/>
    </w:p>
    <w:sectPr w:rsidR="00F12C76" w:rsidSect="00334DFF">
      <w:footerReference w:type="even" r:id="rId15"/>
      <w:footerReference w:type="default" r:id="rId16"/>
      <w:type w:val="continuous"/>
      <w:pgSz w:w="11906" w:h="16838"/>
      <w:pgMar w:top="709" w:right="85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693" w:rsidRDefault="00951693" w:rsidP="004E720E">
      <w:r>
        <w:separator/>
      </w:r>
    </w:p>
  </w:endnote>
  <w:endnote w:type="continuationSeparator" w:id="0">
    <w:p w:rsidR="00951693" w:rsidRDefault="00951693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99" w:rsidRDefault="001730A8" w:rsidP="002F6899">
    <w:pPr>
      <w:pStyle w:val="a7"/>
      <w:framePr w:wrap="around" w:vAnchor="text" w:hAnchor="margin" w:xAlign="right" w:y="1"/>
      <w:rPr>
        <w:rStyle w:val="a9"/>
        <w:rFonts w:eastAsiaTheme="majorEastAsia"/>
      </w:rPr>
    </w:pPr>
    <w:r>
      <w:rPr>
        <w:rStyle w:val="a9"/>
        <w:rFonts w:eastAsiaTheme="majorEastAsia"/>
      </w:rPr>
      <w:fldChar w:fldCharType="begin"/>
    </w:r>
    <w:r w:rsidR="002F6899">
      <w:rPr>
        <w:rStyle w:val="a9"/>
        <w:rFonts w:eastAsiaTheme="majorEastAsia"/>
      </w:rPr>
      <w:instrText xml:space="preserve">PAGE  </w:instrText>
    </w:r>
    <w:r>
      <w:rPr>
        <w:rStyle w:val="a9"/>
        <w:rFonts w:eastAsiaTheme="majorEastAsia"/>
      </w:rPr>
      <w:fldChar w:fldCharType="end"/>
    </w:r>
  </w:p>
  <w:p w:rsidR="002F6899" w:rsidRDefault="002F6899" w:rsidP="002F689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899" w:rsidRDefault="002F6899" w:rsidP="002F689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693" w:rsidRDefault="00951693" w:rsidP="004E720E">
      <w:r>
        <w:separator/>
      </w:r>
    </w:p>
  </w:footnote>
  <w:footnote w:type="continuationSeparator" w:id="0">
    <w:p w:rsidR="00951693" w:rsidRDefault="00951693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30032"/>
    <w:rsid w:val="00031386"/>
    <w:rsid w:val="000F2F7A"/>
    <w:rsid w:val="00121F20"/>
    <w:rsid w:val="001222F1"/>
    <w:rsid w:val="001730A8"/>
    <w:rsid w:val="001A21C3"/>
    <w:rsid w:val="001C5944"/>
    <w:rsid w:val="001D5374"/>
    <w:rsid w:val="001F6B74"/>
    <w:rsid w:val="002251CE"/>
    <w:rsid w:val="00294FE0"/>
    <w:rsid w:val="002F5B54"/>
    <w:rsid w:val="002F6899"/>
    <w:rsid w:val="00305073"/>
    <w:rsid w:val="00334DFF"/>
    <w:rsid w:val="00365AEB"/>
    <w:rsid w:val="00461520"/>
    <w:rsid w:val="0049540F"/>
    <w:rsid w:val="004E720E"/>
    <w:rsid w:val="004F1AC1"/>
    <w:rsid w:val="005D44B1"/>
    <w:rsid w:val="005F471B"/>
    <w:rsid w:val="00604B1B"/>
    <w:rsid w:val="0063081F"/>
    <w:rsid w:val="0066410E"/>
    <w:rsid w:val="00690A77"/>
    <w:rsid w:val="006C0B77"/>
    <w:rsid w:val="006D6F19"/>
    <w:rsid w:val="006F26F3"/>
    <w:rsid w:val="0074717D"/>
    <w:rsid w:val="00771CE6"/>
    <w:rsid w:val="007A348C"/>
    <w:rsid w:val="00814A76"/>
    <w:rsid w:val="008242FF"/>
    <w:rsid w:val="00866508"/>
    <w:rsid w:val="00870751"/>
    <w:rsid w:val="008764C9"/>
    <w:rsid w:val="008851D0"/>
    <w:rsid w:val="008A30C2"/>
    <w:rsid w:val="008A3207"/>
    <w:rsid w:val="008C6475"/>
    <w:rsid w:val="008D7F1A"/>
    <w:rsid w:val="008E6E12"/>
    <w:rsid w:val="00922C48"/>
    <w:rsid w:val="00951693"/>
    <w:rsid w:val="00956A61"/>
    <w:rsid w:val="00956DAC"/>
    <w:rsid w:val="00962FED"/>
    <w:rsid w:val="009B1FCD"/>
    <w:rsid w:val="009D012F"/>
    <w:rsid w:val="00A13CF7"/>
    <w:rsid w:val="00A620F1"/>
    <w:rsid w:val="00A81F3A"/>
    <w:rsid w:val="00A95D21"/>
    <w:rsid w:val="00AF2DF7"/>
    <w:rsid w:val="00B038C7"/>
    <w:rsid w:val="00B27212"/>
    <w:rsid w:val="00B81EB2"/>
    <w:rsid w:val="00B915B7"/>
    <w:rsid w:val="00BA00FA"/>
    <w:rsid w:val="00BE4169"/>
    <w:rsid w:val="00C104C9"/>
    <w:rsid w:val="00C567A2"/>
    <w:rsid w:val="00C776E5"/>
    <w:rsid w:val="00C92896"/>
    <w:rsid w:val="00CA369C"/>
    <w:rsid w:val="00CF27FB"/>
    <w:rsid w:val="00CF7EBA"/>
    <w:rsid w:val="00D33263"/>
    <w:rsid w:val="00D460AC"/>
    <w:rsid w:val="00D53509"/>
    <w:rsid w:val="00D87030"/>
    <w:rsid w:val="00DA34FB"/>
    <w:rsid w:val="00E677BF"/>
    <w:rsid w:val="00EA0269"/>
    <w:rsid w:val="00EA59DF"/>
    <w:rsid w:val="00EA764B"/>
    <w:rsid w:val="00EB02BB"/>
    <w:rsid w:val="00EB1B36"/>
    <w:rsid w:val="00ED20A6"/>
    <w:rsid w:val="00EE4070"/>
    <w:rsid w:val="00F12C76"/>
    <w:rsid w:val="00F6765B"/>
    <w:rsid w:val="00F77918"/>
    <w:rsid w:val="00FA3C0A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">
    <w:name w:val="Без интервала1"/>
    <w:link w:val="NoSpacingChar"/>
    <w:uiPriority w:val="99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3">
    <w:name w:val="Table Grid"/>
    <w:basedOn w:val="a1"/>
    <w:uiPriority w:val="59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334DF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  <w:style w:type="character" w:customStyle="1" w:styleId="23">
    <w:name w:val="Основной текст (2)_"/>
    <w:basedOn w:val="a0"/>
    <w:link w:val="24"/>
    <w:rsid w:val="00771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1CE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af7">
    <w:name w:val="Гипертекстовая ссылка"/>
    <w:uiPriority w:val="99"/>
    <w:rsid w:val="00771CE6"/>
    <w:rPr>
      <w:color w:val="106BBE"/>
    </w:rPr>
  </w:style>
  <w:style w:type="paragraph" w:styleId="HTML">
    <w:name w:val="HTML Preformatted"/>
    <w:basedOn w:val="a"/>
    <w:link w:val="HTML0"/>
    <w:rsid w:val="00664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6410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E8F427C-A512-4684-A508-8DC47FB7D541" TargetMode="External"/><Relationship Id="rId13" Type="http://schemas.openxmlformats.org/officeDocument/2006/relationships/hyperlink" Target="http://ivo.garant.ru/document/redirect/12112604/26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12112604/268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2112604/268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vo.minjust.ru:8080/bigs/showDocument.html?id=59450EDA-9BFD-40A1-B32B-3C25F1D83A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59450EDA-9BFD-40A1-B32B-3C25F1D83A19" TargetMode="External"/><Relationship Id="rId14" Type="http://schemas.openxmlformats.org/officeDocument/2006/relationships/hyperlink" Target="http://ivo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F5050-CF5C-4DD8-A132-A595F39A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8810</Words>
  <Characters>50219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2022-04-29T04:08:00Z</dcterms:created>
  <dcterms:modified xsi:type="dcterms:W3CDTF">2022-10-19T06:59:00Z</dcterms:modified>
</cp:coreProperties>
</file>