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8B0BC1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321E88" w:rsidRDefault="00062BEF" w:rsidP="00D93FF4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30</w:t>
                  </w:r>
                  <w:r w:rsidR="00DC167B">
                    <w:rPr>
                      <w:rFonts w:ascii="Times New Roman" w:hAnsi="Times New Roman"/>
                      <w:b/>
                    </w:rPr>
                    <w:t>.06</w:t>
                  </w:r>
                  <w:r w:rsidR="00321E88">
                    <w:rPr>
                      <w:rFonts w:ascii="Times New Roman" w:hAnsi="Times New Roman"/>
                      <w:b/>
                    </w:rPr>
                    <w:t>.2023 ГОДА</w:t>
                  </w:r>
                </w:p>
                <w:p w:rsidR="00321E88" w:rsidRDefault="00321E88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3A4382">
                    <w:rPr>
                      <w:rFonts w:ascii="Times New Roman" w:hAnsi="Times New Roman"/>
                      <w:b/>
                    </w:rPr>
                    <w:t>10-188</w:t>
                  </w:r>
                </w:p>
                <w:p w:rsidR="00321E88" w:rsidRDefault="00321E88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8B0BC1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321E88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321E88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222F1" w:rsidRPr="00131112" w:rsidRDefault="001222F1" w:rsidP="001222F1">
      <w:pPr>
        <w:pStyle w:val="ConsNormal"/>
        <w:widowControl/>
        <w:tabs>
          <w:tab w:val="left" w:pos="6300"/>
        </w:tabs>
        <w:ind w:left="5670" w:firstLine="3402"/>
        <w:rPr>
          <w:rFonts w:ascii="Times New Roman" w:hAnsi="Times New Roman" w:cs="Times New Roman"/>
          <w:sz w:val="18"/>
          <w:szCs w:val="18"/>
        </w:rPr>
      </w:pPr>
      <w:bookmarkStart w:id="1" w:name="bookmark0"/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СОВЕТ ДЕПУТАТОВ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КРАСНОСЕЛЬСКОГО  СЕЛЬСОВЕТА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ЧАНОВСКОГО РАЙОНА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шестого  созыва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pacing w:val="-2"/>
          <w:sz w:val="18"/>
          <w:szCs w:val="18"/>
        </w:rPr>
      </w:pPr>
      <w:r w:rsidRPr="00131112">
        <w:rPr>
          <w:rFonts w:ascii="Times New Roman" w:hAnsi="Times New Roman" w:cs="Times New Roman"/>
          <w:spacing w:val="-2"/>
          <w:sz w:val="18"/>
          <w:szCs w:val="18"/>
        </w:rPr>
        <w:t>РЕШЕНИЕ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pacing w:val="-2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Тридцать пятой сессии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30 июня 2023 года                                                                                  № 149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с. Красноселье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 xml:space="preserve">    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 Об установлении </w:t>
      </w:r>
      <w:r w:rsidRPr="00131112">
        <w:rPr>
          <w:rFonts w:ascii="Times New Roman" w:hAnsi="Times New Roman" w:cs="Times New Roman"/>
          <w:sz w:val="18"/>
          <w:szCs w:val="18"/>
        </w:rPr>
        <w:t>налоговых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 ставок, порядка уплаты земельного налога с 01.01.2023 года</w:t>
      </w:r>
      <w:r w:rsidRPr="00131112">
        <w:rPr>
          <w:rFonts w:ascii="Times New Roman" w:hAnsi="Times New Roman" w:cs="Times New Roman"/>
          <w:sz w:val="18"/>
          <w:szCs w:val="18"/>
        </w:rPr>
        <w:t xml:space="preserve">    </w:t>
      </w:r>
    </w:p>
    <w:p w:rsidR="00131112" w:rsidRPr="00131112" w:rsidRDefault="00131112" w:rsidP="00131112">
      <w:pPr>
        <w:shd w:val="clear" w:color="auto" w:fill="FFFFFF"/>
        <w:jc w:val="center"/>
        <w:rPr>
          <w:spacing w:val="5"/>
          <w:sz w:val="18"/>
          <w:szCs w:val="18"/>
        </w:rPr>
      </w:pPr>
    </w:p>
    <w:p w:rsidR="00131112" w:rsidRPr="00131112" w:rsidRDefault="00131112" w:rsidP="00131112">
      <w:pPr>
        <w:shd w:val="clear" w:color="auto" w:fill="FFFFFF"/>
        <w:ind w:left="5"/>
        <w:jc w:val="both"/>
        <w:rPr>
          <w:spacing w:val="5"/>
          <w:sz w:val="18"/>
          <w:szCs w:val="18"/>
        </w:rPr>
      </w:pPr>
      <w:r w:rsidRPr="00131112">
        <w:rPr>
          <w:spacing w:val="5"/>
          <w:sz w:val="18"/>
          <w:szCs w:val="18"/>
        </w:rPr>
        <w:tab/>
      </w:r>
      <w:proofErr w:type="gramStart"/>
      <w:r w:rsidRPr="00131112">
        <w:rPr>
          <w:spacing w:val="5"/>
          <w:sz w:val="18"/>
          <w:szCs w:val="18"/>
        </w:rPr>
        <w:t>В целях приведения в соответствие с действующим  налоговым законодательством Российской Федерации, руководствуясь пунктом 4  статьи 1 Федерального закона от 02.12.2013 № 334-ФЗ «О внесении изменений в часть вторую Налогового кодекса Российской Федерации  и статьей 5 закона Российской Федерации «О налогах на имущество физических лиц»,  Федерального закона  от 06.10.2003  года № 131-ФЗ «Об общих принципах организации местного самоуправления в Российской Федерации», руководствуясь Уставом</w:t>
      </w:r>
      <w:proofErr w:type="gramEnd"/>
      <w:r w:rsidRPr="00131112">
        <w:rPr>
          <w:spacing w:val="5"/>
          <w:sz w:val="18"/>
          <w:szCs w:val="18"/>
        </w:rPr>
        <w:t xml:space="preserve"> сельского поселения  Красносельского сельсовета Чановского муниципального  района Новосибирской области,  Совет депутатов </w:t>
      </w:r>
      <w:r w:rsidRPr="00131112">
        <w:rPr>
          <w:b/>
          <w:spacing w:val="5"/>
          <w:sz w:val="18"/>
          <w:szCs w:val="18"/>
        </w:rPr>
        <w:t xml:space="preserve"> </w:t>
      </w:r>
      <w:r w:rsidRPr="00131112">
        <w:rPr>
          <w:bCs/>
          <w:spacing w:val="5"/>
          <w:sz w:val="18"/>
          <w:szCs w:val="18"/>
        </w:rPr>
        <w:t>Красносельского сельсовета</w:t>
      </w:r>
      <w:r w:rsidRPr="00131112">
        <w:rPr>
          <w:b/>
          <w:spacing w:val="5"/>
          <w:sz w:val="18"/>
          <w:szCs w:val="18"/>
        </w:rPr>
        <w:t xml:space="preserve"> </w:t>
      </w:r>
      <w:r w:rsidRPr="00131112">
        <w:rPr>
          <w:spacing w:val="5"/>
          <w:sz w:val="18"/>
          <w:szCs w:val="18"/>
        </w:rPr>
        <w:t>Чановского района Новосибирской области</w:t>
      </w:r>
      <w:r w:rsidRPr="00131112">
        <w:rPr>
          <w:b/>
          <w:spacing w:val="5"/>
          <w:sz w:val="18"/>
          <w:szCs w:val="18"/>
        </w:rPr>
        <w:t xml:space="preserve"> </w:t>
      </w:r>
      <w:r w:rsidRPr="00131112">
        <w:rPr>
          <w:spacing w:val="5"/>
          <w:sz w:val="18"/>
          <w:szCs w:val="18"/>
        </w:rPr>
        <w:t>РЕШИЛ:</w:t>
      </w:r>
    </w:p>
    <w:p w:rsidR="00131112" w:rsidRPr="00131112" w:rsidRDefault="00131112" w:rsidP="00131112">
      <w:pPr>
        <w:shd w:val="clear" w:color="auto" w:fill="FFFFFF"/>
        <w:ind w:left="5"/>
        <w:jc w:val="both"/>
        <w:rPr>
          <w:b/>
          <w:spacing w:val="5"/>
          <w:sz w:val="18"/>
          <w:szCs w:val="18"/>
        </w:rPr>
      </w:pPr>
    </w:p>
    <w:p w:rsidR="00131112" w:rsidRPr="00131112" w:rsidRDefault="00131112" w:rsidP="00131112">
      <w:pPr>
        <w:shd w:val="clear" w:color="auto" w:fill="FFFFFF"/>
        <w:ind w:left="5"/>
        <w:jc w:val="both"/>
        <w:rPr>
          <w:spacing w:val="5"/>
          <w:sz w:val="18"/>
          <w:szCs w:val="18"/>
        </w:rPr>
      </w:pPr>
      <w:r w:rsidRPr="00131112">
        <w:rPr>
          <w:spacing w:val="5"/>
          <w:sz w:val="18"/>
          <w:szCs w:val="18"/>
        </w:rPr>
        <w:tab/>
        <w:t xml:space="preserve">1.Установить с 01.01.2023 года на территории </w:t>
      </w:r>
      <w:r w:rsidRPr="00131112">
        <w:rPr>
          <w:iCs/>
          <w:spacing w:val="5"/>
          <w:sz w:val="18"/>
          <w:szCs w:val="18"/>
        </w:rPr>
        <w:t xml:space="preserve">Красносельского </w:t>
      </w:r>
      <w:r w:rsidRPr="00131112">
        <w:rPr>
          <w:spacing w:val="5"/>
          <w:sz w:val="18"/>
          <w:szCs w:val="18"/>
        </w:rPr>
        <w:t>сельсовета Чановского района Новосибирской области ставки земельного налога,  в соответствии с приложением № 1.</w:t>
      </w:r>
    </w:p>
    <w:p w:rsidR="00131112" w:rsidRPr="00131112" w:rsidRDefault="00131112" w:rsidP="00131112">
      <w:pPr>
        <w:shd w:val="clear" w:color="auto" w:fill="FFFFFF"/>
        <w:jc w:val="both"/>
        <w:rPr>
          <w:sz w:val="18"/>
          <w:szCs w:val="18"/>
        </w:rPr>
      </w:pPr>
      <w:r w:rsidRPr="00131112">
        <w:rPr>
          <w:spacing w:val="5"/>
          <w:sz w:val="18"/>
          <w:szCs w:val="18"/>
        </w:rPr>
        <w:tab/>
        <w:t xml:space="preserve">2.Установить с 01.01.2023 года следующие сроки и порядок уплаты земельного </w:t>
      </w:r>
      <w:r w:rsidRPr="00131112">
        <w:rPr>
          <w:sz w:val="18"/>
          <w:szCs w:val="18"/>
        </w:rPr>
        <w:t xml:space="preserve"> налога:</w:t>
      </w:r>
    </w:p>
    <w:p w:rsidR="00131112" w:rsidRPr="00131112" w:rsidRDefault="00131112" w:rsidP="00131112">
      <w:pPr>
        <w:shd w:val="clear" w:color="auto" w:fill="FFFFFF"/>
        <w:spacing w:before="5"/>
        <w:jc w:val="both"/>
        <w:rPr>
          <w:spacing w:val="-1"/>
          <w:sz w:val="18"/>
          <w:szCs w:val="18"/>
        </w:rPr>
      </w:pPr>
      <w:r w:rsidRPr="00131112">
        <w:rPr>
          <w:sz w:val="18"/>
          <w:szCs w:val="18"/>
        </w:rPr>
        <w:tab/>
        <w:t>2.1. Для  организаций авансовые платежи не предусмотрены.</w:t>
      </w:r>
    </w:p>
    <w:p w:rsidR="00131112" w:rsidRPr="00131112" w:rsidRDefault="00131112" w:rsidP="00131112">
      <w:pPr>
        <w:shd w:val="clear" w:color="auto" w:fill="FFFFFF"/>
        <w:spacing w:before="5"/>
        <w:jc w:val="both"/>
        <w:rPr>
          <w:spacing w:val="-1"/>
          <w:sz w:val="18"/>
          <w:szCs w:val="18"/>
        </w:rPr>
      </w:pPr>
      <w:r w:rsidRPr="00131112">
        <w:rPr>
          <w:spacing w:val="-1"/>
          <w:sz w:val="18"/>
          <w:szCs w:val="18"/>
        </w:rPr>
        <w:t xml:space="preserve">        </w:t>
      </w:r>
      <w:r w:rsidRPr="00131112">
        <w:rPr>
          <w:sz w:val="18"/>
          <w:szCs w:val="18"/>
        </w:rPr>
        <w:t xml:space="preserve"> 3. О</w:t>
      </w:r>
      <w:r w:rsidRPr="00131112">
        <w:rPr>
          <w:spacing w:val="-1"/>
          <w:sz w:val="18"/>
          <w:szCs w:val="18"/>
        </w:rPr>
        <w:t>свободить на 50%  от уплаты земельного налога в отношении земельного участка, находящегося в собственности, постоянном (бессрочном) пользовании или пожизненном наследуемом владении налогоплательщиков следующих категорий:</w:t>
      </w:r>
    </w:p>
    <w:p w:rsidR="00131112" w:rsidRPr="00131112" w:rsidRDefault="00131112" w:rsidP="00131112">
      <w:pPr>
        <w:shd w:val="clear" w:color="auto" w:fill="FFFFFF"/>
        <w:ind w:right="5"/>
        <w:jc w:val="both"/>
        <w:rPr>
          <w:spacing w:val="-1"/>
          <w:sz w:val="18"/>
          <w:szCs w:val="18"/>
        </w:rPr>
      </w:pPr>
      <w:r w:rsidRPr="00131112">
        <w:rPr>
          <w:spacing w:val="-1"/>
          <w:sz w:val="18"/>
          <w:szCs w:val="18"/>
        </w:rPr>
        <w:tab/>
        <w:t>3.1.</w:t>
      </w:r>
      <w:r w:rsidRPr="00131112">
        <w:rPr>
          <w:b/>
          <w:spacing w:val="-1"/>
          <w:sz w:val="18"/>
          <w:szCs w:val="18"/>
        </w:rPr>
        <w:t xml:space="preserve"> </w:t>
      </w:r>
      <w:r w:rsidRPr="00131112">
        <w:rPr>
          <w:spacing w:val="-1"/>
          <w:sz w:val="18"/>
          <w:szCs w:val="18"/>
        </w:rPr>
        <w:t xml:space="preserve">Ветеранов  труда  и  Ветеранов </w:t>
      </w:r>
      <w:r w:rsidRPr="00131112">
        <w:rPr>
          <w:b/>
          <w:spacing w:val="-1"/>
          <w:sz w:val="18"/>
          <w:szCs w:val="18"/>
        </w:rPr>
        <w:t xml:space="preserve"> </w:t>
      </w:r>
      <w:r w:rsidRPr="00131112">
        <w:rPr>
          <w:spacing w:val="-1"/>
          <w:sz w:val="18"/>
          <w:szCs w:val="18"/>
        </w:rPr>
        <w:t>Новосибирской области.</w:t>
      </w:r>
    </w:p>
    <w:p w:rsidR="00131112" w:rsidRPr="00131112" w:rsidRDefault="00131112" w:rsidP="00131112">
      <w:pPr>
        <w:widowControl w:val="0"/>
        <w:shd w:val="clear" w:color="auto" w:fill="FFFFFF"/>
        <w:adjustRightInd w:val="0"/>
        <w:ind w:right="106"/>
        <w:jc w:val="both"/>
        <w:rPr>
          <w:sz w:val="18"/>
          <w:szCs w:val="18"/>
        </w:rPr>
      </w:pPr>
      <w:r w:rsidRPr="00131112">
        <w:rPr>
          <w:sz w:val="18"/>
          <w:szCs w:val="18"/>
        </w:rPr>
        <w:tab/>
        <w:t xml:space="preserve">4. Налоговая льгота предоставляется в отношении только одного земельного участка, находящегося в черте поселения </w:t>
      </w:r>
      <w:r w:rsidRPr="00131112">
        <w:rPr>
          <w:iCs/>
          <w:spacing w:val="5"/>
          <w:sz w:val="18"/>
          <w:szCs w:val="18"/>
        </w:rPr>
        <w:t xml:space="preserve">Красносельского  </w:t>
      </w:r>
      <w:r w:rsidRPr="00131112">
        <w:rPr>
          <w:iCs/>
          <w:sz w:val="18"/>
          <w:szCs w:val="18"/>
        </w:rPr>
        <w:t xml:space="preserve"> </w:t>
      </w:r>
      <w:r w:rsidRPr="00131112">
        <w:rPr>
          <w:sz w:val="18"/>
          <w:szCs w:val="18"/>
        </w:rPr>
        <w:t xml:space="preserve"> сельсовета Чановского района Новосибирской области.</w:t>
      </w:r>
    </w:p>
    <w:p w:rsidR="00131112" w:rsidRPr="00131112" w:rsidRDefault="00131112" w:rsidP="00131112">
      <w:pPr>
        <w:widowControl w:val="0"/>
        <w:shd w:val="clear" w:color="auto" w:fill="FFFFFF"/>
        <w:adjustRightInd w:val="0"/>
        <w:ind w:right="106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          5.  Признать утратившим силу:</w:t>
      </w:r>
    </w:p>
    <w:p w:rsidR="00131112" w:rsidRPr="00131112" w:rsidRDefault="00131112" w:rsidP="00131112">
      <w:pPr>
        <w:widowControl w:val="0"/>
        <w:shd w:val="clear" w:color="auto" w:fill="FFFFFF"/>
        <w:adjustRightInd w:val="0"/>
        <w:ind w:right="106"/>
        <w:jc w:val="both"/>
        <w:rPr>
          <w:spacing w:val="5"/>
          <w:sz w:val="18"/>
          <w:szCs w:val="18"/>
        </w:rPr>
      </w:pPr>
      <w:r w:rsidRPr="00131112">
        <w:rPr>
          <w:sz w:val="18"/>
          <w:szCs w:val="18"/>
        </w:rPr>
        <w:t xml:space="preserve">          5.1 Решение Совета депутатов Красносельского сельсовета Чановского района Новосибирской области от 03.11.2017 №103  «</w:t>
      </w:r>
      <w:r w:rsidRPr="00131112">
        <w:rPr>
          <w:spacing w:val="5"/>
          <w:sz w:val="18"/>
          <w:szCs w:val="18"/>
        </w:rPr>
        <w:t xml:space="preserve">Об установлении </w:t>
      </w:r>
      <w:r w:rsidRPr="00131112">
        <w:rPr>
          <w:sz w:val="18"/>
          <w:szCs w:val="18"/>
        </w:rPr>
        <w:t>налоговых</w:t>
      </w:r>
      <w:r w:rsidRPr="00131112">
        <w:rPr>
          <w:spacing w:val="5"/>
          <w:sz w:val="18"/>
          <w:szCs w:val="18"/>
        </w:rPr>
        <w:t xml:space="preserve"> ставок, льгот,  порядка и сроков уплаты земельного налога с 01.01.2018 года»;</w:t>
      </w:r>
    </w:p>
    <w:p w:rsidR="00131112" w:rsidRPr="00131112" w:rsidRDefault="00131112" w:rsidP="00131112">
      <w:pPr>
        <w:pStyle w:val="a3"/>
        <w:jc w:val="both"/>
        <w:rPr>
          <w:rFonts w:ascii="Times New Roman" w:hAnsi="Times New Roman" w:cs="Times New Roman"/>
          <w:spacing w:val="5"/>
          <w:sz w:val="18"/>
          <w:szCs w:val="18"/>
        </w:rPr>
      </w:pP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       5.2. </w:t>
      </w:r>
      <w:r w:rsidRPr="00131112">
        <w:rPr>
          <w:rFonts w:ascii="Times New Roman" w:hAnsi="Times New Roman" w:cs="Times New Roman"/>
          <w:sz w:val="18"/>
          <w:szCs w:val="18"/>
        </w:rPr>
        <w:t xml:space="preserve">Решение Совета депутатов Красносельского сельсовета Чановского района Новосибирской области 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>от 23.03.2018 № 124</w:t>
      </w:r>
      <w:r w:rsidRPr="00131112">
        <w:rPr>
          <w:rFonts w:ascii="Times New Roman" w:hAnsi="Times New Roman" w:cs="Times New Roman"/>
          <w:sz w:val="18"/>
          <w:szCs w:val="18"/>
        </w:rPr>
        <w:t xml:space="preserve">    «О внесении изменений в решение Совета депутатов Красносельского сельсовета от 03.11.2017 № 103 «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Об установлении </w:t>
      </w:r>
      <w:r w:rsidRPr="00131112">
        <w:rPr>
          <w:rFonts w:ascii="Times New Roman" w:hAnsi="Times New Roman" w:cs="Times New Roman"/>
          <w:sz w:val="18"/>
          <w:szCs w:val="18"/>
        </w:rPr>
        <w:t>налоговых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 ставок, льгот,  порядка и сроков уплаты земельного налога с 01.01.2018 года»;</w:t>
      </w:r>
    </w:p>
    <w:p w:rsidR="00131112" w:rsidRPr="00131112" w:rsidRDefault="00131112" w:rsidP="00131112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       5.3. </w:t>
      </w:r>
      <w:r w:rsidRPr="00131112">
        <w:rPr>
          <w:rFonts w:ascii="Times New Roman" w:hAnsi="Times New Roman" w:cs="Times New Roman"/>
          <w:sz w:val="18"/>
          <w:szCs w:val="18"/>
        </w:rPr>
        <w:t xml:space="preserve">Решение Совета депутатов Красносельского сельсовета Чановского района Новосибирской области 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>от 23.10.2019 № 190</w:t>
      </w:r>
      <w:r w:rsidRPr="00131112">
        <w:rPr>
          <w:rFonts w:ascii="Times New Roman" w:hAnsi="Times New Roman" w:cs="Times New Roman"/>
          <w:sz w:val="18"/>
          <w:szCs w:val="18"/>
        </w:rPr>
        <w:t xml:space="preserve">    «О внесении изменений в решение Совета депутатов Красносельского сельсовета от 03.11.2017 № 103 «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Об установлении </w:t>
      </w:r>
      <w:r w:rsidRPr="00131112">
        <w:rPr>
          <w:rFonts w:ascii="Times New Roman" w:hAnsi="Times New Roman" w:cs="Times New Roman"/>
          <w:sz w:val="18"/>
          <w:szCs w:val="18"/>
        </w:rPr>
        <w:t>налоговых</w:t>
      </w:r>
      <w:r w:rsidRPr="00131112">
        <w:rPr>
          <w:rFonts w:ascii="Times New Roman" w:hAnsi="Times New Roman" w:cs="Times New Roman"/>
          <w:spacing w:val="5"/>
          <w:sz w:val="18"/>
          <w:szCs w:val="18"/>
        </w:rPr>
        <w:t xml:space="preserve"> ставок, льгот,  порядка и сроков уплаты земельного налога с 01.01.2018 года».</w:t>
      </w:r>
      <w:r w:rsidRPr="00131112">
        <w:rPr>
          <w:rFonts w:ascii="Times New Roman" w:hAnsi="Times New Roman" w:cs="Times New Roman"/>
          <w:sz w:val="18"/>
          <w:szCs w:val="18"/>
        </w:rPr>
        <w:t xml:space="preserve">  </w:t>
      </w:r>
    </w:p>
    <w:p w:rsidR="00131112" w:rsidRPr="00131112" w:rsidRDefault="00131112" w:rsidP="00131112">
      <w:pPr>
        <w:shd w:val="clear" w:color="auto" w:fill="FFFFFF"/>
        <w:tabs>
          <w:tab w:val="left" w:pos="2232"/>
          <w:tab w:val="left" w:leader="underscore" w:pos="9178"/>
        </w:tabs>
        <w:jc w:val="both"/>
        <w:rPr>
          <w:spacing w:val="1"/>
          <w:sz w:val="18"/>
          <w:szCs w:val="18"/>
        </w:rPr>
      </w:pPr>
      <w:r w:rsidRPr="00131112">
        <w:rPr>
          <w:spacing w:val="6"/>
          <w:sz w:val="18"/>
          <w:szCs w:val="18"/>
        </w:rPr>
        <w:t xml:space="preserve">        </w:t>
      </w:r>
      <w:r w:rsidRPr="00131112">
        <w:rPr>
          <w:spacing w:val="1"/>
          <w:sz w:val="18"/>
          <w:szCs w:val="18"/>
        </w:rPr>
        <w:t xml:space="preserve"> 6.   Решение вступает в силу со дня его официального опубликования в Информационном бюллетене Красносельского сельсовета и распространяет свое действие на регулируемые правоотношения с 01.01.2023 года, но не </w:t>
      </w:r>
      <w:proofErr w:type="gramStart"/>
      <w:r w:rsidRPr="00131112">
        <w:rPr>
          <w:spacing w:val="1"/>
          <w:sz w:val="18"/>
          <w:szCs w:val="18"/>
        </w:rPr>
        <w:t>позднее</w:t>
      </w:r>
      <w:proofErr w:type="gramEnd"/>
      <w:r w:rsidRPr="00131112">
        <w:rPr>
          <w:spacing w:val="1"/>
          <w:sz w:val="18"/>
          <w:szCs w:val="18"/>
        </w:rPr>
        <w:t xml:space="preserve"> чем по истечении одного месяца со дня официального опубликования.</w:t>
      </w:r>
    </w:p>
    <w:p w:rsidR="00131112" w:rsidRPr="00131112" w:rsidRDefault="00131112" w:rsidP="00131112">
      <w:pPr>
        <w:shd w:val="clear" w:color="auto" w:fill="FFFFFF"/>
        <w:tabs>
          <w:tab w:val="left" w:pos="2232"/>
          <w:tab w:val="left" w:leader="underscore" w:pos="9178"/>
        </w:tabs>
        <w:jc w:val="both"/>
        <w:rPr>
          <w:spacing w:val="1"/>
          <w:sz w:val="18"/>
          <w:szCs w:val="18"/>
        </w:rPr>
      </w:pPr>
    </w:p>
    <w:p w:rsidR="00131112" w:rsidRPr="00131112" w:rsidRDefault="00131112" w:rsidP="00131112">
      <w:pPr>
        <w:shd w:val="clear" w:color="auto" w:fill="FFFFFF"/>
        <w:tabs>
          <w:tab w:val="left" w:pos="2232"/>
          <w:tab w:val="left" w:leader="underscore" w:pos="9178"/>
        </w:tabs>
        <w:jc w:val="both"/>
        <w:rPr>
          <w:spacing w:val="1"/>
          <w:sz w:val="18"/>
          <w:szCs w:val="18"/>
        </w:rPr>
      </w:pPr>
    </w:p>
    <w:tbl>
      <w:tblPr>
        <w:tblW w:w="0" w:type="auto"/>
        <w:tblLook w:val="01E0"/>
      </w:tblPr>
      <w:tblGrid>
        <w:gridCol w:w="4067"/>
        <w:gridCol w:w="1080"/>
        <w:gridCol w:w="4423"/>
      </w:tblGrid>
      <w:tr w:rsidR="00131112" w:rsidRPr="00131112" w:rsidTr="006B0BCB">
        <w:tc>
          <w:tcPr>
            <w:tcW w:w="4068" w:type="dxa"/>
          </w:tcPr>
          <w:p w:rsidR="00131112" w:rsidRPr="00131112" w:rsidRDefault="00131112" w:rsidP="006B0BCB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 xml:space="preserve">Глава Красносельского сельсовета Чановского района Новосибирской области                                                                       </w:t>
            </w:r>
          </w:p>
          <w:p w:rsidR="00131112" w:rsidRPr="00131112" w:rsidRDefault="00131112" w:rsidP="006B0BCB">
            <w:pPr>
              <w:spacing w:line="276" w:lineRule="auto"/>
              <w:jc w:val="both"/>
              <w:rPr>
                <w:sz w:val="18"/>
                <w:szCs w:val="18"/>
              </w:rPr>
            </w:pPr>
          </w:p>
          <w:p w:rsidR="00131112" w:rsidRPr="00131112" w:rsidRDefault="00131112" w:rsidP="006B0BCB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 xml:space="preserve">                          А.И.Евдокимова</w:t>
            </w:r>
          </w:p>
        </w:tc>
        <w:tc>
          <w:tcPr>
            <w:tcW w:w="1080" w:type="dxa"/>
          </w:tcPr>
          <w:p w:rsidR="00131112" w:rsidRPr="00131112" w:rsidRDefault="00131112" w:rsidP="006B0BCB">
            <w:pPr>
              <w:spacing w:line="276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4423" w:type="dxa"/>
            <w:hideMark/>
          </w:tcPr>
          <w:p w:rsidR="00131112" w:rsidRPr="00131112" w:rsidRDefault="00131112" w:rsidP="006B0BCB">
            <w:pPr>
              <w:spacing w:line="276" w:lineRule="auto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Председатель Совета депутатов</w:t>
            </w:r>
          </w:p>
          <w:p w:rsidR="00131112" w:rsidRPr="00131112" w:rsidRDefault="00131112" w:rsidP="006B0BCB">
            <w:pPr>
              <w:spacing w:line="276" w:lineRule="auto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Красносельского сельсовета Чановского района Новосибирской области</w:t>
            </w:r>
          </w:p>
          <w:p w:rsidR="00131112" w:rsidRPr="00131112" w:rsidRDefault="00131112" w:rsidP="006B0BCB">
            <w:pPr>
              <w:spacing w:line="276" w:lineRule="auto"/>
              <w:jc w:val="both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 xml:space="preserve">                              Е.В. Гришина</w:t>
            </w:r>
          </w:p>
        </w:tc>
      </w:tr>
    </w:tbl>
    <w:p w:rsidR="00131112" w:rsidRPr="00131112" w:rsidRDefault="00131112" w:rsidP="00131112">
      <w:pPr>
        <w:adjustRightInd w:val="0"/>
        <w:ind w:firstLine="708"/>
        <w:jc w:val="both"/>
        <w:rPr>
          <w:sz w:val="18"/>
          <w:szCs w:val="18"/>
        </w:rPr>
      </w:pPr>
    </w:p>
    <w:p w:rsidR="00131112" w:rsidRPr="00131112" w:rsidRDefault="00131112" w:rsidP="00131112">
      <w:pPr>
        <w:adjustRightInd w:val="0"/>
        <w:ind w:firstLine="708"/>
        <w:jc w:val="both"/>
        <w:rPr>
          <w:sz w:val="18"/>
          <w:szCs w:val="18"/>
        </w:rPr>
      </w:pPr>
    </w:p>
    <w:p w:rsidR="00131112" w:rsidRPr="00131112" w:rsidRDefault="00131112" w:rsidP="00131112">
      <w:pPr>
        <w:rPr>
          <w:sz w:val="18"/>
          <w:szCs w:val="18"/>
          <w:lang w:val="en-US"/>
        </w:rPr>
      </w:pPr>
    </w:p>
    <w:p w:rsidR="00131112" w:rsidRPr="00131112" w:rsidRDefault="00131112" w:rsidP="00131112">
      <w:pPr>
        <w:rPr>
          <w:sz w:val="18"/>
          <w:szCs w:val="18"/>
          <w:lang w:val="en-US"/>
        </w:rPr>
      </w:pPr>
    </w:p>
    <w:p w:rsidR="00131112" w:rsidRPr="00131112" w:rsidRDefault="00131112" w:rsidP="00131112">
      <w:pPr>
        <w:rPr>
          <w:sz w:val="18"/>
          <w:szCs w:val="18"/>
          <w:lang w:val="en-US"/>
        </w:rPr>
      </w:pPr>
    </w:p>
    <w:p w:rsidR="00131112" w:rsidRPr="00131112" w:rsidRDefault="00131112" w:rsidP="00131112">
      <w:pPr>
        <w:rPr>
          <w:sz w:val="18"/>
          <w:szCs w:val="18"/>
          <w:lang w:val="en-US"/>
        </w:rPr>
      </w:pPr>
    </w:p>
    <w:p w:rsidR="00131112" w:rsidRPr="00131112" w:rsidRDefault="00131112" w:rsidP="00131112">
      <w:pPr>
        <w:rPr>
          <w:sz w:val="18"/>
          <w:szCs w:val="18"/>
          <w:lang w:val="en-US"/>
        </w:rPr>
      </w:pP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lastRenderedPageBreak/>
        <w:t>ПРИЛОЖЕНИЕ №1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 xml:space="preserve">                                                                                   к решению  Совета депутатов Красносельского сельсовета 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>Чановского района Новосибирской области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 xml:space="preserve">30.06.2023 № 149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31112" w:rsidRPr="00131112" w:rsidRDefault="00131112" w:rsidP="00131112">
      <w:pPr>
        <w:jc w:val="center"/>
        <w:rPr>
          <w:b/>
          <w:sz w:val="18"/>
          <w:szCs w:val="18"/>
        </w:rPr>
      </w:pPr>
    </w:p>
    <w:p w:rsidR="00131112" w:rsidRPr="00131112" w:rsidRDefault="00131112" w:rsidP="00131112">
      <w:pPr>
        <w:jc w:val="center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СТАВКИ  ЗЕМЕЛЬНОГО НАЛОГА</w:t>
      </w:r>
    </w:p>
    <w:p w:rsidR="00131112" w:rsidRPr="00131112" w:rsidRDefault="00131112" w:rsidP="00131112">
      <w:pPr>
        <w:jc w:val="center"/>
        <w:rPr>
          <w:b/>
          <w:sz w:val="18"/>
          <w:szCs w:val="1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4"/>
        <w:gridCol w:w="7169"/>
        <w:gridCol w:w="2126"/>
      </w:tblGrid>
      <w:tr w:rsidR="00131112" w:rsidRPr="00131112" w:rsidTr="006B0BC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№</w:t>
            </w:r>
          </w:p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proofErr w:type="spellStart"/>
            <w:r w:rsidRPr="00131112">
              <w:rPr>
                <w:sz w:val="18"/>
                <w:szCs w:val="18"/>
              </w:rPr>
              <w:t>п\</w:t>
            </w:r>
            <w:proofErr w:type="gramStart"/>
            <w:r w:rsidRPr="00131112">
              <w:rPr>
                <w:sz w:val="18"/>
                <w:szCs w:val="18"/>
              </w:rPr>
              <w:t>п</w:t>
            </w:r>
            <w:proofErr w:type="spellEnd"/>
            <w:proofErr w:type="gramEnd"/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Категория земель и (или) разрешенное использование земельного    участка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Налоговая</w:t>
            </w:r>
          </w:p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ставка</w:t>
            </w:r>
            <w:proofErr w:type="gramStart"/>
            <w:r w:rsidRPr="00131112">
              <w:rPr>
                <w:sz w:val="18"/>
                <w:szCs w:val="18"/>
              </w:rPr>
              <w:t xml:space="preserve"> (%)</w:t>
            </w:r>
            <w:proofErr w:type="gramEnd"/>
          </w:p>
        </w:tc>
      </w:tr>
      <w:tr w:rsidR="00131112" w:rsidRPr="00131112" w:rsidTr="006B0BC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right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1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Отнесенные к землям  сельскохозяйственного назначения или к землям в составе зон сельскохозяйственного использования в населенных пунктах и используемых для  сельскохозяйственного производства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0,15</w:t>
            </w:r>
          </w:p>
        </w:tc>
      </w:tr>
      <w:tr w:rsidR="00131112" w:rsidRPr="00131112" w:rsidTr="006B0BC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right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2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31112">
              <w:rPr>
                <w:rFonts w:ascii="Times New Roman" w:hAnsi="Times New Roman" w:cs="Times New Roman"/>
                <w:sz w:val="18"/>
                <w:szCs w:val="18"/>
              </w:rPr>
              <w:t xml:space="preserve"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объекте, не относящийся к жилищному фонду и к объектам инженерной инфраструктуры </w:t>
            </w:r>
            <w:proofErr w:type="spellStart"/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жилищно</w:t>
            </w:r>
            <w:proofErr w:type="spellEnd"/>
            <w:r w:rsidRPr="00131112">
              <w:rPr>
                <w:rFonts w:ascii="Times New Roman" w:hAnsi="Times New Roman" w:cs="Times New Roman"/>
                <w:sz w:val="18"/>
                <w:szCs w:val="18"/>
              </w:rPr>
              <w:t xml:space="preserve"> - коммунального комплекса) или  приобретенные (предоставленные)    для жилищного строительства </w:t>
            </w:r>
            <w:r w:rsidRPr="00131112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  <w:t>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0,3</w:t>
            </w:r>
          </w:p>
        </w:tc>
      </w:tr>
      <w:tr w:rsidR="00131112" w:rsidRPr="00131112" w:rsidTr="006B0BC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right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3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</w:t>
            </w:r>
            <w:proofErr w:type="gramStart"/>
            <w:r w:rsidRPr="00131112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предусмотренных Федеральным законом от 29 июля 2017 года N 217 –ФЗ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0,3</w:t>
            </w:r>
          </w:p>
        </w:tc>
      </w:tr>
      <w:tr w:rsidR="00131112" w:rsidRPr="00131112" w:rsidTr="006B0BC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right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4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Прочие  земельные  участки (кроме земельных участков, предназначенных для размещения объектов образования, здравоохранения и социального обеспечения, физической культуры и спорта, культуры и искусства, религиозными объектами)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1,5</w:t>
            </w:r>
          </w:p>
        </w:tc>
      </w:tr>
      <w:tr w:rsidR="00131112" w:rsidRPr="00131112" w:rsidTr="006B0BC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right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5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Земельные участки, предназначенные для размещения объектов образования, здравоохранения и социального обеспечения, физической культуры и спорта, культуры и искусства, религиозными объектами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0,15</w:t>
            </w:r>
          </w:p>
        </w:tc>
      </w:tr>
      <w:tr w:rsidR="00131112" w:rsidRPr="00131112" w:rsidTr="006B0BCB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jc w:val="right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6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pStyle w:val="a3"/>
              <w:spacing w:line="276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 xml:space="preserve">В отношении земельных участков, отнесенных к землям сельскохозяйственного назначения, неиспользуемых для сельскохозяйственного производства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1112" w:rsidRPr="00131112" w:rsidRDefault="00131112" w:rsidP="006B0BCB">
            <w:pPr>
              <w:spacing w:line="276" w:lineRule="auto"/>
              <w:ind w:left="317" w:hanging="317"/>
              <w:jc w:val="center"/>
              <w:rPr>
                <w:sz w:val="18"/>
                <w:szCs w:val="18"/>
              </w:rPr>
            </w:pPr>
            <w:r w:rsidRPr="00131112">
              <w:rPr>
                <w:sz w:val="18"/>
                <w:szCs w:val="18"/>
              </w:rPr>
              <w:t>1,5</w:t>
            </w:r>
          </w:p>
        </w:tc>
      </w:tr>
    </w:tbl>
    <w:p w:rsidR="00486BEC" w:rsidRDefault="00486BEC" w:rsidP="00814A76">
      <w:pPr>
        <w:shd w:val="clear" w:color="auto" w:fill="FFFFFF"/>
        <w:jc w:val="both"/>
        <w:rPr>
          <w:sz w:val="18"/>
          <w:szCs w:val="18"/>
        </w:rPr>
      </w:pPr>
    </w:p>
    <w:p w:rsidR="00486BEC" w:rsidRDefault="00486BEC" w:rsidP="00814A76">
      <w:pPr>
        <w:shd w:val="clear" w:color="auto" w:fill="FFFFFF"/>
        <w:jc w:val="both"/>
        <w:rPr>
          <w:sz w:val="18"/>
          <w:szCs w:val="18"/>
        </w:rPr>
      </w:pPr>
    </w:p>
    <w:p w:rsidR="008851D0" w:rsidRDefault="008851D0" w:rsidP="00814A76">
      <w:pPr>
        <w:shd w:val="clear" w:color="auto" w:fill="FFFFFF"/>
        <w:jc w:val="both"/>
        <w:rPr>
          <w:sz w:val="18"/>
          <w:szCs w:val="18"/>
        </w:rPr>
      </w:pP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color w:val="000000"/>
          <w:spacing w:val="-2"/>
          <w:sz w:val="18"/>
          <w:szCs w:val="18"/>
        </w:rPr>
        <w:t>СОВЕТ ДЕПУТАТОВ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color w:val="000000"/>
          <w:spacing w:val="-2"/>
          <w:sz w:val="18"/>
          <w:szCs w:val="18"/>
        </w:rPr>
      </w:pPr>
      <w:r w:rsidRPr="00131112">
        <w:rPr>
          <w:rFonts w:ascii="Times New Roman" w:hAnsi="Times New Roman" w:cs="Times New Roman"/>
          <w:color w:val="000000"/>
          <w:spacing w:val="-2"/>
          <w:sz w:val="18"/>
          <w:szCs w:val="18"/>
        </w:rPr>
        <w:t>КРАСНОСЕЛЬСКОГО  СЕЛЬСОВЕТА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color w:val="000000"/>
          <w:spacing w:val="-2"/>
          <w:sz w:val="18"/>
          <w:szCs w:val="18"/>
        </w:rPr>
      </w:pPr>
      <w:r w:rsidRPr="00131112">
        <w:rPr>
          <w:rFonts w:ascii="Times New Roman" w:hAnsi="Times New Roman" w:cs="Times New Roman"/>
          <w:color w:val="000000"/>
          <w:spacing w:val="-2"/>
          <w:sz w:val="18"/>
          <w:szCs w:val="18"/>
        </w:rPr>
        <w:t>ЧАНОВСКОГО РАЙОНА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color w:val="000000"/>
          <w:spacing w:val="-2"/>
          <w:sz w:val="18"/>
          <w:szCs w:val="18"/>
        </w:rPr>
        <w:t xml:space="preserve"> НОВОСИБИРСКОЙ ОБЛАСТИ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color w:val="000000"/>
          <w:spacing w:val="-1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 xml:space="preserve">шестого </w:t>
      </w:r>
      <w:r w:rsidRPr="00131112">
        <w:rPr>
          <w:rFonts w:ascii="Times New Roman" w:hAnsi="Times New Roman" w:cs="Times New Roman"/>
          <w:color w:val="000000"/>
          <w:spacing w:val="-1"/>
          <w:sz w:val="18"/>
          <w:szCs w:val="18"/>
        </w:rPr>
        <w:t xml:space="preserve"> созыва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color w:val="000000"/>
          <w:spacing w:val="-2"/>
          <w:sz w:val="18"/>
          <w:szCs w:val="18"/>
        </w:rPr>
      </w:pPr>
      <w:r w:rsidRPr="00131112">
        <w:rPr>
          <w:rFonts w:ascii="Times New Roman" w:hAnsi="Times New Roman" w:cs="Times New Roman"/>
          <w:color w:val="000000"/>
          <w:spacing w:val="-2"/>
          <w:sz w:val="18"/>
          <w:szCs w:val="18"/>
        </w:rPr>
        <w:t>РЕШЕНИЕ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Тридцать пятой сессии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131112" w:rsidRPr="00131112" w:rsidRDefault="00131112" w:rsidP="00131112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 xml:space="preserve">от 30.06.2023 года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</w:t>
      </w:r>
      <w:r w:rsidRPr="00131112">
        <w:rPr>
          <w:rFonts w:ascii="Times New Roman" w:hAnsi="Times New Roman" w:cs="Times New Roman"/>
          <w:sz w:val="18"/>
          <w:szCs w:val="18"/>
        </w:rPr>
        <w:t xml:space="preserve">             № 150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с. Красноселье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О внесении изменений в решение Совета депутатов Красносельского сельсовета от 03.11.2017 № 104 «Об установлении налога на имущество</w:t>
      </w:r>
    </w:p>
    <w:p w:rsidR="00131112" w:rsidRPr="00131112" w:rsidRDefault="00131112" w:rsidP="00131112">
      <w:pPr>
        <w:pStyle w:val="a3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131112">
        <w:rPr>
          <w:rFonts w:ascii="Times New Roman" w:hAnsi="Times New Roman" w:cs="Times New Roman"/>
          <w:sz w:val="18"/>
          <w:szCs w:val="18"/>
        </w:rPr>
        <w:t>физических лиц с 01.01.2018 года»</w:t>
      </w:r>
    </w:p>
    <w:p w:rsidR="00131112" w:rsidRPr="00131112" w:rsidRDefault="00131112" w:rsidP="00131112">
      <w:pPr>
        <w:rPr>
          <w:sz w:val="18"/>
          <w:szCs w:val="18"/>
        </w:rPr>
      </w:pPr>
    </w:p>
    <w:p w:rsidR="00131112" w:rsidRPr="00131112" w:rsidRDefault="00131112" w:rsidP="00131112">
      <w:pPr>
        <w:shd w:val="clear" w:color="auto" w:fill="FFFFFF"/>
        <w:ind w:left="5"/>
        <w:jc w:val="both"/>
        <w:rPr>
          <w:b/>
          <w:spacing w:val="5"/>
          <w:sz w:val="18"/>
          <w:szCs w:val="18"/>
        </w:rPr>
      </w:pPr>
      <w:r w:rsidRPr="00131112">
        <w:rPr>
          <w:sz w:val="18"/>
          <w:szCs w:val="18"/>
        </w:rPr>
        <w:tab/>
      </w:r>
      <w:r w:rsidRPr="00131112">
        <w:rPr>
          <w:spacing w:val="5"/>
          <w:sz w:val="18"/>
          <w:szCs w:val="18"/>
        </w:rPr>
        <w:t xml:space="preserve">Рассмотрев протест прокурора Чановского района от 13.06.2023 № 2-18-2023/Прдп176-23-20500037, Совет депутатов </w:t>
      </w:r>
      <w:r w:rsidRPr="00131112">
        <w:rPr>
          <w:b/>
          <w:spacing w:val="5"/>
          <w:sz w:val="18"/>
          <w:szCs w:val="18"/>
        </w:rPr>
        <w:t xml:space="preserve"> </w:t>
      </w:r>
      <w:r w:rsidRPr="00131112">
        <w:rPr>
          <w:bCs/>
          <w:spacing w:val="5"/>
          <w:sz w:val="18"/>
          <w:szCs w:val="18"/>
        </w:rPr>
        <w:t>Красносельского сельсовета</w:t>
      </w:r>
      <w:r w:rsidRPr="00131112">
        <w:rPr>
          <w:b/>
          <w:spacing w:val="5"/>
          <w:sz w:val="18"/>
          <w:szCs w:val="18"/>
        </w:rPr>
        <w:t xml:space="preserve"> </w:t>
      </w:r>
      <w:r w:rsidRPr="00131112">
        <w:rPr>
          <w:spacing w:val="5"/>
          <w:sz w:val="18"/>
          <w:szCs w:val="18"/>
        </w:rPr>
        <w:t>Чановского района Новосибирской области</w:t>
      </w:r>
      <w:r w:rsidRPr="00131112">
        <w:rPr>
          <w:b/>
          <w:spacing w:val="5"/>
          <w:sz w:val="18"/>
          <w:szCs w:val="18"/>
        </w:rPr>
        <w:t xml:space="preserve"> </w:t>
      </w:r>
      <w:r w:rsidRPr="00131112">
        <w:rPr>
          <w:spacing w:val="5"/>
          <w:sz w:val="18"/>
          <w:szCs w:val="18"/>
        </w:rPr>
        <w:t>РЕШИЛ:</w:t>
      </w:r>
    </w:p>
    <w:p w:rsidR="00131112" w:rsidRPr="00131112" w:rsidRDefault="00131112" w:rsidP="00131112">
      <w:pPr>
        <w:shd w:val="clear" w:color="auto" w:fill="FFFFFF"/>
        <w:ind w:left="5"/>
        <w:jc w:val="both"/>
        <w:rPr>
          <w:spacing w:val="1"/>
          <w:sz w:val="18"/>
          <w:szCs w:val="18"/>
        </w:rPr>
      </w:pPr>
      <w:r w:rsidRPr="00131112">
        <w:rPr>
          <w:spacing w:val="1"/>
          <w:sz w:val="18"/>
          <w:szCs w:val="18"/>
        </w:rPr>
        <w:tab/>
        <w:t>1. Внести в решение Совета депутатов Красносельского сельсовета от 03.11.2017 № 104 "Об установлении налога на имущество физических лиц с 01.01.2018 года» следующие изменения:</w:t>
      </w:r>
    </w:p>
    <w:p w:rsidR="00131112" w:rsidRPr="00131112" w:rsidRDefault="00131112" w:rsidP="00131112">
      <w:pPr>
        <w:shd w:val="clear" w:color="auto" w:fill="FFFFFF"/>
        <w:ind w:left="5"/>
        <w:jc w:val="both"/>
        <w:rPr>
          <w:spacing w:val="1"/>
          <w:sz w:val="18"/>
          <w:szCs w:val="18"/>
        </w:rPr>
      </w:pPr>
      <w:r w:rsidRPr="00131112">
        <w:rPr>
          <w:spacing w:val="1"/>
          <w:sz w:val="18"/>
          <w:szCs w:val="18"/>
        </w:rPr>
        <w:tab/>
        <w:t>1.1. пункт 2 – отменить.</w:t>
      </w:r>
    </w:p>
    <w:p w:rsidR="00131112" w:rsidRPr="00131112" w:rsidRDefault="00131112" w:rsidP="00131112">
      <w:pPr>
        <w:shd w:val="clear" w:color="auto" w:fill="FFFFFF"/>
        <w:tabs>
          <w:tab w:val="left" w:pos="1340"/>
        </w:tabs>
        <w:ind w:left="5"/>
        <w:jc w:val="both"/>
        <w:rPr>
          <w:spacing w:val="1"/>
          <w:sz w:val="18"/>
          <w:szCs w:val="18"/>
        </w:rPr>
      </w:pPr>
      <w:r w:rsidRPr="00131112">
        <w:rPr>
          <w:spacing w:val="1"/>
          <w:sz w:val="18"/>
          <w:szCs w:val="18"/>
        </w:rPr>
        <w:t xml:space="preserve">           2. 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сельсовета.</w:t>
      </w:r>
    </w:p>
    <w:p w:rsidR="00131112" w:rsidRPr="00131112" w:rsidRDefault="00131112" w:rsidP="00131112">
      <w:pPr>
        <w:shd w:val="clear" w:color="auto" w:fill="FFFFFF"/>
        <w:tabs>
          <w:tab w:val="left" w:pos="1340"/>
        </w:tabs>
        <w:ind w:left="5"/>
        <w:jc w:val="both"/>
        <w:rPr>
          <w:b/>
          <w:spacing w:val="5"/>
          <w:sz w:val="18"/>
          <w:szCs w:val="18"/>
        </w:rPr>
      </w:pPr>
    </w:p>
    <w:tbl>
      <w:tblPr>
        <w:tblW w:w="0" w:type="auto"/>
        <w:tblLook w:val="01E0"/>
      </w:tblPr>
      <w:tblGrid>
        <w:gridCol w:w="4067"/>
        <w:gridCol w:w="1080"/>
        <w:gridCol w:w="4423"/>
      </w:tblGrid>
      <w:tr w:rsidR="00131112" w:rsidRPr="00131112" w:rsidTr="006B0BCB">
        <w:tc>
          <w:tcPr>
            <w:tcW w:w="4068" w:type="dxa"/>
          </w:tcPr>
          <w:p w:rsidR="00131112" w:rsidRPr="00131112" w:rsidRDefault="00131112" w:rsidP="006B0BC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 xml:space="preserve">Глава Красносельского сельсовета Чановского района Новосибирской области                                                                       </w:t>
            </w:r>
          </w:p>
          <w:p w:rsidR="00131112" w:rsidRPr="00131112" w:rsidRDefault="00131112" w:rsidP="006B0BC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31112" w:rsidRPr="00131112" w:rsidRDefault="00131112" w:rsidP="006B0BC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А.И.Евдокимова</w:t>
            </w:r>
          </w:p>
        </w:tc>
        <w:tc>
          <w:tcPr>
            <w:tcW w:w="1080" w:type="dxa"/>
          </w:tcPr>
          <w:p w:rsidR="00131112" w:rsidRPr="00131112" w:rsidRDefault="00131112" w:rsidP="006B0BC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423" w:type="dxa"/>
            <w:hideMark/>
          </w:tcPr>
          <w:p w:rsidR="00131112" w:rsidRPr="00131112" w:rsidRDefault="00131112" w:rsidP="006B0BC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Председатель Совета депутатов</w:t>
            </w:r>
          </w:p>
          <w:p w:rsidR="00131112" w:rsidRPr="00131112" w:rsidRDefault="00131112" w:rsidP="006B0BC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>Красносельского сельсовета Чановского района Новосибирской области</w:t>
            </w:r>
          </w:p>
          <w:p w:rsidR="00131112" w:rsidRPr="00131112" w:rsidRDefault="00131112" w:rsidP="006B0BCB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131112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Е.В. Гришина</w:t>
            </w:r>
          </w:p>
        </w:tc>
      </w:tr>
    </w:tbl>
    <w:p w:rsidR="008851D0" w:rsidRDefault="008851D0" w:rsidP="00814A76">
      <w:pPr>
        <w:shd w:val="clear" w:color="auto" w:fill="FFFFFF"/>
        <w:jc w:val="both"/>
        <w:rPr>
          <w:sz w:val="18"/>
          <w:szCs w:val="18"/>
        </w:rPr>
      </w:pPr>
    </w:p>
    <w:p w:rsidR="008851D0" w:rsidRDefault="008851D0" w:rsidP="00814A76">
      <w:pPr>
        <w:shd w:val="clear" w:color="auto" w:fill="FFFFFF"/>
        <w:jc w:val="both"/>
        <w:rPr>
          <w:sz w:val="18"/>
          <w:szCs w:val="18"/>
        </w:rPr>
      </w:pPr>
    </w:p>
    <w:p w:rsidR="00AF5501" w:rsidRDefault="00AF5501" w:rsidP="00814A76">
      <w:pPr>
        <w:shd w:val="clear" w:color="auto" w:fill="FFFFFF"/>
        <w:jc w:val="both"/>
        <w:rPr>
          <w:sz w:val="18"/>
          <w:szCs w:val="18"/>
        </w:rPr>
      </w:pPr>
    </w:p>
    <w:p w:rsidR="00AF5501" w:rsidRDefault="00AF5501" w:rsidP="00814A76">
      <w:pPr>
        <w:shd w:val="clear" w:color="auto" w:fill="FFFFFF"/>
        <w:jc w:val="both"/>
        <w:rPr>
          <w:sz w:val="18"/>
          <w:szCs w:val="18"/>
        </w:rPr>
      </w:pPr>
    </w:p>
    <w:p w:rsidR="00AF5501" w:rsidRPr="00AF5501" w:rsidRDefault="00AF5501" w:rsidP="00AF5501">
      <w:pPr>
        <w:jc w:val="both"/>
        <w:rPr>
          <w:b/>
          <w:i/>
          <w:sz w:val="18"/>
          <w:szCs w:val="18"/>
        </w:rPr>
      </w:pPr>
      <w:r>
        <w:rPr>
          <w:b/>
          <w:i/>
        </w:rPr>
        <w:lastRenderedPageBreak/>
        <w:t xml:space="preserve">                                       </w:t>
      </w:r>
      <w:r w:rsidRPr="00AF5501">
        <w:rPr>
          <w:b/>
          <w:i/>
          <w:sz w:val="18"/>
          <w:szCs w:val="18"/>
        </w:rPr>
        <w:t xml:space="preserve">                                                                           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>СОВЕТ ДЕПУТАТОВ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>КРАСНОСЕЛЬСКОГО СЕЛЬСОВЕТА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 xml:space="preserve">ЧАНОВСКОГО РАЙОНА 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>НОВОСИБИРСКОЙ ОБЛАСТИ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>шестого созыва</w:t>
      </w:r>
    </w:p>
    <w:p w:rsidR="00AF5501" w:rsidRPr="00AF5501" w:rsidRDefault="00AF5501" w:rsidP="00AF5501">
      <w:pPr>
        <w:rPr>
          <w:sz w:val="18"/>
          <w:szCs w:val="18"/>
        </w:rPr>
      </w:pP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>РЕШЕНИЕ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>Тридцать пятой сессии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</w:p>
    <w:p w:rsidR="00AF5501" w:rsidRPr="00AF5501" w:rsidRDefault="00AF5501" w:rsidP="00AF5501">
      <w:pPr>
        <w:rPr>
          <w:sz w:val="18"/>
          <w:szCs w:val="18"/>
        </w:rPr>
      </w:pPr>
      <w:r w:rsidRPr="00AF5501">
        <w:rPr>
          <w:sz w:val="18"/>
          <w:szCs w:val="18"/>
        </w:rPr>
        <w:t xml:space="preserve">от  29 июня 2023 года                         </w:t>
      </w:r>
      <w:r>
        <w:rPr>
          <w:sz w:val="18"/>
          <w:szCs w:val="18"/>
        </w:rPr>
        <w:t xml:space="preserve">                        </w:t>
      </w:r>
      <w:r w:rsidRPr="00AF5501">
        <w:rPr>
          <w:sz w:val="18"/>
          <w:szCs w:val="18"/>
        </w:rPr>
        <w:t xml:space="preserve">   с. Красноселье                                               № 151</w:t>
      </w: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</w:t>
      </w:r>
    </w:p>
    <w:p w:rsidR="00AF5501" w:rsidRPr="00AF5501" w:rsidRDefault="00AF5501" w:rsidP="00AF5501">
      <w:pPr>
        <w:rPr>
          <w:sz w:val="18"/>
          <w:szCs w:val="18"/>
        </w:rPr>
      </w:pPr>
    </w:p>
    <w:p w:rsidR="00AF5501" w:rsidRPr="00AF5501" w:rsidRDefault="00AF5501" w:rsidP="00AF5501">
      <w:pPr>
        <w:jc w:val="center"/>
        <w:rPr>
          <w:sz w:val="18"/>
          <w:szCs w:val="18"/>
        </w:rPr>
      </w:pPr>
      <w:r w:rsidRPr="00AF5501">
        <w:rPr>
          <w:sz w:val="18"/>
          <w:szCs w:val="18"/>
        </w:rPr>
        <w:t>О внесении изменений и дополнений в решение № 125 двадцать восьмой сессии Совета депутатов «Об утверждении бюджета Красносельского сельсовета на 2023 год и плановый период 2024- 2025гг» от 26.12.2022г.</w:t>
      </w:r>
    </w:p>
    <w:p w:rsidR="00AF5501" w:rsidRPr="00AF5501" w:rsidRDefault="00AF5501" w:rsidP="00AF5501">
      <w:pPr>
        <w:rPr>
          <w:b/>
          <w:sz w:val="18"/>
          <w:szCs w:val="18"/>
        </w:rPr>
      </w:pPr>
    </w:p>
    <w:p w:rsidR="00AF5501" w:rsidRPr="00AF5501" w:rsidRDefault="00AF5501" w:rsidP="00AF5501">
      <w:pPr>
        <w:ind w:firstLine="709"/>
        <w:jc w:val="both"/>
        <w:rPr>
          <w:sz w:val="18"/>
          <w:szCs w:val="18"/>
        </w:rPr>
      </w:pPr>
      <w:r w:rsidRPr="00AF5501">
        <w:rPr>
          <w:b/>
          <w:sz w:val="18"/>
          <w:szCs w:val="18"/>
        </w:rPr>
        <w:tab/>
      </w:r>
      <w:r w:rsidRPr="00AF5501">
        <w:rPr>
          <w:sz w:val="18"/>
          <w:szCs w:val="18"/>
        </w:rPr>
        <w:t>На основании Бюджетного кодекса Российской Федерации, решением семнадцатой сессии Совета депутатов Красносельского сельсовета Чановского района от 14.02.2022 № 86 «</w:t>
      </w:r>
      <w:r w:rsidRPr="00AF5501">
        <w:rPr>
          <w:bCs/>
          <w:sz w:val="18"/>
          <w:szCs w:val="18"/>
        </w:rPr>
        <w:t xml:space="preserve">Об утверждении Положения о бюджетном процессе в Красносельском сельсовете Чановского района Новосибирской области» </w:t>
      </w:r>
      <w:r w:rsidRPr="00AF5501">
        <w:rPr>
          <w:sz w:val="18"/>
          <w:szCs w:val="18"/>
        </w:rPr>
        <w:t>и представления Главы Красносельского сельсовета Чановского района Новосибирской области, Совет депутатов Красносельского сельсовета Чановского района Новосибирской области РЕШИЛ:</w:t>
      </w:r>
    </w:p>
    <w:p w:rsidR="00AF5501" w:rsidRPr="00AF5501" w:rsidRDefault="00AF5501" w:rsidP="00AF5501">
      <w:pPr>
        <w:ind w:firstLine="709"/>
        <w:jc w:val="both"/>
        <w:rPr>
          <w:sz w:val="18"/>
          <w:szCs w:val="18"/>
        </w:rPr>
      </w:pPr>
    </w:p>
    <w:p w:rsidR="00AF5501" w:rsidRPr="00AF5501" w:rsidRDefault="00AF5501" w:rsidP="00AF5501">
      <w:pPr>
        <w:pStyle w:val="a3"/>
        <w:rPr>
          <w:rFonts w:ascii="Times New Roman" w:hAnsi="Times New Roman"/>
          <w:sz w:val="18"/>
          <w:szCs w:val="18"/>
        </w:rPr>
      </w:pPr>
      <w:r w:rsidRPr="00AF5501">
        <w:rPr>
          <w:rFonts w:ascii="Times New Roman" w:hAnsi="Times New Roman"/>
          <w:sz w:val="18"/>
          <w:szCs w:val="18"/>
        </w:rPr>
        <w:t>1.Внести в решение шестнадцатой сессии Совета депутатов Красносельского сельсовета Чановского района Новосибирской области от 26.12.2022 года № 125 «О бюджете Красносельского сельсовета Чановского района Новосибирской области на 2023 год и плановый период 2024 – 2025 годов следующие изменения:</w:t>
      </w:r>
    </w:p>
    <w:p w:rsidR="00AF5501" w:rsidRPr="00AF5501" w:rsidRDefault="00AF5501" w:rsidP="00AF5501">
      <w:pPr>
        <w:widowControl w:val="0"/>
        <w:adjustRightInd w:val="0"/>
        <w:jc w:val="both"/>
        <w:rPr>
          <w:sz w:val="18"/>
          <w:szCs w:val="18"/>
        </w:rPr>
      </w:pPr>
      <w:r w:rsidRPr="00AF5501">
        <w:rPr>
          <w:sz w:val="18"/>
          <w:szCs w:val="18"/>
        </w:rPr>
        <w:t>1.1</w:t>
      </w:r>
      <w:proofErr w:type="gramStart"/>
      <w:r w:rsidRPr="00AF5501">
        <w:rPr>
          <w:sz w:val="18"/>
          <w:szCs w:val="18"/>
        </w:rPr>
        <w:t>У</w:t>
      </w:r>
      <w:proofErr w:type="gramEnd"/>
      <w:r w:rsidRPr="00AF5501">
        <w:rPr>
          <w:sz w:val="18"/>
          <w:szCs w:val="18"/>
        </w:rPr>
        <w:t>твердить общий объем доходов бюджета Красносельского сельсовета на 2023г в сумме 11 745,97 тыс. рублей.</w:t>
      </w:r>
    </w:p>
    <w:p w:rsidR="00AF5501" w:rsidRPr="00AF5501" w:rsidRDefault="00AF5501" w:rsidP="00AF5501">
      <w:pPr>
        <w:jc w:val="both"/>
        <w:rPr>
          <w:b/>
          <w:sz w:val="18"/>
          <w:szCs w:val="18"/>
        </w:rPr>
      </w:pPr>
      <w:r w:rsidRPr="00AF5501">
        <w:rPr>
          <w:sz w:val="18"/>
          <w:szCs w:val="18"/>
        </w:rPr>
        <w:t xml:space="preserve">1.2. Утвердить объем расходов бюджета Красносельского сельсовета на 2023г в сумме 13 937,73 тыс. рублей. </w:t>
      </w:r>
    </w:p>
    <w:p w:rsidR="00AF5501" w:rsidRPr="00AF5501" w:rsidRDefault="00AF5501" w:rsidP="00AF5501">
      <w:pPr>
        <w:widowControl w:val="0"/>
        <w:adjustRightInd w:val="0"/>
        <w:jc w:val="both"/>
        <w:rPr>
          <w:sz w:val="18"/>
          <w:szCs w:val="18"/>
        </w:rPr>
      </w:pPr>
      <w:r w:rsidRPr="00AF5501">
        <w:rPr>
          <w:sz w:val="18"/>
          <w:szCs w:val="18"/>
        </w:rPr>
        <w:t>1.3.  Принять дефицит бюджета в сумме 2 191,76 тыс. рублей за счет остатков средств 2022 года.</w:t>
      </w:r>
    </w:p>
    <w:p w:rsidR="00AF5501" w:rsidRPr="00AF5501" w:rsidRDefault="00AF5501" w:rsidP="00AF5501">
      <w:pPr>
        <w:widowControl w:val="0"/>
        <w:adjustRightInd w:val="0"/>
        <w:jc w:val="both"/>
        <w:rPr>
          <w:sz w:val="18"/>
          <w:szCs w:val="18"/>
        </w:rPr>
      </w:pPr>
      <w:r w:rsidRPr="00AF5501">
        <w:rPr>
          <w:sz w:val="18"/>
          <w:szCs w:val="18"/>
        </w:rPr>
        <w:t>1.4. Утвердить объем средств резервного фонда в сумме 30 ,00 тыс. руб.</w:t>
      </w:r>
    </w:p>
    <w:p w:rsidR="00AF5501" w:rsidRPr="00AF5501" w:rsidRDefault="00AF5501" w:rsidP="00AF5501">
      <w:pPr>
        <w:jc w:val="both"/>
        <w:rPr>
          <w:sz w:val="18"/>
          <w:szCs w:val="18"/>
        </w:rPr>
      </w:pPr>
      <w:r w:rsidRPr="00AF5501">
        <w:rPr>
          <w:sz w:val="18"/>
          <w:szCs w:val="18"/>
        </w:rPr>
        <w:t xml:space="preserve">1.5. Утвердить приложение 3 таблицу 1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AF5501">
        <w:rPr>
          <w:sz w:val="18"/>
          <w:szCs w:val="18"/>
        </w:rPr>
        <w:t>непрограммным</w:t>
      </w:r>
      <w:proofErr w:type="spellEnd"/>
      <w:r w:rsidRPr="00AF5501">
        <w:rPr>
          <w:sz w:val="18"/>
          <w:szCs w:val="18"/>
        </w:rPr>
        <w:t xml:space="preserve"> направлениям деятельности) группам и подгруппам видов расходов на 2023 год» в прилагаемой редакции;</w:t>
      </w:r>
    </w:p>
    <w:p w:rsidR="00AF5501" w:rsidRPr="00AF5501" w:rsidRDefault="00AF5501" w:rsidP="00AF5501">
      <w:pPr>
        <w:jc w:val="both"/>
        <w:rPr>
          <w:sz w:val="18"/>
          <w:szCs w:val="18"/>
        </w:rPr>
      </w:pPr>
      <w:r w:rsidRPr="00AF5501">
        <w:rPr>
          <w:sz w:val="18"/>
          <w:szCs w:val="18"/>
        </w:rPr>
        <w:t>1.6. Утвердить приложение 4 таблицу 1 «Ведомственная структура расходов бюджета Красносельского сельсовета Чановского района Новосибирской области на 2023г» в прилагаемой редакции;</w:t>
      </w:r>
    </w:p>
    <w:p w:rsidR="00AF5501" w:rsidRPr="00AF5501" w:rsidRDefault="00AF5501" w:rsidP="00AF5501">
      <w:pPr>
        <w:tabs>
          <w:tab w:val="left" w:pos="993"/>
        </w:tabs>
        <w:jc w:val="both"/>
        <w:rPr>
          <w:sz w:val="18"/>
          <w:szCs w:val="18"/>
        </w:rPr>
      </w:pPr>
      <w:r w:rsidRPr="00AF5501">
        <w:rPr>
          <w:sz w:val="18"/>
          <w:szCs w:val="18"/>
        </w:rPr>
        <w:t>1.7. Утвердить приложение 7 таблицу 1 «Источники финансирования дефицита бюджета Красносельского сельсовета Чановского района на 2023 год» в прилагаемой редакции;</w:t>
      </w:r>
    </w:p>
    <w:p w:rsidR="00AF5501" w:rsidRPr="00AF5501" w:rsidRDefault="00AF5501" w:rsidP="00AF5501">
      <w:pPr>
        <w:tabs>
          <w:tab w:val="left" w:pos="993"/>
        </w:tabs>
        <w:jc w:val="both"/>
        <w:rPr>
          <w:sz w:val="18"/>
          <w:szCs w:val="18"/>
        </w:rPr>
      </w:pPr>
      <w:r w:rsidRPr="00AF5501">
        <w:rPr>
          <w:sz w:val="18"/>
          <w:szCs w:val="18"/>
        </w:rPr>
        <w:t>2. Настоящее Решение вступает в силу со дня, следующего за днем его официального опубликования.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</w:p>
    <w:p w:rsidR="00AF5501" w:rsidRPr="00AF5501" w:rsidRDefault="00AF5501" w:rsidP="00AF5501">
      <w:pPr>
        <w:rPr>
          <w:sz w:val="18"/>
          <w:szCs w:val="18"/>
        </w:rPr>
      </w:pPr>
      <w:r w:rsidRPr="00AF5501">
        <w:rPr>
          <w:sz w:val="18"/>
          <w:szCs w:val="18"/>
        </w:rPr>
        <w:t>Глава Красносельского сельсовета                                                   Председатель Совета депутатов</w:t>
      </w:r>
    </w:p>
    <w:p w:rsidR="00AF5501" w:rsidRPr="00AF5501" w:rsidRDefault="00AF5501" w:rsidP="00AF5501">
      <w:pPr>
        <w:rPr>
          <w:sz w:val="18"/>
          <w:szCs w:val="18"/>
        </w:rPr>
      </w:pPr>
      <w:r w:rsidRPr="00AF5501">
        <w:rPr>
          <w:sz w:val="18"/>
          <w:szCs w:val="18"/>
        </w:rPr>
        <w:t>Чановского района                                                                                    Красносельского сельсовета</w:t>
      </w:r>
    </w:p>
    <w:p w:rsidR="00AF5501" w:rsidRPr="00AF5501" w:rsidRDefault="00AF5501" w:rsidP="00AF5501">
      <w:pPr>
        <w:rPr>
          <w:sz w:val="18"/>
          <w:szCs w:val="18"/>
        </w:rPr>
      </w:pPr>
      <w:r w:rsidRPr="00AF5501">
        <w:rPr>
          <w:sz w:val="18"/>
          <w:szCs w:val="18"/>
        </w:rPr>
        <w:t>Новосибирской области                                                                                           Чановского района</w:t>
      </w:r>
    </w:p>
    <w:p w:rsidR="00AF5501" w:rsidRPr="00AF5501" w:rsidRDefault="00AF5501" w:rsidP="00AF5501">
      <w:pPr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                                                 Новосибирской области</w:t>
      </w:r>
    </w:p>
    <w:p w:rsidR="00AF5501" w:rsidRDefault="00AF5501" w:rsidP="00AF5501">
      <w:pPr>
        <w:rPr>
          <w:sz w:val="18"/>
          <w:szCs w:val="18"/>
        </w:rPr>
      </w:pPr>
      <w:r w:rsidRPr="00AF5501">
        <w:rPr>
          <w:sz w:val="18"/>
          <w:szCs w:val="18"/>
        </w:rPr>
        <w:t>______________А. И. Евдокимова                                                            ___________Е. В. Гришина</w:t>
      </w:r>
    </w:p>
    <w:p w:rsidR="00AF5501" w:rsidRPr="00AF5501" w:rsidRDefault="00AF5501" w:rsidP="00AF5501">
      <w:pPr>
        <w:rPr>
          <w:sz w:val="18"/>
          <w:szCs w:val="18"/>
        </w:rPr>
      </w:pP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Приложение № 2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к решению тридцать пятой сессии Совета депутатов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AF5501" w:rsidRPr="00AF5501" w:rsidRDefault="00AF5501" w:rsidP="00AF5501">
      <w:pPr>
        <w:tabs>
          <w:tab w:val="left" w:pos="5310"/>
        </w:tabs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от 29.06.2023 № 151</w:t>
      </w:r>
    </w:p>
    <w:p w:rsidR="00AF5501" w:rsidRPr="00AF5501" w:rsidRDefault="00AF5501" w:rsidP="00AF5501">
      <w:pPr>
        <w:jc w:val="center"/>
        <w:rPr>
          <w:b/>
          <w:bCs/>
          <w:sz w:val="18"/>
          <w:szCs w:val="18"/>
        </w:rPr>
      </w:pPr>
      <w:r w:rsidRPr="00AF5501">
        <w:rPr>
          <w:b/>
          <w:bCs/>
          <w:sz w:val="18"/>
          <w:szCs w:val="18"/>
        </w:rPr>
        <w:t>Распределение бюджетных ассигнований по разделам, подразделам, целевым статьям</w:t>
      </w:r>
    </w:p>
    <w:p w:rsidR="00AF5501" w:rsidRPr="00AF5501" w:rsidRDefault="00AF5501" w:rsidP="00AF5501">
      <w:pPr>
        <w:jc w:val="center"/>
        <w:rPr>
          <w:b/>
          <w:bCs/>
          <w:sz w:val="18"/>
          <w:szCs w:val="18"/>
        </w:rPr>
      </w:pPr>
      <w:r w:rsidRPr="00AF5501">
        <w:rPr>
          <w:b/>
          <w:bCs/>
          <w:sz w:val="18"/>
          <w:szCs w:val="18"/>
        </w:rPr>
        <w:t xml:space="preserve">(муниципальным программ и </w:t>
      </w:r>
      <w:proofErr w:type="spellStart"/>
      <w:r w:rsidRPr="00AF5501">
        <w:rPr>
          <w:b/>
          <w:bCs/>
          <w:sz w:val="18"/>
          <w:szCs w:val="18"/>
        </w:rPr>
        <w:t>непрограммным</w:t>
      </w:r>
      <w:proofErr w:type="spellEnd"/>
      <w:r w:rsidRPr="00AF5501">
        <w:rPr>
          <w:b/>
          <w:bCs/>
          <w:sz w:val="18"/>
          <w:szCs w:val="18"/>
        </w:rPr>
        <w:t xml:space="preserve"> направлениям деятельности) группам</w:t>
      </w:r>
    </w:p>
    <w:p w:rsidR="00AF5501" w:rsidRPr="00AF5501" w:rsidRDefault="00AF5501" w:rsidP="00AF5501">
      <w:pPr>
        <w:jc w:val="center"/>
        <w:rPr>
          <w:b/>
          <w:bCs/>
          <w:sz w:val="18"/>
          <w:szCs w:val="18"/>
        </w:rPr>
      </w:pPr>
      <w:r w:rsidRPr="00AF5501">
        <w:rPr>
          <w:b/>
          <w:bCs/>
          <w:sz w:val="18"/>
          <w:szCs w:val="18"/>
        </w:rPr>
        <w:t>и подгруппам видов расходов на 2023 год</w:t>
      </w:r>
    </w:p>
    <w:p w:rsidR="00AF5501" w:rsidRPr="00AF5501" w:rsidRDefault="00AF5501" w:rsidP="00AF5501">
      <w:pPr>
        <w:jc w:val="right"/>
        <w:rPr>
          <w:b/>
          <w:bCs/>
          <w:sz w:val="18"/>
          <w:szCs w:val="18"/>
        </w:rPr>
      </w:pPr>
    </w:p>
    <w:tbl>
      <w:tblPr>
        <w:tblW w:w="9300" w:type="dxa"/>
        <w:tblInd w:w="113" w:type="dxa"/>
        <w:tblLayout w:type="fixed"/>
        <w:tblLook w:val="04A0"/>
      </w:tblPr>
      <w:tblGrid>
        <w:gridCol w:w="4777"/>
        <w:gridCol w:w="470"/>
        <w:gridCol w:w="523"/>
        <w:gridCol w:w="1599"/>
        <w:gridCol w:w="576"/>
        <w:gridCol w:w="1119"/>
        <w:gridCol w:w="236"/>
      </w:tblGrid>
      <w:tr w:rsidR="00AF5501" w:rsidRPr="00AF5501" w:rsidTr="00AF5501">
        <w:trPr>
          <w:gridAfter w:val="1"/>
          <w:wAfter w:w="236" w:type="dxa"/>
          <w:trHeight w:val="375"/>
        </w:trPr>
        <w:tc>
          <w:tcPr>
            <w:tcW w:w="4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proofErr w:type="gramStart"/>
            <w:r w:rsidRPr="00AF5501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ВР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 xml:space="preserve">2023 год </w:t>
            </w:r>
          </w:p>
        </w:tc>
      </w:tr>
      <w:tr w:rsidR="00AF5501" w:rsidRPr="00AF5501" w:rsidTr="00AF5501">
        <w:trPr>
          <w:trHeight w:val="255"/>
        </w:trPr>
        <w:tc>
          <w:tcPr>
            <w:tcW w:w="4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60"/>
        </w:trPr>
        <w:tc>
          <w:tcPr>
            <w:tcW w:w="4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4 983,63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lastRenderedPageBreak/>
              <w:t>Обеспечение деятельности главы муниципального органа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922,55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922,55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3 996,08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3 996,08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3 995,96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3 033,96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3 033,96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22,00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22,00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0,12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0,12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06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99.0.00.49010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06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99.0.00.49010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870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15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137,51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137,51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0,90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0,90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70,00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15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70,00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70,00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09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99.0.00.48300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1 093,54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09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99.0.00.48300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1 093,54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1 524,38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995,11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995,11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995,11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940,11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940,11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55,00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529,27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529,27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329,27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329,27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5 927,76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5 927,76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5 927,76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2 322,39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405,83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405,83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1 876,56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1 876,56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3 605,37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2 986,77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2 986,77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618,60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618,60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7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310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255"/>
        </w:trPr>
        <w:tc>
          <w:tcPr>
            <w:tcW w:w="4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13 937,73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</w:tbl>
    <w:p w:rsidR="00AF5501" w:rsidRPr="00AF5501" w:rsidRDefault="00AF5501" w:rsidP="00AF5501">
      <w:pPr>
        <w:jc w:val="right"/>
        <w:rPr>
          <w:sz w:val="18"/>
          <w:szCs w:val="18"/>
        </w:rPr>
      </w:pPr>
    </w:p>
    <w:p w:rsidR="00AF5501" w:rsidRPr="00AF5501" w:rsidRDefault="00AF5501" w:rsidP="00AF5501">
      <w:pPr>
        <w:rPr>
          <w:sz w:val="18"/>
          <w:szCs w:val="18"/>
        </w:rPr>
      </w:pP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>Приложение № 3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к решению тридцать четвертой сессии Совета депутатов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AF5501" w:rsidRPr="00AF5501" w:rsidRDefault="00AF5501" w:rsidP="00AF5501">
      <w:pPr>
        <w:tabs>
          <w:tab w:val="left" w:pos="5310"/>
        </w:tabs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>от 29.06.2023 № 151</w:t>
      </w:r>
    </w:p>
    <w:p w:rsidR="00AF5501" w:rsidRPr="00AF5501" w:rsidRDefault="00AF5501" w:rsidP="00AF5501">
      <w:pPr>
        <w:rPr>
          <w:sz w:val="18"/>
          <w:szCs w:val="18"/>
        </w:rPr>
      </w:pPr>
    </w:p>
    <w:tbl>
      <w:tblPr>
        <w:tblW w:w="12076" w:type="dxa"/>
        <w:tblInd w:w="93" w:type="dxa"/>
        <w:tblLook w:val="04A0"/>
      </w:tblPr>
      <w:tblGrid>
        <w:gridCol w:w="5345"/>
        <w:gridCol w:w="2475"/>
        <w:gridCol w:w="771"/>
        <w:gridCol w:w="863"/>
        <w:gridCol w:w="662"/>
        <w:gridCol w:w="1960"/>
      </w:tblGrid>
      <w:tr w:rsidR="00AF5501" w:rsidRPr="00AF5501" w:rsidTr="00AF5501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47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86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47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86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Таблица 1</w:t>
            </w:r>
          </w:p>
        </w:tc>
      </w:tr>
      <w:tr w:rsidR="00AF5501" w:rsidRPr="00AF5501" w:rsidTr="00AF5501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47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86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960"/>
        </w:trPr>
        <w:tc>
          <w:tcPr>
            <w:tcW w:w="12076" w:type="dxa"/>
            <w:gridSpan w:val="6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gramStart"/>
            <w:r w:rsidRPr="00AF5501">
              <w:rPr>
                <w:b/>
                <w:bCs/>
                <w:sz w:val="18"/>
                <w:szCs w:val="18"/>
              </w:rPr>
              <w:t>Распределение бюджетных ассигнований по целевым статьям (муниципальным</w:t>
            </w:r>
            <w:proofErr w:type="gramEnd"/>
          </w:p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программам и </w:t>
            </w: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непрограммным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направлениям деятельности), группам и подгруппам</w:t>
            </w:r>
          </w:p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видов расходов  на 2023 год</w:t>
            </w:r>
          </w:p>
        </w:tc>
      </w:tr>
      <w:tr w:rsidR="00AF5501" w:rsidRPr="00AF5501" w:rsidTr="00AF5501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47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86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475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86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тыс. рублей</w:t>
            </w:r>
          </w:p>
        </w:tc>
      </w:tr>
    </w:tbl>
    <w:p w:rsidR="00AF5501" w:rsidRPr="00AF5501" w:rsidRDefault="00AF5501" w:rsidP="00AF5501">
      <w:pPr>
        <w:tabs>
          <w:tab w:val="right" w:pos="9354"/>
        </w:tabs>
        <w:rPr>
          <w:sz w:val="18"/>
          <w:szCs w:val="18"/>
        </w:rPr>
      </w:pPr>
      <w:r w:rsidRPr="00AF5501">
        <w:rPr>
          <w:sz w:val="18"/>
          <w:szCs w:val="18"/>
        </w:rPr>
        <w:t xml:space="preserve">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</w:t>
      </w:r>
    </w:p>
    <w:tbl>
      <w:tblPr>
        <w:tblW w:w="8816" w:type="dxa"/>
        <w:tblInd w:w="113" w:type="dxa"/>
        <w:tblLook w:val="04A0"/>
      </w:tblPr>
      <w:tblGrid>
        <w:gridCol w:w="4480"/>
        <w:gridCol w:w="1660"/>
        <w:gridCol w:w="500"/>
        <w:gridCol w:w="540"/>
        <w:gridCol w:w="447"/>
        <w:gridCol w:w="1220"/>
        <w:gridCol w:w="222"/>
      </w:tblGrid>
      <w:tr w:rsidR="00AF5501" w:rsidRPr="00AF5501" w:rsidTr="00AF5501">
        <w:trPr>
          <w:gridAfter w:val="1"/>
          <w:wAfter w:w="36" w:type="dxa"/>
          <w:trHeight w:val="375"/>
        </w:trPr>
        <w:tc>
          <w:tcPr>
            <w:tcW w:w="4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ЦСР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ВР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РЗ</w:t>
            </w:r>
          </w:p>
        </w:tc>
        <w:tc>
          <w:tcPr>
            <w:tcW w:w="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proofErr w:type="gramStart"/>
            <w:r w:rsidRPr="00AF5501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2023 год</w:t>
            </w:r>
          </w:p>
        </w:tc>
      </w:tr>
      <w:tr w:rsidR="00AF5501" w:rsidRPr="00AF5501" w:rsidTr="00AF5501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13 937,73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3 995,96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99.0.00.41020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99.0.00.41020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870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99.0.00.42070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995,11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940,11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940,11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Освещение улиц и установка указателей с </w:t>
            </w:r>
            <w:proofErr w:type="spellStart"/>
            <w:r w:rsidRPr="00AF5501">
              <w:rPr>
                <w:b/>
                <w:bCs/>
                <w:sz w:val="18"/>
                <w:szCs w:val="18"/>
              </w:rPr>
              <w:t>назваваниями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99.0.00.43220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99.0.00.43220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2 322,39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1 876,56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1 876,56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99.0.00.47010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99.0.00.47010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310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99.0.00.48300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99.0.00.48300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09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99.0.00.49010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99.0.00.49010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15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99.0.00.70190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3 605,37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2 986,77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2 986,77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5"/>
        </w:trPr>
        <w:tc>
          <w:tcPr>
            <w:tcW w:w="448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0000000000000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380" w:type="dxa"/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13 937,73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255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13 937,73</w:t>
            </w:r>
          </w:p>
        </w:tc>
        <w:tc>
          <w:tcPr>
            <w:tcW w:w="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</w:tbl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lastRenderedPageBreak/>
        <w:t xml:space="preserve">        Приложение № 4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к решению тридцать пятой сессии Совета депутатов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AF5501" w:rsidRPr="00AF5501" w:rsidRDefault="00AF5501" w:rsidP="00AF5501">
      <w:pPr>
        <w:tabs>
          <w:tab w:val="left" w:pos="5310"/>
        </w:tabs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AF5501" w:rsidRPr="00AF5501" w:rsidRDefault="00AF5501" w:rsidP="00AF5501">
      <w:pPr>
        <w:jc w:val="right"/>
        <w:rPr>
          <w:sz w:val="18"/>
          <w:szCs w:val="18"/>
        </w:rPr>
      </w:pPr>
      <w:r w:rsidRPr="00AF5501">
        <w:rPr>
          <w:sz w:val="18"/>
          <w:szCs w:val="18"/>
        </w:rPr>
        <w:t>от 29.06.2023 № 151</w:t>
      </w:r>
    </w:p>
    <w:p w:rsidR="00AF5501" w:rsidRPr="00AF5501" w:rsidRDefault="00AF5501" w:rsidP="00AF5501">
      <w:pPr>
        <w:rPr>
          <w:sz w:val="18"/>
          <w:szCs w:val="18"/>
        </w:rPr>
      </w:pPr>
    </w:p>
    <w:tbl>
      <w:tblPr>
        <w:tblW w:w="10785" w:type="dxa"/>
        <w:tblInd w:w="93" w:type="dxa"/>
        <w:tblLayout w:type="fixed"/>
        <w:tblLook w:val="04A0"/>
      </w:tblPr>
      <w:tblGrid>
        <w:gridCol w:w="4690"/>
        <w:gridCol w:w="563"/>
        <w:gridCol w:w="224"/>
        <w:gridCol w:w="678"/>
        <w:gridCol w:w="523"/>
        <w:gridCol w:w="200"/>
        <w:gridCol w:w="600"/>
        <w:gridCol w:w="1039"/>
        <w:gridCol w:w="851"/>
        <w:gridCol w:w="190"/>
        <w:gridCol w:w="236"/>
        <w:gridCol w:w="991"/>
      </w:tblGrid>
      <w:tr w:rsidR="00AF5501" w:rsidRPr="00AF5501" w:rsidTr="00AF5501">
        <w:trPr>
          <w:trHeight w:val="255"/>
        </w:trPr>
        <w:tc>
          <w:tcPr>
            <w:tcW w:w="5256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gridAfter w:val="5"/>
          <w:wAfter w:w="3307" w:type="dxa"/>
          <w:trHeight w:val="255"/>
        </w:trPr>
        <w:tc>
          <w:tcPr>
            <w:tcW w:w="5256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255"/>
        </w:trPr>
        <w:tc>
          <w:tcPr>
            <w:tcW w:w="5256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705"/>
        </w:trPr>
        <w:tc>
          <w:tcPr>
            <w:tcW w:w="10788" w:type="dxa"/>
            <w:gridSpan w:val="12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Ведомственная структура расходов бюджета Красносельского сельсовета Чановского района  Новосибирской области  на 2023 год</w:t>
            </w:r>
          </w:p>
        </w:tc>
      </w:tr>
      <w:tr w:rsidR="00AF5501" w:rsidRPr="00AF5501" w:rsidTr="00AF5501">
        <w:trPr>
          <w:trHeight w:val="255"/>
        </w:trPr>
        <w:tc>
          <w:tcPr>
            <w:tcW w:w="469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255"/>
        </w:trPr>
        <w:tc>
          <w:tcPr>
            <w:tcW w:w="469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тыс. рублей</w:t>
            </w:r>
          </w:p>
        </w:tc>
      </w:tr>
    </w:tbl>
    <w:p w:rsidR="00AF5501" w:rsidRPr="00AF5501" w:rsidRDefault="00AF5501" w:rsidP="00AF5501">
      <w:pPr>
        <w:rPr>
          <w:sz w:val="18"/>
          <w:szCs w:val="18"/>
        </w:rPr>
      </w:pPr>
    </w:p>
    <w:tbl>
      <w:tblPr>
        <w:tblW w:w="9750" w:type="dxa"/>
        <w:tblInd w:w="113" w:type="dxa"/>
        <w:tblLayout w:type="fixed"/>
        <w:tblLook w:val="04A0"/>
      </w:tblPr>
      <w:tblGrid>
        <w:gridCol w:w="4214"/>
        <w:gridCol w:w="775"/>
        <w:gridCol w:w="500"/>
        <w:gridCol w:w="517"/>
        <w:gridCol w:w="1726"/>
        <w:gridCol w:w="646"/>
        <w:gridCol w:w="1136"/>
        <w:gridCol w:w="236"/>
      </w:tblGrid>
      <w:tr w:rsidR="00AF5501" w:rsidRPr="00AF5501" w:rsidTr="00AF5501">
        <w:trPr>
          <w:gridAfter w:val="1"/>
          <w:wAfter w:w="236" w:type="dxa"/>
          <w:trHeight w:val="37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ГРБС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РЗ</w:t>
            </w:r>
          </w:p>
        </w:tc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proofErr w:type="gramStart"/>
            <w:r w:rsidRPr="00AF5501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ЦСР</w:t>
            </w:r>
          </w:p>
        </w:tc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ВР</w:t>
            </w: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2023 год</w:t>
            </w:r>
          </w:p>
        </w:tc>
      </w:tr>
      <w:tr w:rsidR="00AF5501" w:rsidRPr="00AF5501" w:rsidTr="00AF5501">
        <w:trPr>
          <w:trHeight w:val="360"/>
        </w:trPr>
        <w:tc>
          <w:tcPr>
            <w:tcW w:w="42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1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администрация Красносельского сельсовета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13 937,73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4 983,63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3 996,08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3 996,08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3 995,96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3 033,96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3 033,96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22,00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99.0.00.40030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22,00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99.0.00.70190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0,12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99.0.00.70190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0,12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06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99.0.00.49010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06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99.0.00.49010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99.0.00.41020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99.0.00.41020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870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99.0.00.41040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15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137,51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120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137,51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0,90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99.0.00.51180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0,90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70,00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15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70,00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70,00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99.0.00.42070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99.0.00.42070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99.0.00.42080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99.0.00.42080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09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99.0.00.48300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04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09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99.0.00.48300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1 524,38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995,11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995,11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995,11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940,11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940,11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99.0.00.43190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55,00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Освещение улиц и установка указателей с </w:t>
            </w:r>
            <w:proofErr w:type="spellStart"/>
            <w:r w:rsidRPr="00AF5501">
              <w:rPr>
                <w:b/>
                <w:bCs/>
                <w:sz w:val="18"/>
                <w:szCs w:val="18"/>
              </w:rPr>
              <w:t>назваваниями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99.0.00.43220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99.0.00.43220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05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99.0.00.43290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5 927,76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5 927,76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5 927,76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2 322,39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405,83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405,83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1 876,56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1 876,56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99.0.00.44210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850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3 605,37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144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2 986,77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110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2 986,77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618,60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87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08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99.0.00.70510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240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618,60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7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300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AF5501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AF5501">
              <w:rPr>
                <w:b/>
                <w:bCs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99.0.00.47010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300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5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450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10</w:t>
            </w:r>
          </w:p>
        </w:tc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01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99.0.00.47010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center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310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  <w:tr w:rsidR="00AF5501" w:rsidRPr="00AF5501" w:rsidTr="00AF5501">
        <w:trPr>
          <w:trHeight w:val="270"/>
        </w:trPr>
        <w:tc>
          <w:tcPr>
            <w:tcW w:w="42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F5501" w:rsidRPr="00AF5501" w:rsidRDefault="00AF5501">
            <w:pPr>
              <w:jc w:val="right"/>
              <w:rPr>
                <w:b/>
                <w:bCs/>
                <w:sz w:val="18"/>
                <w:szCs w:val="18"/>
              </w:rPr>
            </w:pPr>
            <w:r w:rsidRPr="00AF5501">
              <w:rPr>
                <w:b/>
                <w:bCs/>
                <w:sz w:val="18"/>
                <w:szCs w:val="18"/>
              </w:rPr>
              <w:t>13 937,73</w:t>
            </w:r>
          </w:p>
        </w:tc>
        <w:tc>
          <w:tcPr>
            <w:tcW w:w="236" w:type="dxa"/>
            <w:vAlign w:val="center"/>
            <w:hideMark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</w:tbl>
    <w:p w:rsidR="00AF5501" w:rsidRPr="00AF5501" w:rsidRDefault="00AF5501" w:rsidP="00AF5501">
      <w:pPr>
        <w:rPr>
          <w:sz w:val="18"/>
          <w:szCs w:val="18"/>
        </w:rPr>
      </w:pPr>
    </w:p>
    <w:p w:rsidR="00AF5501" w:rsidRPr="00AF5501" w:rsidRDefault="00AF5501" w:rsidP="00AF5501">
      <w:pPr>
        <w:rPr>
          <w:sz w:val="18"/>
          <w:szCs w:val="18"/>
        </w:rPr>
      </w:pPr>
      <w:r w:rsidRPr="00AF5501">
        <w:rPr>
          <w:sz w:val="18"/>
          <w:szCs w:val="18"/>
        </w:rPr>
        <w:t xml:space="preserve">                                                                        </w:t>
      </w:r>
    </w:p>
    <w:tbl>
      <w:tblPr>
        <w:tblW w:w="9740" w:type="dxa"/>
        <w:tblInd w:w="113" w:type="dxa"/>
        <w:tblLook w:val="04A0"/>
      </w:tblPr>
      <w:tblGrid>
        <w:gridCol w:w="9740"/>
      </w:tblGrid>
      <w:tr w:rsidR="00AF5501" w:rsidRPr="00AF5501" w:rsidTr="00AF5501">
        <w:trPr>
          <w:trHeight w:val="1440"/>
        </w:trPr>
        <w:tc>
          <w:tcPr>
            <w:tcW w:w="9740" w:type="dxa"/>
            <w:vAlign w:val="center"/>
          </w:tcPr>
          <w:p w:rsidR="00AF5501" w:rsidRPr="00AF5501" w:rsidRDefault="00AF5501">
            <w:pPr>
              <w:rPr>
                <w:sz w:val="18"/>
                <w:szCs w:val="18"/>
              </w:rPr>
            </w:pPr>
          </w:p>
          <w:p w:rsidR="00AF5501" w:rsidRPr="00AF5501" w:rsidRDefault="00AF5501">
            <w:pPr>
              <w:rPr>
                <w:sz w:val="18"/>
                <w:szCs w:val="18"/>
              </w:rPr>
            </w:pPr>
          </w:p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 xml:space="preserve">                                                                           Приложение № 7</w:t>
            </w:r>
          </w:p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 xml:space="preserve">                                                                  к решению тридцать пятой сессии Совета депутатов</w:t>
            </w:r>
          </w:p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      </w:r>
          </w:p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 xml:space="preserve">                                                                           изменений в бюджет              </w:t>
            </w:r>
          </w:p>
          <w:p w:rsidR="00AF5501" w:rsidRPr="00AF5501" w:rsidRDefault="00AF5501">
            <w:pPr>
              <w:tabs>
                <w:tab w:val="left" w:pos="5310"/>
              </w:tabs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 xml:space="preserve">                                                                           Красносельского сельсовета на 2023год                                                                                         </w:t>
            </w:r>
          </w:p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 xml:space="preserve">                                                                           и плановый период 2024 и 2025годов"</w:t>
            </w:r>
          </w:p>
          <w:p w:rsidR="00AF5501" w:rsidRPr="00AF5501" w:rsidRDefault="00AF5501">
            <w:pPr>
              <w:jc w:val="right"/>
              <w:rPr>
                <w:sz w:val="18"/>
                <w:szCs w:val="18"/>
              </w:rPr>
            </w:pPr>
            <w:r w:rsidRPr="00AF5501">
              <w:rPr>
                <w:sz w:val="18"/>
                <w:szCs w:val="18"/>
              </w:rPr>
              <w:t>от 29.06.2023 № 151</w:t>
            </w:r>
          </w:p>
          <w:p w:rsidR="00AF5501" w:rsidRPr="00AF5501" w:rsidRDefault="00AF5501">
            <w:pPr>
              <w:rPr>
                <w:sz w:val="18"/>
                <w:szCs w:val="18"/>
              </w:rPr>
            </w:pPr>
          </w:p>
          <w:tbl>
            <w:tblPr>
              <w:tblW w:w="9431" w:type="dxa"/>
              <w:tblInd w:w="93" w:type="dxa"/>
              <w:tblLook w:val="04A0"/>
            </w:tblPr>
            <w:tblGrid>
              <w:gridCol w:w="3048"/>
              <w:gridCol w:w="5013"/>
              <w:gridCol w:w="605"/>
              <w:gridCol w:w="729"/>
              <w:gridCol w:w="36"/>
            </w:tblGrid>
            <w:tr w:rsidR="00AF5501" w:rsidRPr="00AF5501">
              <w:trPr>
                <w:gridAfter w:val="2"/>
                <w:wAfter w:w="765" w:type="dxa"/>
                <w:trHeight w:val="375"/>
              </w:trPr>
              <w:tc>
                <w:tcPr>
                  <w:tcW w:w="3048" w:type="dxa"/>
                  <w:noWrap/>
                  <w:vAlign w:val="bottom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noWrap/>
                  <w:vAlign w:val="bottom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05" w:type="dxa"/>
                  <w:noWrap/>
                  <w:vAlign w:val="bottom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gridAfter w:val="2"/>
                <w:wAfter w:w="765" w:type="dxa"/>
                <w:trHeight w:val="80"/>
              </w:trPr>
              <w:tc>
                <w:tcPr>
                  <w:tcW w:w="3048" w:type="dxa"/>
                  <w:noWrap/>
                  <w:vAlign w:val="bottom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bottom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05" w:type="dxa"/>
                  <w:noWrap/>
                  <w:vAlign w:val="bottom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gridAfter w:val="1"/>
                <w:wAfter w:w="36" w:type="dxa"/>
                <w:trHeight w:val="276"/>
              </w:trPr>
              <w:tc>
                <w:tcPr>
                  <w:tcW w:w="304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center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КОД</w:t>
                  </w:r>
                </w:p>
              </w:tc>
              <w:tc>
                <w:tcPr>
                  <w:tcW w:w="501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center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      </w:r>
                </w:p>
              </w:tc>
              <w:tc>
                <w:tcPr>
                  <w:tcW w:w="133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gridAfter w:val="3"/>
                <w:wAfter w:w="1370" w:type="dxa"/>
                <w:trHeight w:val="276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gridAfter w:val="3"/>
                <w:wAfter w:w="1370" w:type="dxa"/>
                <w:trHeight w:val="276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gridAfter w:val="3"/>
                <w:wAfter w:w="1370" w:type="dxa"/>
                <w:trHeight w:val="285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gridAfter w:val="3"/>
                <w:wAfter w:w="1370" w:type="dxa"/>
                <w:trHeight w:val="276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gridAfter w:val="3"/>
                <w:wAfter w:w="1370" w:type="dxa"/>
                <w:trHeight w:val="276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AF5501" w:rsidRPr="00AF5501">
              <w:trPr>
                <w:trHeight w:val="50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AF5501" w:rsidRPr="00AF5501" w:rsidRDefault="00AF5501">
                  <w:pPr>
                    <w:jc w:val="center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2023 год</w:t>
                  </w:r>
                </w:p>
              </w:tc>
            </w:tr>
            <w:tr w:rsidR="00AF5501" w:rsidRPr="00AF5501">
              <w:trPr>
                <w:trHeight w:val="315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center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center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center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3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 xml:space="preserve">000 0000 </w:t>
                  </w:r>
                  <w:proofErr w:type="spellStart"/>
                  <w:r w:rsidRPr="00AF5501">
                    <w:rPr>
                      <w:sz w:val="18"/>
                      <w:szCs w:val="18"/>
                    </w:rPr>
                    <w:t>0000</w:t>
                  </w:r>
                  <w:proofErr w:type="spellEnd"/>
                  <w:r w:rsidRPr="00AF5501">
                    <w:rPr>
                      <w:sz w:val="18"/>
                      <w:szCs w:val="18"/>
                    </w:rPr>
                    <w:t xml:space="preserve"> 00 0000 000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Источники финансирования дефицита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000 0105 0000 00 0000 000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Изменение остатков по учету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000 0105 0000 00 0000 500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Увеличение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-11 745,97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000 0105 0200 00 0000 500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Увеличение прочих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-11 745,97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000 0105 0201 00 0000 510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Увеличение прочих остатков денежных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-11 745,97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000 0105 0201 10 0000 510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Увеличение прочих остатков денежных средств бюджета поселения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-11 745,97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000 0105 0000 00 0000 600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Уменьшение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13 937,73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000 0105 0200 00 0000 600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Уменьшение прочих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13 937,73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000 0105 0201 00 0000 610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Уменьшение прочих остатков денежных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13 937,73</w:t>
                  </w:r>
                </w:p>
              </w:tc>
            </w:tr>
            <w:tr w:rsidR="00AF5501" w:rsidRPr="00AF5501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000 0105 0201 10 0000 610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Уменьшение прочих остатков денежных средств бюджета поселения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F5501" w:rsidRPr="00AF5501" w:rsidRDefault="00AF5501">
                  <w:pPr>
                    <w:jc w:val="right"/>
                    <w:rPr>
                      <w:sz w:val="18"/>
                      <w:szCs w:val="18"/>
                    </w:rPr>
                  </w:pPr>
                  <w:r w:rsidRPr="00AF5501">
                    <w:rPr>
                      <w:sz w:val="18"/>
                      <w:szCs w:val="18"/>
                    </w:rPr>
                    <w:t>13 937,73</w:t>
                  </w:r>
                </w:p>
              </w:tc>
            </w:tr>
          </w:tbl>
          <w:p w:rsidR="00AF5501" w:rsidRPr="00AF5501" w:rsidRDefault="00AF5501">
            <w:pPr>
              <w:rPr>
                <w:sz w:val="18"/>
                <w:szCs w:val="18"/>
              </w:rPr>
            </w:pPr>
          </w:p>
          <w:p w:rsidR="00AF5501" w:rsidRPr="00AF5501" w:rsidRDefault="00AF5501">
            <w:pPr>
              <w:rPr>
                <w:sz w:val="18"/>
                <w:szCs w:val="18"/>
              </w:rPr>
            </w:pPr>
          </w:p>
        </w:tc>
      </w:tr>
    </w:tbl>
    <w:p w:rsidR="00AF5501" w:rsidRDefault="00AF5501" w:rsidP="00814A76">
      <w:pPr>
        <w:shd w:val="clear" w:color="auto" w:fill="FFFFFF"/>
        <w:jc w:val="both"/>
        <w:rPr>
          <w:sz w:val="18"/>
          <w:szCs w:val="18"/>
        </w:rPr>
      </w:pPr>
    </w:p>
    <w:p w:rsidR="00AF5501" w:rsidRDefault="00AF5501" w:rsidP="00814A76">
      <w:pPr>
        <w:shd w:val="clear" w:color="auto" w:fill="FFFFFF"/>
        <w:jc w:val="both"/>
        <w:rPr>
          <w:sz w:val="18"/>
          <w:szCs w:val="18"/>
        </w:rPr>
      </w:pPr>
    </w:p>
    <w:p w:rsidR="00AF5501" w:rsidRPr="00786619" w:rsidRDefault="00AF5501" w:rsidP="00814A76">
      <w:pPr>
        <w:shd w:val="clear" w:color="auto" w:fill="FFFFFF"/>
        <w:jc w:val="both"/>
        <w:rPr>
          <w:sz w:val="18"/>
          <w:szCs w:val="18"/>
        </w:rPr>
      </w:pPr>
    </w:p>
    <w:p w:rsidR="00131112" w:rsidRPr="00131112" w:rsidRDefault="00131112" w:rsidP="00131112">
      <w:pPr>
        <w:ind w:left="4248" w:firstLine="708"/>
        <w:jc w:val="right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Прокуратура разъясняет</w:t>
      </w:r>
    </w:p>
    <w:p w:rsidR="00131112" w:rsidRPr="00131112" w:rsidRDefault="00131112" w:rsidP="00131112">
      <w:pPr>
        <w:ind w:left="4248" w:firstLine="708"/>
        <w:jc w:val="both"/>
        <w:rPr>
          <w:b/>
          <w:sz w:val="18"/>
          <w:szCs w:val="18"/>
        </w:rPr>
      </w:pPr>
    </w:p>
    <w:p w:rsidR="00131112" w:rsidRPr="00131112" w:rsidRDefault="00131112" w:rsidP="00131112">
      <w:pPr>
        <w:jc w:val="center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Компенсация затраченных денежных средств потерпевшим и свидетелям в уголовном судопроизводстве</w:t>
      </w:r>
    </w:p>
    <w:p w:rsidR="00131112" w:rsidRPr="00131112" w:rsidRDefault="00131112" w:rsidP="00131112">
      <w:pPr>
        <w:jc w:val="both"/>
        <w:rPr>
          <w:b/>
          <w:sz w:val="18"/>
          <w:szCs w:val="18"/>
        </w:rPr>
      </w:pP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proofErr w:type="gramStart"/>
      <w:r w:rsidRPr="00131112">
        <w:rPr>
          <w:sz w:val="18"/>
          <w:szCs w:val="18"/>
          <w:shd w:val="clear" w:color="auto" w:fill="FFFFFF"/>
        </w:rPr>
        <w:t>В соответствии со статьей 131 Уголовно-процессуального кодекса Российской Федерации процессуальными издержками являются связанные с производством по уголовному делу расходы, в том числе суммы, выплачиваемые физическим и юридическим лицам, вовлеченным в уголовное судопроизводство в качестве участников (потерпевшим, их представителям, свидетелям, экспертам, переводчикам, понятым, адвокатам и другим.</w:t>
      </w:r>
      <w:proofErr w:type="gramEnd"/>
      <w:r w:rsidRPr="00131112">
        <w:rPr>
          <w:sz w:val="18"/>
          <w:szCs w:val="18"/>
          <w:shd w:val="clear" w:color="auto" w:fill="FFFFFF"/>
        </w:rPr>
        <w:t> </w:t>
      </w:r>
      <w:r w:rsidRPr="00131112">
        <w:rPr>
          <w:sz w:val="18"/>
          <w:szCs w:val="18"/>
        </w:rPr>
        <w:t>Процессуальные издержки взыскиваются с осужденных или возмещаются за счет средств федерального бюджета. </w:t>
      </w:r>
      <w:r w:rsidRPr="00131112">
        <w:rPr>
          <w:sz w:val="18"/>
          <w:szCs w:val="18"/>
          <w:shd w:val="clear" w:color="auto" w:fill="FFFFFF"/>
        </w:rPr>
        <w:t>Потерпевшие и свидетели могут рассчитывать на возмещение следующих расходов: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  <w:shd w:val="clear" w:color="auto" w:fill="FFFFFF"/>
        </w:rPr>
        <w:t>- на возмещение средств, затраченных в связи с явкой к месту производства процессуальных действий и проживанием (расходы на проезд, наем жилого помещения и дополнительные расходы, связанные с проживанием вне места постоянного жительства (суточные);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  <w:shd w:val="clear" w:color="auto" w:fill="FFFFFF"/>
        </w:rPr>
        <w:t>- потерпевшим выплачиваются суммы на покрытие расходов, связанных с выплатой вознаграждения их представителям;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  <w:shd w:val="clear" w:color="auto" w:fill="FFFFFF"/>
        </w:rPr>
        <w:t>- работающим и имеющим постоянную заработную плату потерпевшим, свидетелям, их законным представителям возмещается недополученная заработная плата за время, затраченное в связи с вызовом в орган дознания, к следователю, прокурору или в суд. Если данные лица не имеют постоянной заработной платы, им выплачиваются фиксированные суммы за отвлечение от обычных занятий.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  <w:shd w:val="clear" w:color="auto" w:fill="FFFFFF"/>
        </w:rPr>
        <w:t>Указанный перечень не является исчерпывающим и может быть дополнен иными расходами, понесенными на любой стадии уголовного судопроизводства, при условии их необходимости и оправданности.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  <w:shd w:val="clear" w:color="auto" w:fill="FFFFFF"/>
        </w:rPr>
        <w:t>Для возмещения процессуальных издержек потерпевший, свидетель вправе обратиться с письменным заявлением, составленным в произвольной форме, к дознавателю, следователю, прокурору либо в суд в зависимости от стадии уголовного судопроизводства. Понесенные затраты необходимо подтвердить соответствующими документами. По результатам рассмотрения заявления выносится постановление (определение).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  <w:shd w:val="clear" w:color="auto" w:fill="FFFFFF"/>
        </w:rPr>
        <w:t xml:space="preserve">Расходы, связанные с производством по делу, подлежат возмещению за счет средств федерального бюджета с последующим рассмотрением вопроса </w:t>
      </w:r>
      <w:proofErr w:type="gramStart"/>
      <w:r w:rsidRPr="00131112">
        <w:rPr>
          <w:sz w:val="18"/>
          <w:szCs w:val="18"/>
          <w:shd w:val="clear" w:color="auto" w:fill="FFFFFF"/>
        </w:rPr>
        <w:t>о</w:t>
      </w:r>
      <w:proofErr w:type="gramEnd"/>
      <w:r w:rsidRPr="00131112">
        <w:rPr>
          <w:sz w:val="18"/>
          <w:szCs w:val="18"/>
          <w:shd w:val="clear" w:color="auto" w:fill="FFFFFF"/>
        </w:rPr>
        <w:t xml:space="preserve"> их взыскании в доход государства с осужденных, а также с лиц, уголовное дело или уголовное преследование в отношении которых прекращено по </w:t>
      </w:r>
      <w:proofErr w:type="spellStart"/>
      <w:r w:rsidRPr="00131112">
        <w:rPr>
          <w:sz w:val="18"/>
          <w:szCs w:val="18"/>
          <w:shd w:val="clear" w:color="auto" w:fill="FFFFFF"/>
        </w:rPr>
        <w:t>нереабилитирующим</w:t>
      </w:r>
      <w:proofErr w:type="spellEnd"/>
      <w:r w:rsidRPr="00131112">
        <w:rPr>
          <w:sz w:val="18"/>
          <w:szCs w:val="18"/>
          <w:shd w:val="clear" w:color="auto" w:fill="FFFFFF"/>
        </w:rPr>
        <w:t xml:space="preserve"> основаниям.</w:t>
      </w:r>
    </w:p>
    <w:p w:rsidR="00131112" w:rsidRDefault="00131112" w:rsidP="00131112">
      <w:pPr>
        <w:ind w:firstLine="709"/>
        <w:jc w:val="both"/>
        <w:rPr>
          <w:sz w:val="18"/>
          <w:szCs w:val="18"/>
          <w:shd w:val="clear" w:color="auto" w:fill="FFFFFF"/>
        </w:rPr>
      </w:pPr>
      <w:r w:rsidRPr="00131112">
        <w:rPr>
          <w:sz w:val="18"/>
          <w:szCs w:val="18"/>
          <w:shd w:val="clear" w:color="auto" w:fill="FFFFFF"/>
        </w:rPr>
        <w:t xml:space="preserve">Возможность компенсации затраченных на участие в уголовном деле средств не поставлена в зависимость от платежеспособности конкретных физических лиц, что направлено на соблюдение прав и законных интересов участников процесса. Осужденные, а также лица, в отношении которых уголовное дело или уголовное преследование </w:t>
      </w:r>
      <w:r w:rsidRPr="00131112">
        <w:rPr>
          <w:sz w:val="18"/>
          <w:szCs w:val="18"/>
          <w:shd w:val="clear" w:color="auto" w:fill="FFFFFF"/>
        </w:rPr>
        <w:lastRenderedPageBreak/>
        <w:t xml:space="preserve">прекращено по </w:t>
      </w:r>
      <w:proofErr w:type="spellStart"/>
      <w:r w:rsidRPr="00131112">
        <w:rPr>
          <w:sz w:val="18"/>
          <w:szCs w:val="18"/>
          <w:shd w:val="clear" w:color="auto" w:fill="FFFFFF"/>
        </w:rPr>
        <w:t>нереабилитирующим</w:t>
      </w:r>
      <w:proofErr w:type="spellEnd"/>
      <w:r w:rsidRPr="00131112">
        <w:rPr>
          <w:sz w:val="18"/>
          <w:szCs w:val="18"/>
          <w:shd w:val="clear" w:color="auto" w:fill="FFFFFF"/>
        </w:rPr>
        <w:t xml:space="preserve"> основаниям, освобождаются от уплаты издержек в случае имущественной несостоятельности, а </w:t>
      </w:r>
      <w:proofErr w:type="gramStart"/>
      <w:r w:rsidRPr="00131112">
        <w:rPr>
          <w:sz w:val="18"/>
          <w:szCs w:val="18"/>
          <w:shd w:val="clear" w:color="auto" w:fill="FFFFFF"/>
        </w:rPr>
        <w:t>также</w:t>
      </w:r>
      <w:proofErr w:type="gramEnd"/>
      <w:r w:rsidRPr="00131112">
        <w:rPr>
          <w:sz w:val="18"/>
          <w:szCs w:val="18"/>
          <w:shd w:val="clear" w:color="auto" w:fill="FFFFFF"/>
        </w:rPr>
        <w:t xml:space="preserve"> если это может существенно отразиться на материальном положении лиц, которые находятся на их иждивении. При данных обстоятельствах расходы, связанные с производством по делу, возмещаются за счет средств федерального бюджета.</w:t>
      </w:r>
    </w:p>
    <w:p w:rsidR="00AF5501" w:rsidRDefault="00AF5501" w:rsidP="00131112">
      <w:pPr>
        <w:ind w:firstLine="709"/>
        <w:jc w:val="both"/>
        <w:rPr>
          <w:sz w:val="18"/>
          <w:szCs w:val="18"/>
          <w:shd w:val="clear" w:color="auto" w:fill="FFFFFF"/>
        </w:rPr>
      </w:pPr>
    </w:p>
    <w:p w:rsidR="00AF5501" w:rsidRPr="00131112" w:rsidRDefault="00AF5501" w:rsidP="00131112">
      <w:pPr>
        <w:ind w:firstLine="709"/>
        <w:jc w:val="both"/>
        <w:rPr>
          <w:sz w:val="18"/>
          <w:szCs w:val="18"/>
        </w:rPr>
      </w:pP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  <w:t>Прокурор района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  <w:t>Е.А.Манаков</w:t>
      </w:r>
    </w:p>
    <w:p w:rsidR="00131112" w:rsidRPr="00131112" w:rsidRDefault="00131112" w:rsidP="00131112">
      <w:pPr>
        <w:jc w:val="both"/>
        <w:rPr>
          <w:sz w:val="18"/>
          <w:szCs w:val="18"/>
        </w:rPr>
      </w:pPr>
    </w:p>
    <w:p w:rsidR="00131112" w:rsidRPr="00131112" w:rsidRDefault="00131112" w:rsidP="00131112">
      <w:pPr>
        <w:ind w:left="4248" w:firstLine="708"/>
        <w:jc w:val="right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Прокуратура разъясняет</w:t>
      </w:r>
    </w:p>
    <w:p w:rsidR="00131112" w:rsidRPr="00131112" w:rsidRDefault="00131112" w:rsidP="00131112">
      <w:pPr>
        <w:ind w:left="4248" w:firstLine="708"/>
        <w:jc w:val="both"/>
        <w:rPr>
          <w:b/>
          <w:sz w:val="18"/>
          <w:szCs w:val="18"/>
        </w:rPr>
      </w:pPr>
    </w:p>
    <w:p w:rsidR="00131112" w:rsidRPr="00131112" w:rsidRDefault="00131112" w:rsidP="00131112">
      <w:pPr>
        <w:ind w:firstLine="709"/>
        <w:jc w:val="center"/>
        <w:rPr>
          <w:sz w:val="18"/>
          <w:szCs w:val="18"/>
        </w:rPr>
      </w:pPr>
      <w:r w:rsidRPr="00131112">
        <w:rPr>
          <w:sz w:val="18"/>
          <w:szCs w:val="18"/>
        </w:rPr>
        <w:t>Уважаемые  жители Чановского района!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Всё чаще происходят хищения, совершаемые с использованием информационно-коммуникационных технологий. 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Развитие технологий в современном мире обуславливает их проникновение во все сферы общественной жизни. Этим пользуются не только добросовестные пользователи коммуникационных сетей, но и злоумышленники.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Мошенники используют разные способы обмана людей в интернете: от спама до создания сайтов-двойников. Цель злоумышленников — получить персональные данные пользователя, номера банковских карт, паспортные данные, логины и пароли.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Прокуратура района призывает Вас быть крайне бдительными. Сотрудник банка </w:t>
      </w:r>
      <w:r w:rsidRPr="00131112">
        <w:rPr>
          <w:b/>
          <w:sz w:val="18"/>
          <w:szCs w:val="18"/>
        </w:rPr>
        <w:t>не имеет право</w:t>
      </w:r>
      <w:r w:rsidRPr="00131112">
        <w:rPr>
          <w:sz w:val="18"/>
          <w:szCs w:val="18"/>
        </w:rPr>
        <w:t xml:space="preserve"> спрашивать пароль </w:t>
      </w:r>
      <w:proofErr w:type="gramStart"/>
      <w:r w:rsidRPr="00131112">
        <w:rPr>
          <w:sz w:val="18"/>
          <w:szCs w:val="18"/>
        </w:rPr>
        <w:t>банковской</w:t>
      </w:r>
      <w:proofErr w:type="gramEnd"/>
      <w:r w:rsidRPr="00131112">
        <w:rPr>
          <w:sz w:val="18"/>
          <w:szCs w:val="18"/>
        </w:rPr>
        <w:t xml:space="preserve"> карта и уж тем более, его нельзя никому сообщать. 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Чтобы не стать жертвой аферы, достаточно повесить трубку и перезвонить в банковскую организацию по телефону, указанному на официальном сайте или на обороте карты. Уточните у оператора, действительно ли кто-то пытается снять </w:t>
      </w:r>
      <w:proofErr w:type="gramStart"/>
      <w:r w:rsidRPr="00131112">
        <w:rPr>
          <w:sz w:val="18"/>
          <w:szCs w:val="18"/>
        </w:rPr>
        <w:t>деньги</w:t>
      </w:r>
      <w:proofErr w:type="gramEnd"/>
      <w:r w:rsidRPr="00131112">
        <w:rPr>
          <w:sz w:val="18"/>
          <w:szCs w:val="18"/>
        </w:rPr>
        <w:t xml:space="preserve"> и сообщите номер телефона мошенников.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Обратите внимание на следующие схемы хищения денежных сре</w:t>
      </w:r>
      <w:proofErr w:type="gramStart"/>
      <w:r w:rsidRPr="00131112">
        <w:rPr>
          <w:sz w:val="18"/>
          <w:szCs w:val="18"/>
        </w:rPr>
        <w:t>дств с б</w:t>
      </w:r>
      <w:proofErr w:type="gramEnd"/>
      <w:r w:rsidRPr="00131112">
        <w:rPr>
          <w:sz w:val="18"/>
          <w:szCs w:val="18"/>
        </w:rPr>
        <w:t>анковских счетов: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- субъект звонит от лица сотрудников банка, службы безопасности или ПРАВООХРАНИТЕЛЬНЫХ ОРГАНОВ и сообщает о необходимости предоставления информации о номере карты, ее владельце, сроке действия, трехзначном коде, указанном на оборотной стороне карты, в связи с «проведением профилактических работ», «блокированием карты по подозрению в попытке хищения денег» и т.п. – это </w:t>
      </w:r>
      <w:r w:rsidRPr="00131112">
        <w:rPr>
          <w:b/>
          <w:sz w:val="18"/>
          <w:szCs w:val="18"/>
        </w:rPr>
        <w:t>МОШЕННИЧЕСТВО</w:t>
      </w:r>
      <w:r w:rsidRPr="00131112">
        <w:rPr>
          <w:sz w:val="18"/>
          <w:szCs w:val="18"/>
        </w:rPr>
        <w:t>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- субъект просит предоплату за товар или услуги в Интернете – это может быть </w:t>
      </w:r>
      <w:r w:rsidRPr="00131112">
        <w:rPr>
          <w:b/>
          <w:sz w:val="18"/>
          <w:szCs w:val="18"/>
        </w:rPr>
        <w:t>МОШЕННИЧЕСТВО</w:t>
      </w:r>
      <w:r w:rsidRPr="00131112">
        <w:rPr>
          <w:sz w:val="18"/>
          <w:szCs w:val="18"/>
        </w:rPr>
        <w:t>;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- субъект сообщает о выигрыше, акции, получении бонусов – это </w:t>
      </w:r>
      <w:r w:rsidRPr="00131112">
        <w:rPr>
          <w:b/>
          <w:sz w:val="18"/>
          <w:szCs w:val="18"/>
        </w:rPr>
        <w:t>МОШЕННИЧЕСТВО</w:t>
      </w:r>
      <w:r w:rsidRPr="00131112">
        <w:rPr>
          <w:sz w:val="18"/>
          <w:szCs w:val="18"/>
        </w:rPr>
        <w:t>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- субъект звонит и сообщает, что у Ваших родственников (знакомых) проблемы, например, попал в ДТП, совершил правонарушение и т.п., и предлагает «решить проблему» с помощью внесения на счет злоумышленника определенной денежной суммы – это </w:t>
      </w:r>
      <w:r w:rsidRPr="00131112">
        <w:rPr>
          <w:b/>
          <w:sz w:val="18"/>
          <w:szCs w:val="18"/>
        </w:rPr>
        <w:t>МОШЕННИЧЕСТВО</w:t>
      </w:r>
      <w:r w:rsidRPr="00131112">
        <w:rPr>
          <w:sz w:val="18"/>
          <w:szCs w:val="18"/>
        </w:rPr>
        <w:t>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 Уважаемые жители района! Будьте внимательны! 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Пользуйтесь последними версиями браузеров и лицензионного антивирусного программного обеспечения. Следите за тем, что бы при входе на сайты было установлено защищенное соединение </w:t>
      </w:r>
      <w:proofErr w:type="spellStart"/>
      <w:r w:rsidRPr="00131112">
        <w:rPr>
          <w:sz w:val="18"/>
          <w:szCs w:val="18"/>
        </w:rPr>
        <w:t>https</w:t>
      </w:r>
      <w:proofErr w:type="spellEnd"/>
      <w:r w:rsidRPr="00131112">
        <w:rPr>
          <w:sz w:val="18"/>
          <w:szCs w:val="18"/>
        </w:rPr>
        <w:t>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О подобных фактах следует незамедлительно сообщать в правоохранительные органы.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</w:p>
    <w:p w:rsidR="00131112" w:rsidRPr="00131112" w:rsidRDefault="00131112" w:rsidP="00131112">
      <w:pPr>
        <w:ind w:firstLine="709"/>
        <w:jc w:val="right"/>
        <w:rPr>
          <w:sz w:val="18"/>
          <w:szCs w:val="18"/>
        </w:rPr>
      </w:pPr>
      <w:r w:rsidRPr="00131112">
        <w:rPr>
          <w:sz w:val="18"/>
          <w:szCs w:val="18"/>
        </w:rPr>
        <w:t>Прокуратура Чановского района</w:t>
      </w:r>
    </w:p>
    <w:p w:rsidR="00131112" w:rsidRPr="00131112" w:rsidRDefault="00131112" w:rsidP="00131112">
      <w:pPr>
        <w:jc w:val="both"/>
        <w:rPr>
          <w:sz w:val="18"/>
          <w:szCs w:val="18"/>
        </w:rPr>
      </w:pPr>
    </w:p>
    <w:p w:rsidR="00131112" w:rsidRPr="00131112" w:rsidRDefault="00131112" w:rsidP="00131112">
      <w:pPr>
        <w:ind w:left="4248" w:firstLine="708"/>
        <w:jc w:val="right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Прокуратура разъясняет</w:t>
      </w:r>
    </w:p>
    <w:p w:rsidR="00131112" w:rsidRPr="00131112" w:rsidRDefault="00131112" w:rsidP="00131112">
      <w:pPr>
        <w:jc w:val="center"/>
        <w:rPr>
          <w:b/>
          <w:sz w:val="18"/>
          <w:szCs w:val="18"/>
        </w:rPr>
      </w:pPr>
    </w:p>
    <w:p w:rsidR="00131112" w:rsidRPr="00131112" w:rsidRDefault="00131112" w:rsidP="00131112">
      <w:pPr>
        <w:jc w:val="center"/>
        <w:rPr>
          <w:sz w:val="18"/>
          <w:szCs w:val="18"/>
        </w:rPr>
      </w:pPr>
      <w:r w:rsidRPr="00131112">
        <w:rPr>
          <w:b/>
          <w:bCs/>
          <w:sz w:val="18"/>
          <w:szCs w:val="18"/>
        </w:rPr>
        <w:t>Мошенничество с использованием платежных карт</w:t>
      </w:r>
    </w:p>
    <w:p w:rsidR="00131112" w:rsidRPr="00131112" w:rsidRDefault="00131112" w:rsidP="00131112">
      <w:pPr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 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Существует множество способов, дающих возможность распоряжаться средствами с чужой платежной карты.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Мошенник может завладеть чужой банковской картой и </w:t>
      </w:r>
      <w:proofErr w:type="spellStart"/>
      <w:r w:rsidRPr="00131112">
        <w:rPr>
          <w:sz w:val="18"/>
          <w:szCs w:val="18"/>
        </w:rPr>
        <w:t>ПИН-кодом</w:t>
      </w:r>
      <w:proofErr w:type="spellEnd"/>
      <w:r w:rsidRPr="00131112">
        <w:rPr>
          <w:sz w:val="18"/>
          <w:szCs w:val="18"/>
        </w:rPr>
        <w:t xml:space="preserve"> к ней обманным путем. Также </w:t>
      </w:r>
      <w:proofErr w:type="spellStart"/>
      <w:r w:rsidRPr="00131112">
        <w:rPr>
          <w:sz w:val="18"/>
          <w:szCs w:val="18"/>
        </w:rPr>
        <w:t>ПИН-код</w:t>
      </w:r>
      <w:proofErr w:type="spellEnd"/>
      <w:r w:rsidRPr="00131112">
        <w:rPr>
          <w:sz w:val="18"/>
          <w:szCs w:val="18"/>
        </w:rPr>
        <w:t xml:space="preserve"> может быть </w:t>
      </w:r>
      <w:proofErr w:type="gramStart"/>
      <w:r w:rsidRPr="00131112">
        <w:rPr>
          <w:sz w:val="18"/>
          <w:szCs w:val="18"/>
        </w:rPr>
        <w:t>подсмотрен</w:t>
      </w:r>
      <w:proofErr w:type="gramEnd"/>
      <w:r w:rsidRPr="00131112">
        <w:rPr>
          <w:sz w:val="18"/>
          <w:szCs w:val="18"/>
        </w:rPr>
        <w:t xml:space="preserve">, а карта получена с помощью кражи или грабежа. Кроме этого, </w:t>
      </w:r>
      <w:proofErr w:type="spellStart"/>
      <w:r w:rsidRPr="00131112">
        <w:rPr>
          <w:sz w:val="18"/>
          <w:szCs w:val="18"/>
        </w:rPr>
        <w:t>ПИН-код</w:t>
      </w:r>
      <w:proofErr w:type="spellEnd"/>
      <w:r w:rsidRPr="00131112">
        <w:rPr>
          <w:sz w:val="18"/>
          <w:szCs w:val="18"/>
        </w:rPr>
        <w:t xml:space="preserve"> может быть </w:t>
      </w:r>
      <w:proofErr w:type="gramStart"/>
      <w:r w:rsidRPr="00131112">
        <w:rPr>
          <w:sz w:val="18"/>
          <w:szCs w:val="18"/>
        </w:rPr>
        <w:t>снят</w:t>
      </w:r>
      <w:proofErr w:type="gramEnd"/>
      <w:r w:rsidRPr="00131112">
        <w:rPr>
          <w:sz w:val="18"/>
          <w:szCs w:val="18"/>
        </w:rPr>
        <w:t xml:space="preserve"> на микрокамеру, установленную рядом с банкоматом и направленную на устройство ввода. Кодовая комбинация цифр может быть считана при помощи специальной накладной клавиатуры.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Узнать информацию об имени держателя, срок окончания действия и </w:t>
      </w:r>
      <w:r w:rsidRPr="00131112">
        <w:rPr>
          <w:b/>
          <w:bCs/>
          <w:sz w:val="18"/>
          <w:szCs w:val="18"/>
        </w:rPr>
        <w:t>CVC</w:t>
      </w:r>
      <w:r w:rsidRPr="00131112">
        <w:rPr>
          <w:sz w:val="18"/>
          <w:szCs w:val="18"/>
        </w:rPr>
        <w:t xml:space="preserve">-код платежной карты, используемой для покупок и платежей в Интернете, мошенник может на порталах, не снабженных дополнительной защитой </w:t>
      </w:r>
      <w:r w:rsidRPr="00131112">
        <w:rPr>
          <w:b/>
          <w:bCs/>
          <w:sz w:val="18"/>
          <w:szCs w:val="18"/>
        </w:rPr>
        <w:t>(3D-secure)</w:t>
      </w:r>
      <w:r w:rsidRPr="00131112">
        <w:rPr>
          <w:sz w:val="18"/>
          <w:szCs w:val="18"/>
        </w:rPr>
        <w:t xml:space="preserve"> в виде подтверждения транзакции посредством </w:t>
      </w:r>
      <w:proofErr w:type="spellStart"/>
      <w:r w:rsidRPr="00131112">
        <w:rPr>
          <w:sz w:val="18"/>
          <w:szCs w:val="18"/>
        </w:rPr>
        <w:t>СМС-сообщения</w:t>
      </w:r>
      <w:proofErr w:type="spellEnd"/>
      <w:r w:rsidRPr="00131112">
        <w:rPr>
          <w:sz w:val="18"/>
          <w:szCs w:val="18"/>
        </w:rPr>
        <w:t xml:space="preserve">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Ответственность за использование чужого доверия с целью завладения средствами, привязанными к платежной карте, предусматривается в ст. 159.3 УК РФ.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Согласно </w:t>
      </w:r>
      <w:proofErr w:type="gramStart"/>
      <w:r w:rsidRPr="00131112">
        <w:rPr>
          <w:sz w:val="18"/>
          <w:szCs w:val="18"/>
        </w:rPr>
        <w:t>ч</w:t>
      </w:r>
      <w:proofErr w:type="gramEnd"/>
      <w:r w:rsidRPr="00131112">
        <w:rPr>
          <w:sz w:val="18"/>
          <w:szCs w:val="18"/>
        </w:rPr>
        <w:t xml:space="preserve">. 1 ст. 159.3 УК РФ под </w:t>
      </w:r>
      <w:r w:rsidRPr="00131112">
        <w:rPr>
          <w:b/>
          <w:bCs/>
          <w:sz w:val="18"/>
          <w:szCs w:val="18"/>
        </w:rPr>
        <w:t>мошенничеством с использованием электронных средств платежа - карт</w:t>
      </w:r>
      <w:r w:rsidRPr="00131112">
        <w:rPr>
          <w:sz w:val="18"/>
          <w:szCs w:val="18"/>
        </w:rPr>
        <w:t xml:space="preserve"> понимается хищение чужого имущества, совершенное с использованием поддельной или принадлежащей другому лицу кредитной, расчетной или иной платежной карты.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proofErr w:type="gramStart"/>
      <w:r w:rsidRPr="00131112">
        <w:rPr>
          <w:sz w:val="18"/>
          <w:szCs w:val="18"/>
        </w:rPr>
        <w:t>Это деяние наказывается штрафом в размере до 120 тыс. руб. или в размере заработной платы или иного дохода осужденного за период до 1 года, либо обязательными работами на срок до 360 часов, либо исправительными работами на срок до 1 года, либо ограничением свободы на срок до 2 лет, либо принудительными работами на срок до 2 лет, либо лишением свободы до</w:t>
      </w:r>
      <w:proofErr w:type="gramEnd"/>
      <w:r w:rsidRPr="00131112">
        <w:rPr>
          <w:sz w:val="18"/>
          <w:szCs w:val="18"/>
        </w:rPr>
        <w:t xml:space="preserve"> 3 лет.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proofErr w:type="gramStart"/>
      <w:r w:rsidRPr="00131112">
        <w:rPr>
          <w:sz w:val="18"/>
          <w:szCs w:val="18"/>
        </w:rPr>
        <w:t>То же деяние, совершенное группой лиц по предварительному сговору, а равно с причинением значительного ущерба гражданину, наказывается штрафом в размере до 300 тыс. руб. или в размере заработной платы или иного дохода осужденного за период до 2 лет, либо обязательными работами на срок до 480 часов, либо исправительными работами на срок до 2 лет, либо принудительными работами на срок до</w:t>
      </w:r>
      <w:proofErr w:type="gramEnd"/>
      <w:r w:rsidRPr="00131112">
        <w:rPr>
          <w:sz w:val="18"/>
          <w:szCs w:val="18"/>
        </w:rPr>
        <w:t xml:space="preserve"> 5 лет с ограничением свободы на срок до 1 года или без такового, либо лишением свободы на срок до 5 лет с ограничением свободы на срок до 1 года или без такового (</w:t>
      </w:r>
      <w:proofErr w:type="gramStart"/>
      <w:r w:rsidRPr="00131112">
        <w:rPr>
          <w:sz w:val="18"/>
          <w:szCs w:val="18"/>
        </w:rPr>
        <w:t>ч</w:t>
      </w:r>
      <w:proofErr w:type="gramEnd"/>
      <w:r w:rsidRPr="00131112">
        <w:rPr>
          <w:sz w:val="18"/>
          <w:szCs w:val="18"/>
        </w:rPr>
        <w:t xml:space="preserve">. 2 ст. 159.3 УК РФ).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proofErr w:type="gramStart"/>
      <w:r w:rsidRPr="00131112">
        <w:rPr>
          <w:sz w:val="18"/>
          <w:szCs w:val="18"/>
        </w:rPr>
        <w:lastRenderedPageBreak/>
        <w:t>Если деяния, предусмотренные ч. ч. 1 или 2 указанной статьи, совершены лицом с использованием своего служебного положения, а равно в крупном размере, то они наказываются штрафом в размере от 100 до 500 тыс. руб. или в размере заработной платы или иного дохода осужденного за период от 1 года до 3 лет, либо принудительными работами на срок до 5 лет с</w:t>
      </w:r>
      <w:proofErr w:type="gramEnd"/>
      <w:r w:rsidRPr="00131112">
        <w:rPr>
          <w:sz w:val="18"/>
          <w:szCs w:val="18"/>
        </w:rPr>
        <w:t xml:space="preserve"> </w:t>
      </w:r>
      <w:proofErr w:type="gramStart"/>
      <w:r w:rsidRPr="00131112">
        <w:rPr>
          <w:sz w:val="18"/>
          <w:szCs w:val="18"/>
        </w:rPr>
        <w:t>ограничением свободы на срок до двух лет или без такового, либо лишением свободы на срок до 6 лет со штрафом в размере до 80 тыс. руб. или в размере заработной платы или иного дохода осужденного за период до 6 месяцев либо без такового и с ограничением свободы на срок до 1,6 лет либо без такового (ч. 3 ст. 159.3 УК</w:t>
      </w:r>
      <w:proofErr w:type="gramEnd"/>
      <w:r w:rsidRPr="00131112">
        <w:rPr>
          <w:sz w:val="18"/>
          <w:szCs w:val="18"/>
        </w:rPr>
        <w:t xml:space="preserve"> </w:t>
      </w:r>
      <w:proofErr w:type="gramStart"/>
      <w:r w:rsidRPr="00131112">
        <w:rPr>
          <w:sz w:val="18"/>
          <w:szCs w:val="18"/>
        </w:rPr>
        <w:t xml:space="preserve">РФ). </w:t>
      </w:r>
      <w:proofErr w:type="gramEnd"/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proofErr w:type="gramStart"/>
      <w:r w:rsidRPr="00131112">
        <w:rPr>
          <w:sz w:val="18"/>
          <w:szCs w:val="18"/>
        </w:rPr>
        <w:t xml:space="preserve">Деяния, предусмотренные частями 1,2,3 настоящей статьи, совершенные организованной группой либо в особо крупном размере, наказываются лишением свободы на срок до 10 лет со штрафом в размере до 1 000 000 рублей или в размере заработной платы или иного дохода осужденного за период до 3 лет либо без такового и с ограничением свободы на срок до 2 лет либо без такового. </w:t>
      </w:r>
      <w:proofErr w:type="gramEnd"/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r w:rsidRPr="00131112">
        <w:rPr>
          <w:b/>
          <w:bCs/>
          <w:sz w:val="18"/>
          <w:szCs w:val="18"/>
        </w:rPr>
        <w:t>Крупным размером</w:t>
      </w:r>
      <w:r w:rsidRPr="00131112">
        <w:rPr>
          <w:sz w:val="18"/>
          <w:szCs w:val="18"/>
        </w:rPr>
        <w:t xml:space="preserve"> в данном случае признается стоимость имущества, превышающая 250 000  руб. </w:t>
      </w:r>
    </w:p>
    <w:p w:rsidR="00131112" w:rsidRPr="00131112" w:rsidRDefault="00131112" w:rsidP="00131112">
      <w:pPr>
        <w:ind w:firstLine="540"/>
        <w:jc w:val="both"/>
        <w:rPr>
          <w:sz w:val="18"/>
          <w:szCs w:val="18"/>
        </w:rPr>
      </w:pPr>
      <w:r w:rsidRPr="00131112">
        <w:rPr>
          <w:b/>
          <w:bCs/>
          <w:sz w:val="18"/>
          <w:szCs w:val="18"/>
        </w:rPr>
        <w:t>Особо крупным размером</w:t>
      </w:r>
      <w:r w:rsidRPr="00131112">
        <w:rPr>
          <w:sz w:val="18"/>
          <w:szCs w:val="18"/>
        </w:rPr>
        <w:t xml:space="preserve"> в рассматриваемом случае признается стоимость имущества, превышающая 1 000 000 руб.                                              </w:t>
      </w:r>
    </w:p>
    <w:p w:rsidR="00131112" w:rsidRPr="00131112" w:rsidRDefault="00131112" w:rsidP="00131112">
      <w:pPr>
        <w:ind w:firstLine="540"/>
        <w:jc w:val="right"/>
        <w:rPr>
          <w:sz w:val="18"/>
          <w:szCs w:val="18"/>
        </w:rPr>
      </w:pPr>
      <w:r w:rsidRPr="00131112">
        <w:rPr>
          <w:sz w:val="18"/>
          <w:szCs w:val="18"/>
        </w:rPr>
        <w:t xml:space="preserve">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</w:t>
      </w:r>
      <w:r w:rsidRPr="00131112">
        <w:rPr>
          <w:sz w:val="18"/>
          <w:szCs w:val="18"/>
        </w:rPr>
        <w:t xml:space="preserve">  Прокурор района</w:t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  <w:t xml:space="preserve">                                         Е.А.Манаков</w:t>
      </w:r>
    </w:p>
    <w:p w:rsidR="00131112" w:rsidRPr="00131112" w:rsidRDefault="00131112" w:rsidP="00131112">
      <w:pPr>
        <w:ind w:left="4248" w:firstLine="708"/>
        <w:jc w:val="both"/>
        <w:rPr>
          <w:b/>
          <w:sz w:val="18"/>
          <w:szCs w:val="18"/>
        </w:rPr>
      </w:pPr>
    </w:p>
    <w:p w:rsidR="00131112" w:rsidRPr="00131112" w:rsidRDefault="00131112" w:rsidP="00131112">
      <w:pPr>
        <w:ind w:left="4248" w:firstLine="708"/>
        <w:jc w:val="right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Прокуратура разъясняет</w:t>
      </w:r>
    </w:p>
    <w:p w:rsidR="00131112" w:rsidRPr="00131112" w:rsidRDefault="00131112" w:rsidP="00131112">
      <w:pPr>
        <w:jc w:val="both"/>
        <w:rPr>
          <w:b/>
          <w:sz w:val="18"/>
          <w:szCs w:val="18"/>
        </w:rPr>
      </w:pPr>
    </w:p>
    <w:p w:rsidR="00131112" w:rsidRPr="00131112" w:rsidRDefault="00131112" w:rsidP="00131112">
      <w:pPr>
        <w:jc w:val="center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Подделка официальных документов влечет уголовную ответственность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Официальный документ - это документ, удостоверяющий факты, влекущие юридические последствия в виде предоставления или лишения прав, возложения или освобождения от обязанностей, изменения объема прав и обязанностей. К таким документам следует относить листки временной нетрудоспособности, медицинские книжки, экзаменационные ведомости, зачетные книжки, справки о заработной плате, протоколы комиссий по осуществлению закупок, свидетельства о регистрации автомобиля.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proofErr w:type="gramStart"/>
      <w:r w:rsidRPr="00131112">
        <w:rPr>
          <w:sz w:val="18"/>
          <w:szCs w:val="18"/>
          <w:shd w:val="clear" w:color="auto" w:fill="FFFFFF"/>
        </w:rPr>
        <w:t>В соответствии со статьей 327 Уголовного кодекса РФ подделкой официального документа, предоставляющего права или освобождающего от обязанностей, и подделкой паспорта гражданина или удостоверения, предоставляющего права или освобождающего от обязанностей признаются как незаконное изменение отдельных частей такого подлинника официального документа путем подчистки, дописки, замены элементов и другое, искажающее его действительное содержание, так и изготовление нового официального документа, содержащего заведомо ложные сведения</w:t>
      </w:r>
      <w:proofErr w:type="gramEnd"/>
      <w:r w:rsidRPr="00131112">
        <w:rPr>
          <w:sz w:val="18"/>
          <w:szCs w:val="18"/>
          <w:shd w:val="clear" w:color="auto" w:fill="FFFFFF"/>
        </w:rPr>
        <w:t xml:space="preserve">, в том числе с использованием </w:t>
      </w:r>
      <w:proofErr w:type="gramStart"/>
      <w:r w:rsidRPr="00131112">
        <w:rPr>
          <w:sz w:val="18"/>
          <w:szCs w:val="18"/>
          <w:shd w:val="clear" w:color="auto" w:fill="FFFFFF"/>
        </w:rPr>
        <w:t>подлинных</w:t>
      </w:r>
      <w:proofErr w:type="gramEnd"/>
      <w:r w:rsidRPr="00131112">
        <w:rPr>
          <w:sz w:val="18"/>
          <w:szCs w:val="18"/>
          <w:shd w:val="clear" w:color="auto" w:fill="FFFFFF"/>
        </w:rPr>
        <w:t xml:space="preserve"> бланка, печати, штампа. 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  <w:shd w:val="clear" w:color="auto" w:fill="FFFFFF"/>
        </w:rPr>
      </w:pPr>
      <w:r w:rsidRPr="00131112">
        <w:rPr>
          <w:sz w:val="18"/>
          <w:szCs w:val="18"/>
          <w:shd w:val="clear" w:color="auto" w:fill="FFFFFF"/>
        </w:rPr>
        <w:t>За подделку, изготовление или оборот поддельных документов, государственных наград, штампов, печатей или бланков указанной статьей предусмотрена уголовная ответственность, максимальное наказание возможно в виде лишения свободы на срок до 4 лет.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 xml:space="preserve">                                                                                                              Прокурор района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  <w:t xml:space="preserve">                Е.А.Манаков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  <w:shd w:val="clear" w:color="auto" w:fill="FFFFFF"/>
        </w:rPr>
      </w:pPr>
    </w:p>
    <w:p w:rsidR="00131112" w:rsidRPr="00131112" w:rsidRDefault="00131112" w:rsidP="00131112">
      <w:pPr>
        <w:ind w:firstLine="709"/>
        <w:jc w:val="both"/>
        <w:rPr>
          <w:sz w:val="18"/>
          <w:szCs w:val="18"/>
          <w:shd w:val="clear" w:color="auto" w:fill="FFFFFF"/>
        </w:rPr>
      </w:pPr>
    </w:p>
    <w:p w:rsidR="00131112" w:rsidRPr="00131112" w:rsidRDefault="00131112" w:rsidP="00131112">
      <w:pPr>
        <w:ind w:left="4248" w:firstLine="708"/>
        <w:jc w:val="right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Прокуратура разъясняет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</w:p>
    <w:p w:rsidR="00131112" w:rsidRPr="00131112" w:rsidRDefault="00131112" w:rsidP="00131112">
      <w:pPr>
        <w:jc w:val="center"/>
        <w:rPr>
          <w:b/>
          <w:sz w:val="18"/>
          <w:szCs w:val="18"/>
        </w:rPr>
      </w:pPr>
      <w:r w:rsidRPr="00131112">
        <w:rPr>
          <w:b/>
          <w:sz w:val="18"/>
          <w:szCs w:val="18"/>
        </w:rPr>
        <w:t>Особенности дознания в сокращенной форме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Сокращенный порядок дознания проводится в тех случаях, когда уголовное дело не представляет правовой и фактической сложности, а причастность лица к совершению преступления не вызывает сомнения. При этом необходимо, чтобы подозреваемый (обвиняемый) признал свою вину, а также характер и размер причиненного вреда. Кроме того, он должен заявить ходатайство о производстве по уголовному делу дознания в сокращенной форме. Срок по общему правилу не должен превышать 15 суток, а в исключительных случаях он может быть продлен до 20 суток.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Дознание в такой форме не может проводиться случаях, если: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- в отношении несовершеннолетнего или подозреваемого, к которому применяются принудительные меры медицинского характера;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- </w:t>
      </w:r>
      <w:r w:rsidRPr="00131112">
        <w:rPr>
          <w:color w:val="000000"/>
          <w:sz w:val="18"/>
          <w:szCs w:val="18"/>
        </w:rPr>
        <w:t>суд установит несоблюдение условий заявленного подозреваемым (обвиняемым) ходатайства;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- лицо подозревается в совершении двух и более преступлений, если хотя бы одно из них относится к преступлениям, по которым обязательно производство предварительного следствия;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- если </w:t>
      </w:r>
      <w:proofErr w:type="gramStart"/>
      <w:r w:rsidRPr="00131112">
        <w:rPr>
          <w:sz w:val="18"/>
          <w:szCs w:val="18"/>
        </w:rPr>
        <w:t>подозреваемый</w:t>
      </w:r>
      <w:proofErr w:type="gramEnd"/>
      <w:r w:rsidRPr="00131112">
        <w:rPr>
          <w:sz w:val="18"/>
          <w:szCs w:val="18"/>
        </w:rPr>
        <w:t xml:space="preserve"> не владеет языком, на котором ведется уголовное судопроизводство;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- потерпевший возражает против производства дознания в сокращенной форме.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proofErr w:type="gramStart"/>
      <w:r w:rsidRPr="00131112">
        <w:rPr>
          <w:sz w:val="18"/>
          <w:szCs w:val="18"/>
        </w:rPr>
        <w:t>Судебное решение по делу выносится на основании исследования и оценки только тех доказательств, которые изложены в обвинительном акте (заключении), а также дополнительных данных о личности подсудимого, представляемыми по ходатайству защиты.</w:t>
      </w:r>
      <w:proofErr w:type="gramEnd"/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Назначенное подсудимому наказание не может превышать 1/2 максимального срока или размера наиболее строгого вида наказания, предусмотренного за совершенное преступление.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 xml:space="preserve">В случае возражения какой-либо из сторон против дальнейшего производства по делу суд принимает решение о его возвращении прокурору для передачи дела по </w:t>
      </w:r>
      <w:proofErr w:type="spellStart"/>
      <w:r w:rsidRPr="00131112">
        <w:rPr>
          <w:sz w:val="18"/>
          <w:szCs w:val="18"/>
        </w:rPr>
        <w:t>подследственности</w:t>
      </w:r>
      <w:proofErr w:type="spellEnd"/>
      <w:r w:rsidRPr="00131112">
        <w:rPr>
          <w:sz w:val="18"/>
          <w:szCs w:val="18"/>
        </w:rPr>
        <w:t xml:space="preserve"> и производства дознания в общем порядке.</w:t>
      </w:r>
    </w:p>
    <w:p w:rsidR="00131112" w:rsidRPr="00131112" w:rsidRDefault="00131112" w:rsidP="00131112">
      <w:pPr>
        <w:ind w:firstLine="709"/>
        <w:jc w:val="both"/>
        <w:rPr>
          <w:sz w:val="18"/>
          <w:szCs w:val="18"/>
        </w:rPr>
      </w:pPr>
      <w:r w:rsidRPr="00131112">
        <w:rPr>
          <w:sz w:val="18"/>
          <w:szCs w:val="18"/>
        </w:rPr>
        <w:t>Уголовная ответственность за кражу электронных денежных средств и за кражу, совершенную с банковского счета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 xml:space="preserve">  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 xml:space="preserve">                                                                                                                    Прокурор района</w:t>
      </w:r>
    </w:p>
    <w:p w:rsidR="00131112" w:rsidRPr="00131112" w:rsidRDefault="00131112" w:rsidP="00131112">
      <w:pPr>
        <w:jc w:val="right"/>
        <w:rPr>
          <w:sz w:val="18"/>
          <w:szCs w:val="18"/>
        </w:rPr>
      </w:pP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</w:r>
      <w:r w:rsidRPr="00131112">
        <w:rPr>
          <w:sz w:val="18"/>
          <w:szCs w:val="18"/>
        </w:rPr>
        <w:tab/>
        <w:t xml:space="preserve">                      Е.А.Манаков</w:t>
      </w:r>
    </w:p>
    <w:p w:rsidR="007166F1" w:rsidRPr="007166F1" w:rsidRDefault="007166F1" w:rsidP="007166F1">
      <w:pPr>
        <w:shd w:val="clear" w:color="auto" w:fill="FFFFFF"/>
        <w:spacing w:before="100" w:beforeAutospacing="1" w:after="100" w:afterAutospacing="1"/>
        <w:jc w:val="both"/>
        <w:outlineLvl w:val="1"/>
        <w:rPr>
          <w:b/>
          <w:sz w:val="18"/>
          <w:szCs w:val="18"/>
        </w:rPr>
      </w:pPr>
      <w:r w:rsidRPr="007166F1">
        <w:rPr>
          <w:b/>
          <w:sz w:val="18"/>
          <w:szCs w:val="18"/>
        </w:rPr>
        <w:t>Ответственность за коррупционные правонарушения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bCs/>
          <w:sz w:val="18"/>
          <w:szCs w:val="18"/>
        </w:rPr>
        <w:lastRenderedPageBreak/>
        <w:t xml:space="preserve">           Граждане Российской Федерации, иностранные граждане и лица без гражданства за совершение коррупционных правонарушений несут уголовную, административную, дисциплинарную и гражданско-правовую ответственность в соответствии с законодательством Российской Федерации.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Физическое лицо, совершившее коррупционное правонарушение,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 (статья 13 Федерального закона от 25.12.2008 № 273-ФЗ «О противодействии коррупции»).</w:t>
      </w:r>
    </w:p>
    <w:p w:rsidR="007166F1" w:rsidRPr="007166F1" w:rsidRDefault="007166F1" w:rsidP="007166F1">
      <w:pPr>
        <w:shd w:val="clear" w:color="auto" w:fill="FFFFFF"/>
        <w:jc w:val="both"/>
        <w:outlineLvl w:val="2"/>
        <w:rPr>
          <w:b/>
          <w:sz w:val="18"/>
          <w:szCs w:val="18"/>
        </w:rPr>
      </w:pPr>
      <w:r w:rsidRPr="007166F1">
        <w:rPr>
          <w:b/>
          <w:bCs/>
          <w:sz w:val="18"/>
          <w:szCs w:val="18"/>
        </w:rPr>
        <w:t xml:space="preserve">          Уголовная ответственность за преступления коррупционной направленности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bCs/>
          <w:sz w:val="18"/>
          <w:szCs w:val="18"/>
        </w:rPr>
        <w:t xml:space="preserve">          К правонарушениям, обладающим коррупционными признаками, относятся следующие умышленные деяния, предусмотренные Уголовным Кодексом Российской Федерации: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мошенничество (статья 159);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присвоение или растрата (статья 160);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коммерческий подкуп (статья 204);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злоупотребление должностными полномочиями (статья 285);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нецелевое расходование бюджетных средств (статья 285.1);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нецелевое расходование средств государственных внебюджетных фондов (статья 285.2);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внесение в единые государственные реестры заведомо недостоверных сведений (статья 285.3);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превышение должностных полномочий (статья 286);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незаконное участие в предпринимательской деятельности (статья 289);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получение взятки (статья 290);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дача взятки (статья 291);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посредничество во взяточничестве (статья 291.1);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служебный подлог (статья 292);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провокация взятки либо коммерческого подкупа (статья 304);</w:t>
      </w:r>
    </w:p>
    <w:p w:rsidR="007166F1" w:rsidRPr="007166F1" w:rsidRDefault="007166F1" w:rsidP="007166F1">
      <w:pPr>
        <w:numPr>
          <w:ilvl w:val="0"/>
          <w:numId w:val="6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подкуп или принуждение к даче показаний или уклонению от дачи показаний либо к неправильному переводу (статья 309).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За преступления коррупционной направленности Уголовным кодексом Российской Федерации установлены санкции, которые предусматривают следующие виды наказаний:</w:t>
      </w:r>
    </w:p>
    <w:p w:rsidR="007166F1" w:rsidRPr="007166F1" w:rsidRDefault="007166F1" w:rsidP="007166F1">
      <w:pPr>
        <w:numPr>
          <w:ilvl w:val="0"/>
          <w:numId w:val="7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штраф;</w:t>
      </w:r>
    </w:p>
    <w:p w:rsidR="007166F1" w:rsidRPr="007166F1" w:rsidRDefault="007166F1" w:rsidP="007166F1">
      <w:pPr>
        <w:numPr>
          <w:ilvl w:val="0"/>
          <w:numId w:val="7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лишение права занимать определенные должности или заниматься определенной деятельностью;</w:t>
      </w:r>
    </w:p>
    <w:p w:rsidR="007166F1" w:rsidRPr="007166F1" w:rsidRDefault="007166F1" w:rsidP="007166F1">
      <w:pPr>
        <w:numPr>
          <w:ilvl w:val="0"/>
          <w:numId w:val="7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обязательные работы;</w:t>
      </w:r>
    </w:p>
    <w:p w:rsidR="007166F1" w:rsidRPr="007166F1" w:rsidRDefault="007166F1" w:rsidP="007166F1">
      <w:pPr>
        <w:numPr>
          <w:ilvl w:val="0"/>
          <w:numId w:val="7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исправительные работы;</w:t>
      </w:r>
    </w:p>
    <w:p w:rsidR="007166F1" w:rsidRPr="007166F1" w:rsidRDefault="007166F1" w:rsidP="007166F1">
      <w:pPr>
        <w:numPr>
          <w:ilvl w:val="0"/>
          <w:numId w:val="7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принудительные работы;</w:t>
      </w:r>
    </w:p>
    <w:p w:rsidR="007166F1" w:rsidRPr="007166F1" w:rsidRDefault="007166F1" w:rsidP="007166F1">
      <w:pPr>
        <w:numPr>
          <w:ilvl w:val="0"/>
          <w:numId w:val="7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ограничение свободы;</w:t>
      </w:r>
    </w:p>
    <w:p w:rsidR="007166F1" w:rsidRPr="007166F1" w:rsidRDefault="007166F1" w:rsidP="007166F1">
      <w:pPr>
        <w:numPr>
          <w:ilvl w:val="0"/>
          <w:numId w:val="7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лишение свободы на определенный срок.</w:t>
      </w:r>
    </w:p>
    <w:p w:rsidR="007166F1" w:rsidRPr="007166F1" w:rsidRDefault="007166F1" w:rsidP="007166F1">
      <w:pPr>
        <w:shd w:val="clear" w:color="auto" w:fill="FFFFFF"/>
        <w:jc w:val="both"/>
        <w:outlineLvl w:val="2"/>
        <w:rPr>
          <w:b/>
          <w:sz w:val="18"/>
          <w:szCs w:val="18"/>
        </w:rPr>
      </w:pPr>
      <w:r w:rsidRPr="007166F1">
        <w:rPr>
          <w:b/>
          <w:bCs/>
          <w:sz w:val="18"/>
          <w:szCs w:val="18"/>
        </w:rPr>
        <w:t xml:space="preserve">          Административная ответственность за коррупционные правонарушения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</w:t>
      </w:r>
      <w:proofErr w:type="gramStart"/>
      <w:r w:rsidRPr="007166F1">
        <w:rPr>
          <w:sz w:val="18"/>
          <w:szCs w:val="18"/>
        </w:rPr>
        <w:t>К основным составам административных правонарушений коррупционного характера, предусмотренных Кодексом Российской Федерации об административных правонарушениях можно отнести такие, как:</w:t>
      </w:r>
      <w:proofErr w:type="gramEnd"/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Подкуп избирателей, участников референдума либо осуществление в период избирательной кампании, кампании референдума благотворительной деятельности с нарушением законодательства о выборах и референдумах (статья 5.16);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proofErr w:type="spellStart"/>
      <w:r w:rsidRPr="007166F1">
        <w:rPr>
          <w:sz w:val="18"/>
          <w:szCs w:val="18"/>
        </w:rPr>
        <w:t>Непредоставление</w:t>
      </w:r>
      <w:proofErr w:type="spellEnd"/>
      <w:r w:rsidRPr="007166F1">
        <w:rPr>
          <w:sz w:val="18"/>
          <w:szCs w:val="18"/>
        </w:rPr>
        <w:t xml:space="preserve"> или </w:t>
      </w:r>
      <w:proofErr w:type="spellStart"/>
      <w:r w:rsidRPr="007166F1">
        <w:rPr>
          <w:sz w:val="18"/>
          <w:szCs w:val="18"/>
        </w:rPr>
        <w:t>неопубликование</w:t>
      </w:r>
      <w:proofErr w:type="spellEnd"/>
      <w:r w:rsidRPr="007166F1">
        <w:rPr>
          <w:sz w:val="18"/>
          <w:szCs w:val="18"/>
        </w:rPr>
        <w:t xml:space="preserve"> отчета, сведений о поступлении и расходовании средств, выделенных на подготовку и проведение выборов, референдума (статья 5.17);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Незаконное финансирование избирательной кампании, кампании референдума, оказание запрещенной законом материальной поддержки, связанные с проведением выборов, референдума, выполнение работ, оказание услуг, реализация товаров бесплатно или по необоснованно заниженным (завышенным) расценкам (статья 5.20);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Использование преимуществ должностного или служебного положения в период избирательной кампании, кампании референдума (статья 5.45);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Сбор подписей избирателей, участников референдума в запрещенных местах, а также сбор подписей лицами, которым участие в этом запрещено федеральным законом (статья 5.47);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Нарушение правил перечисления средств, внесенных в избирательный фонд, фонд референдума (статья 5.50);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Мелкое хищение» (в случае совершения соответствующего действия путем присвоения или растраты) (статья 7.27);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Несоблюдение требований законодательства о контрактной системе в сфере закупок товаров, работ, услуг для обеспечения государственных и муниципальных нужд при принятии решения о способе и об условиях определения поставщика (подрядчика, исполнителя) (статья 7.29);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Нарушение порядка определения начальной (максимальной)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 статья (7.29. 1);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Отказ или уклонение единственного поставщика (исполнителя, подрядчика) от заключения государственного контракта по государственному оборонному заказу (статья 7.29.2);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Нарушение порядка осуществления закупок товаров, работ, услуг для обеспечения государственных и муниципальных нужд (статья 7.30);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Нарушение порядка заключения, изменения контракта (статья 7.32);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Ограничение конкуренции органами власти, органами местного самоуправления (статья 14.9);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lastRenderedPageBreak/>
        <w:t>Использование служебной информации на рынке ценных бумаг (статья 15.21);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Незаконное вознаграждение от имени юридического лица (статья 19.28);</w:t>
      </w:r>
    </w:p>
    <w:p w:rsidR="007166F1" w:rsidRPr="007166F1" w:rsidRDefault="007166F1" w:rsidP="007166F1">
      <w:pPr>
        <w:numPr>
          <w:ilvl w:val="0"/>
          <w:numId w:val="8"/>
        </w:numPr>
        <w:shd w:val="clear" w:color="auto" w:fill="FFFFFF"/>
        <w:jc w:val="both"/>
        <w:rPr>
          <w:sz w:val="18"/>
          <w:szCs w:val="18"/>
        </w:rPr>
      </w:pPr>
      <w:proofErr w:type="gramStart"/>
      <w:r w:rsidRPr="007166F1">
        <w:rPr>
          <w:sz w:val="18"/>
          <w:szCs w:val="18"/>
        </w:rPr>
        <w:t>Незаконное привлечение к трудовой деятельности государственного служащего (бывшего государственного (муниципального) служащего (статья 19.29).</w:t>
      </w:r>
      <w:proofErr w:type="gramEnd"/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За совершение административных правонарушений коррупционной направленности Кодексом Российской Федерации об административных правонарушениях установлены санкции, которые предусматривают такие виды наказаний, как:</w:t>
      </w:r>
    </w:p>
    <w:p w:rsidR="007166F1" w:rsidRPr="007166F1" w:rsidRDefault="007166F1" w:rsidP="007166F1">
      <w:pPr>
        <w:numPr>
          <w:ilvl w:val="0"/>
          <w:numId w:val="9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административный штраф;</w:t>
      </w:r>
    </w:p>
    <w:p w:rsidR="007166F1" w:rsidRPr="007166F1" w:rsidRDefault="007166F1" w:rsidP="007166F1">
      <w:pPr>
        <w:numPr>
          <w:ilvl w:val="0"/>
          <w:numId w:val="9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административный арест;</w:t>
      </w:r>
    </w:p>
    <w:p w:rsidR="007166F1" w:rsidRPr="007166F1" w:rsidRDefault="007166F1" w:rsidP="007166F1">
      <w:pPr>
        <w:numPr>
          <w:ilvl w:val="0"/>
          <w:numId w:val="9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дисквалификация.</w:t>
      </w:r>
    </w:p>
    <w:p w:rsidR="007166F1" w:rsidRPr="007166F1" w:rsidRDefault="007166F1" w:rsidP="007166F1">
      <w:pPr>
        <w:shd w:val="clear" w:color="auto" w:fill="FFFFFF"/>
        <w:jc w:val="both"/>
        <w:outlineLvl w:val="2"/>
        <w:rPr>
          <w:b/>
          <w:sz w:val="18"/>
          <w:szCs w:val="18"/>
        </w:rPr>
      </w:pPr>
      <w:r w:rsidRPr="007166F1">
        <w:rPr>
          <w:b/>
          <w:bCs/>
          <w:sz w:val="18"/>
          <w:szCs w:val="18"/>
        </w:rPr>
        <w:t xml:space="preserve">          Дисциплинарная ответственность за коррупционные правонарушения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</w:t>
      </w:r>
      <w:proofErr w:type="gramStart"/>
      <w:r w:rsidRPr="007166F1">
        <w:rPr>
          <w:sz w:val="18"/>
          <w:szCs w:val="18"/>
        </w:rPr>
        <w:t>Статьей 27.1 Федерального закона от 02.03.2007 № 25-ФЗ «О муниципальной службе в Российской Федерации» 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 от 02.03.2007 № 25-ФЗ, Федеральным законом от 25.12.2008 № 273-ФЗ и другими федеральными законами, предусмотрены следующие виды взысканий:</w:t>
      </w:r>
      <w:proofErr w:type="gramEnd"/>
    </w:p>
    <w:p w:rsidR="007166F1" w:rsidRPr="007166F1" w:rsidRDefault="007166F1" w:rsidP="007166F1">
      <w:pPr>
        <w:numPr>
          <w:ilvl w:val="0"/>
          <w:numId w:val="10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замечание;</w:t>
      </w:r>
    </w:p>
    <w:p w:rsidR="007166F1" w:rsidRPr="007166F1" w:rsidRDefault="007166F1" w:rsidP="007166F1">
      <w:pPr>
        <w:numPr>
          <w:ilvl w:val="0"/>
          <w:numId w:val="10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выговор;</w:t>
      </w:r>
    </w:p>
    <w:p w:rsidR="007166F1" w:rsidRPr="007166F1" w:rsidRDefault="007166F1" w:rsidP="007166F1">
      <w:pPr>
        <w:numPr>
          <w:ilvl w:val="0"/>
          <w:numId w:val="10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увольнение по соответствующим основаниям.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Муниципальный служащий подлежит </w:t>
      </w:r>
      <w:r w:rsidRPr="007166F1">
        <w:rPr>
          <w:bCs/>
          <w:sz w:val="18"/>
          <w:szCs w:val="18"/>
        </w:rPr>
        <w:t>увольнению с муниципальной службы в связи с утратой доверия</w:t>
      </w:r>
      <w:r w:rsidRPr="007166F1">
        <w:rPr>
          <w:sz w:val="18"/>
          <w:szCs w:val="18"/>
        </w:rPr>
        <w:t> за совершение правонарушений, установленных:</w:t>
      </w:r>
    </w:p>
    <w:p w:rsidR="007166F1" w:rsidRPr="007166F1" w:rsidRDefault="007166F1" w:rsidP="007166F1">
      <w:pPr>
        <w:numPr>
          <w:ilvl w:val="0"/>
          <w:numId w:val="11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ст. 14.1 Федерального закона от 02.03.2007 № 25-ФЗ - за непринятие муниципальным служащим, являющимся стороной конфликта интересов, мер по предотвращению или урегулированию конфликта интересов;</w:t>
      </w:r>
    </w:p>
    <w:p w:rsidR="007166F1" w:rsidRPr="007166F1" w:rsidRDefault="007166F1" w:rsidP="007166F1">
      <w:pPr>
        <w:numPr>
          <w:ilvl w:val="0"/>
          <w:numId w:val="11"/>
        </w:numPr>
        <w:shd w:val="clear" w:color="auto" w:fill="FFFFFF"/>
        <w:jc w:val="both"/>
        <w:rPr>
          <w:sz w:val="18"/>
          <w:szCs w:val="18"/>
        </w:rPr>
      </w:pPr>
      <w:proofErr w:type="gramStart"/>
      <w:r w:rsidRPr="007166F1">
        <w:rPr>
          <w:sz w:val="18"/>
          <w:szCs w:val="18"/>
        </w:rPr>
        <w:t>ст. 15 Федерального закона от 02.03.2007 № 25-ФЗ - за непредставление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в случае, если представление таких сведений обязательно, либо представление заведомо недостоверных или неполных сведений.</w:t>
      </w:r>
      <w:proofErr w:type="gramEnd"/>
    </w:p>
    <w:p w:rsidR="007166F1" w:rsidRPr="007166F1" w:rsidRDefault="007166F1" w:rsidP="007166F1">
      <w:pPr>
        <w:shd w:val="clear" w:color="auto" w:fill="FFFFFF"/>
        <w:jc w:val="both"/>
        <w:outlineLvl w:val="2"/>
        <w:rPr>
          <w:b/>
          <w:sz w:val="18"/>
          <w:szCs w:val="18"/>
        </w:rPr>
      </w:pPr>
      <w:r w:rsidRPr="007166F1">
        <w:rPr>
          <w:b/>
          <w:bCs/>
          <w:sz w:val="18"/>
          <w:szCs w:val="18"/>
        </w:rPr>
        <w:t xml:space="preserve">          Гражданско-правовая ответственность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Ответственность за вред, причиненный государственными органами, органами местного самоуправления, а также их должностными лицами:</w:t>
      </w:r>
    </w:p>
    <w:p w:rsidR="007166F1" w:rsidRPr="007166F1" w:rsidRDefault="007166F1" w:rsidP="007166F1">
      <w:pPr>
        <w:numPr>
          <w:ilvl w:val="0"/>
          <w:numId w:val="12"/>
        </w:numPr>
        <w:shd w:val="clear" w:color="auto" w:fill="FFFFFF"/>
        <w:jc w:val="both"/>
        <w:rPr>
          <w:sz w:val="18"/>
          <w:szCs w:val="18"/>
        </w:rPr>
      </w:pPr>
      <w:proofErr w:type="gramStart"/>
      <w:r w:rsidRPr="007166F1">
        <w:rPr>
          <w:sz w:val="18"/>
          <w:szCs w:val="18"/>
        </w:rPr>
        <w:t>статья 16 Гражданского Кодекса Российской Федерации - убытки, причиненные гражданину или юридическому лицу в результате незаконных действий (бездействия) государственных органов, органов местного самоуправления или должностных лиц этих органов, в том числе издания не соответствующего закону или иному правовому акту акта государственного органа или органа местного самоуправления, подлежат возмещению Российской Федерацией, соответствующим субъектом Российской Федерации или муниципальным образованием;</w:t>
      </w:r>
      <w:proofErr w:type="gramEnd"/>
    </w:p>
    <w:p w:rsidR="007166F1" w:rsidRPr="007166F1" w:rsidRDefault="007166F1" w:rsidP="007166F1">
      <w:pPr>
        <w:numPr>
          <w:ilvl w:val="0"/>
          <w:numId w:val="12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>статья 1069 Гражданского Кодекса Российской Федерации вред, причиненный гражданину или юридическому лицу в результате незаконных действий (бездействия) государственных органов, органов местного самоуправления либо должностных лиц этих органов, в том числе в результате издания не соответствующего закону или иному правовому акту акта государственного органа или органа местного самоуправления, подлежит возмещению.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Вред возмещается за счет соответственно казны Российской Федерации, казны субъекта Российской Федерации или казны муниципального образования. Пунктом 3.1. статьи 1081 Гражданского Кодекса Российской Федерации предусмотрено - Российская Федерация, субъект РФ или муниципальное образование в случае возмещения ими вреда, причиненного по основаниям, изложенным в статье 1069, имеют право регресса к лицу, в связи с незаконными действиями (бездействием) которого произведено указанное возмещение.</w:t>
      </w:r>
    </w:p>
    <w:p w:rsidR="007166F1" w:rsidRPr="007166F1" w:rsidRDefault="007166F1" w:rsidP="007166F1">
      <w:p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          К коррупционным правонарушениям относятся также обладающие признаками коррупции и не являющиеся преступлениями нарушения правил дарения, а также нарушения порядка предоставления услуг, предусмотренных Гражданским Кодексом Российской Федерации:</w:t>
      </w:r>
    </w:p>
    <w:p w:rsidR="007166F1" w:rsidRPr="007166F1" w:rsidRDefault="007166F1" w:rsidP="007166F1">
      <w:pPr>
        <w:numPr>
          <w:ilvl w:val="0"/>
          <w:numId w:val="13"/>
        </w:numPr>
        <w:shd w:val="clear" w:color="auto" w:fill="FFFFFF"/>
        <w:jc w:val="both"/>
        <w:rPr>
          <w:sz w:val="18"/>
          <w:szCs w:val="18"/>
        </w:rPr>
      </w:pPr>
      <w:r w:rsidRPr="007166F1">
        <w:rPr>
          <w:sz w:val="18"/>
          <w:szCs w:val="18"/>
        </w:rPr>
        <w:t xml:space="preserve">ст. 575 Гражданского Кодекса Российской Федерации содержит запрет на дарение подарков, за исключением обычных, стоимость которых не превышает трех тысяч рублей лицам, замещающим муниципальные должности, муниципальным служащим в связи с их должностным </w:t>
      </w:r>
      <w:r w:rsidRPr="007166F1">
        <w:rPr>
          <w:color w:val="333333"/>
          <w:sz w:val="18"/>
          <w:szCs w:val="18"/>
          <w:shd w:val="clear" w:color="auto" w:fill="FFFFFF"/>
        </w:rPr>
        <w:t>положением или в связи с исполнением ими служебных обязанностей</w:t>
      </w:r>
      <w:r w:rsidRPr="007166F1">
        <w:rPr>
          <w:rFonts w:ascii="Verdana" w:hAnsi="Verdana"/>
          <w:color w:val="333333"/>
          <w:sz w:val="18"/>
          <w:szCs w:val="18"/>
          <w:shd w:val="clear" w:color="auto" w:fill="FFFFFF"/>
        </w:rPr>
        <w:t>.</w:t>
      </w:r>
    </w:p>
    <w:p w:rsidR="007166F1" w:rsidRPr="007166F1" w:rsidRDefault="007166F1" w:rsidP="007166F1">
      <w:pPr>
        <w:shd w:val="clear" w:color="auto" w:fill="FFFFFF"/>
        <w:jc w:val="both"/>
        <w:rPr>
          <w:rFonts w:ascii="Verdana" w:hAnsi="Verdana"/>
          <w:color w:val="333333"/>
          <w:sz w:val="18"/>
          <w:szCs w:val="18"/>
          <w:shd w:val="clear" w:color="auto" w:fill="FFFFFF"/>
        </w:rPr>
      </w:pP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Помощник прокурора 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>Чановского района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                               юрист 2 класса 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                                                                                   </w:t>
      </w:r>
      <w:proofErr w:type="spellStart"/>
      <w:r w:rsidRPr="007166F1">
        <w:rPr>
          <w:sz w:val="18"/>
          <w:szCs w:val="18"/>
          <w:shd w:val="clear" w:color="auto" w:fill="FFFFFF"/>
        </w:rPr>
        <w:t>Вяткина</w:t>
      </w:r>
      <w:proofErr w:type="spellEnd"/>
      <w:r w:rsidRPr="007166F1">
        <w:rPr>
          <w:sz w:val="18"/>
          <w:szCs w:val="18"/>
          <w:shd w:val="clear" w:color="auto" w:fill="FFFFFF"/>
        </w:rPr>
        <w:t xml:space="preserve"> И.В.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</w:rPr>
      </w:pPr>
    </w:p>
    <w:p w:rsidR="007166F1" w:rsidRPr="007166F1" w:rsidRDefault="007166F1" w:rsidP="007166F1">
      <w:pPr>
        <w:pBdr>
          <w:top w:val="single" w:sz="2" w:space="0" w:color="E2E8F0"/>
          <w:left w:val="single" w:sz="2" w:space="0" w:color="E2E8F0"/>
          <w:bottom w:val="single" w:sz="2" w:space="0" w:color="E2E8F0"/>
          <w:right w:val="single" w:sz="2" w:space="0" w:color="E2E8F0"/>
        </w:pBdr>
        <w:spacing w:after="264"/>
        <w:jc w:val="center"/>
        <w:outlineLvl w:val="0"/>
        <w:rPr>
          <w:b/>
          <w:bCs/>
          <w:color w:val="0E0E0F"/>
          <w:kern w:val="36"/>
          <w:sz w:val="18"/>
          <w:szCs w:val="18"/>
        </w:rPr>
      </w:pPr>
      <w:r w:rsidRPr="007166F1">
        <w:rPr>
          <w:b/>
          <w:bCs/>
          <w:color w:val="0E0E0F"/>
          <w:kern w:val="36"/>
          <w:sz w:val="18"/>
          <w:szCs w:val="18"/>
        </w:rPr>
        <w:t xml:space="preserve">Порядок привлечения к административной ответственности по ст. 5.61 </w:t>
      </w:r>
      <w:proofErr w:type="spellStart"/>
      <w:r w:rsidRPr="007166F1">
        <w:rPr>
          <w:b/>
          <w:bCs/>
          <w:color w:val="0E0E0F"/>
          <w:kern w:val="36"/>
          <w:sz w:val="18"/>
          <w:szCs w:val="18"/>
        </w:rPr>
        <w:t>КоАП</w:t>
      </w:r>
      <w:proofErr w:type="spellEnd"/>
      <w:r w:rsidRPr="007166F1">
        <w:rPr>
          <w:b/>
          <w:bCs/>
          <w:color w:val="0E0E0F"/>
          <w:kern w:val="36"/>
          <w:sz w:val="18"/>
          <w:szCs w:val="18"/>
        </w:rPr>
        <w:t xml:space="preserve"> РФ за оскорбление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Оскорбление является административным правонарушением, ответственность за которое предусмотрена ст. 5.61 Кодекса Российской Федерации об административных правонарушениях (далее - </w:t>
      </w:r>
      <w:proofErr w:type="spellStart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КоАП</w:t>
      </w:r>
      <w:proofErr w:type="spellEnd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 РФ).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Объективная сторона указанного правонарушения выражается в унижении чести и достоинства лица в неприличной форме (циничной, противоречащей установленным правилам поведения, требованиям общечеловеческой морали).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lastRenderedPageBreak/>
        <w:t>Стоит обратить внимание, что оскорбление будет являться таковым только в тех случаях, когда действия лица направлены против определенного человека и нет сомнений в том, что речь идет именно о конкретном человеке и при этом виновный осознает, что наносит оскорбление другому лицу и желает это совершить.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Согласно п. 1 ст. 2.3 </w:t>
      </w:r>
      <w:proofErr w:type="spellStart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КоАП</w:t>
      </w:r>
      <w:proofErr w:type="spellEnd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 РФ административной ответственности подлежит лицо, достигшее к моменту совершения административного правонарушения возраста 16 лет. Указанное положение </w:t>
      </w:r>
      <w:proofErr w:type="gramStart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распространяется</w:t>
      </w:r>
      <w:proofErr w:type="gramEnd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 в том числе и на лиц, совершивших оскорбление.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Санкцией рассматриваемой статьи установлена административная ответственность в виде административного штрафа на граждан - от 1 до 3 тысяч рублей, на должностных лиц - от 10 до 30 тысяч, на юридических лиц - от 50 до 100 тысяч рублей.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Штрафы за оскорбление личности в публичном выступлении, публично демонстрируемом произведении или СМИ более суровы, для граждан - в размере от 3 до 5 тысяч рублей; должностных лиц - от 30 до 50 тысяч рублей; на юридических лиц - от 100 до 500 тысяч рублей.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Дело об административном правонарушении за оскорбление возбуждается прокурором, а рассматривается мировым судьёй.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Для привлечения за оскорбление личности необходимо обратиться</w:t>
      </w: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br/>
        <w:t xml:space="preserve">с заявлением в орган прокуратуры и представить доказательства оскорбления (например, указать очевидцев произошедшего, предоставить записи телефонных переговоров и камер видеонаблюдения, распечатки </w:t>
      </w:r>
      <w:proofErr w:type="spellStart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смс-сообщений</w:t>
      </w:r>
      <w:proofErr w:type="spellEnd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, </w:t>
      </w:r>
      <w:proofErr w:type="spellStart"/>
      <w:proofErr w:type="gramStart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интернет-страниц</w:t>
      </w:r>
      <w:proofErr w:type="spellEnd"/>
      <w:proofErr w:type="gramEnd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 и т.п.).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Однако заявителю следует помнить, что срок давности привлечения лица к административной ответственности за совершение данного правонарушения составляет 3 месяца.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  <w:bdr w:val="single" w:sz="2" w:space="0" w:color="E2E8F0" w:frame="1"/>
        </w:rPr>
      </w:pPr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В случае</w:t>
      </w:r>
      <w:proofErr w:type="gramStart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>,</w:t>
      </w:r>
      <w:proofErr w:type="gramEnd"/>
      <w:r w:rsidRPr="007166F1">
        <w:rPr>
          <w:rFonts w:ascii="Times New Roman" w:hAnsi="Times New Roman"/>
          <w:sz w:val="18"/>
          <w:szCs w:val="18"/>
          <w:bdr w:val="single" w:sz="2" w:space="0" w:color="E2E8F0" w:frame="1"/>
        </w:rPr>
        <w:t xml:space="preserve"> если прокурором факт оскорбления будет установлен по истечении 3-хмесячного срока со дня совершения административного правонарушения производство по делу не может быть начато.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Помощник прокурора 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>Чановского района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                               юрист 2 класса </w:t>
      </w:r>
    </w:p>
    <w:p w:rsidR="00131112" w:rsidRPr="007166F1" w:rsidRDefault="007166F1" w:rsidP="007166F1">
      <w:pPr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             </w:t>
      </w:r>
      <w:proofErr w:type="spellStart"/>
      <w:r w:rsidRPr="007166F1">
        <w:rPr>
          <w:sz w:val="18"/>
          <w:szCs w:val="18"/>
          <w:shd w:val="clear" w:color="auto" w:fill="FFFFFF"/>
        </w:rPr>
        <w:t>Вяткина</w:t>
      </w:r>
      <w:proofErr w:type="spellEnd"/>
      <w:r w:rsidRPr="007166F1">
        <w:rPr>
          <w:sz w:val="18"/>
          <w:szCs w:val="18"/>
          <w:shd w:val="clear" w:color="auto" w:fill="FFFFFF"/>
        </w:rPr>
        <w:t xml:space="preserve"> И.В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ЧТО ТАКОЕ ТЕРРОРИЗМ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 xml:space="preserve">Терроризм как социально-правовое явление </w:t>
      </w:r>
      <w:proofErr w:type="gramStart"/>
      <w:r w:rsidRPr="007166F1">
        <w:rPr>
          <w:rFonts w:ascii="Times New Roman" w:hAnsi="Times New Roman"/>
          <w:sz w:val="18"/>
          <w:szCs w:val="18"/>
        </w:rPr>
        <w:t>–э</w:t>
      </w:r>
      <w:proofErr w:type="gramEnd"/>
      <w:r w:rsidRPr="007166F1">
        <w:rPr>
          <w:rFonts w:ascii="Times New Roman" w:hAnsi="Times New Roman"/>
          <w:sz w:val="18"/>
          <w:szCs w:val="18"/>
        </w:rPr>
        <w:t>то идеология насилия и практика воздействия на принятие решения органами государственной власти, органами местного самоуправления или международными организациями, связанные с устрашением населения и (или) иными формами противоправных насильственных действий.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Федеральным законом от 06.03.2006 № 35-ФЗ «О противодействии терроризму» установлены основные принципы противодействия терроризму, правовые и организационные основы профилактики терроризма и борьбы с ним, минимизации и (или) ликвидации последствий проявлений терроризма, а также правовые и организационные основы применения Вооруженных Сил Российской Федерации в борьбе с терроризмом.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Противодействие терроризму: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 xml:space="preserve">деятельность органов государственной власти и органов местного самоуправления, а также физических и юридических лиц </w:t>
      </w:r>
      <w:proofErr w:type="gramStart"/>
      <w:r w:rsidRPr="007166F1">
        <w:rPr>
          <w:rFonts w:ascii="Times New Roman" w:hAnsi="Times New Roman"/>
          <w:sz w:val="18"/>
          <w:szCs w:val="18"/>
        </w:rPr>
        <w:t>по</w:t>
      </w:r>
      <w:proofErr w:type="gramEnd"/>
      <w:r w:rsidRPr="007166F1">
        <w:rPr>
          <w:rFonts w:ascii="Times New Roman" w:hAnsi="Times New Roman"/>
          <w:sz w:val="18"/>
          <w:szCs w:val="18"/>
        </w:rPr>
        <w:t>: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Предупреждению терроризма, в том числе по выявлению и последующему устранению причин и условий, способствующих совершению террористических актов (профилактика терроризма);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Выявлению, предупреждению, пресечению, раскрытию и расследованию террористического акта (борьба с терроризмом);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Минимизации и (или) ликвидации последствий проявлений терроризма.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ЧТО ТАКОЕ АКТ ТЕРРОРИЗМА: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proofErr w:type="gramStart"/>
      <w:r w:rsidRPr="007166F1">
        <w:rPr>
          <w:rFonts w:ascii="Times New Roman" w:hAnsi="Times New Roman"/>
          <w:sz w:val="18"/>
          <w:szCs w:val="18"/>
        </w:rPr>
        <w:t>В ч. 3 ст. 3 Федерального закона от 06.03.2006 № 35-ФЗ «О противодействии терроризму» дано понятие террористического акта, которыми являются – совершение взрыва, поджога или иных действий, устрашающих население и создающих опасность гибели человека, причинения значительного имущественного ущерба либо наступления иных тяжких последствий, в целях дестабилизации деятельности органов власти или международных организаций либо воздействия на принятие ими решений, а также угроза совершения</w:t>
      </w:r>
      <w:proofErr w:type="gramEnd"/>
      <w:r w:rsidRPr="007166F1">
        <w:rPr>
          <w:rFonts w:ascii="Times New Roman" w:hAnsi="Times New Roman"/>
          <w:sz w:val="18"/>
          <w:szCs w:val="18"/>
        </w:rPr>
        <w:t xml:space="preserve"> указанных действий в тех же целях.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ЧТО ТАКОЕ ЭКСТРЕМИСТСКАЯ ДЕЯТЕЛЬНОСТЬ: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насильственное изменение основ конституционного строя и нарушение целостности Российской Федерации;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публичное оправдание терроризма и иная террористическая деятельность;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возбуждение социальной, расовой, национальной или религиозной розни;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пропаганда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 или отношения к религии;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нарушение прав, свобод и законных интересов человека и гражданина в зависимости от его социальной, расовой, национальной, религиозной или языковой принадлежности или отношения к религии;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воспрепятствование осуществлению гражданами их избирательных прав и права на участие в референдуме или нарушение тайны голосования, соединенные с насилием либо угрозой его применения;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воспрепятствование законной деятельности государственных органов, органов местного самоуправления, избирательных комиссий, общественных и религиозных объединений или иных организаций, соединенное с насилием либо угрозой его применения;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  совершение преступлений по мотивам, указанным в пункте "е" части первой статьи 63 Уголовного кодекса Российской Федерации;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смешения, либо публичное демонстрирование атрибутики или символики экстремистских организаций;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lastRenderedPageBreak/>
        <w:t>·   публичные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целях массового распространения;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публичное заведомо ложное обвинение лица, замещающего государственную должность Российской Федерации или государственную должность субъекта Российской Федерации, в совершении им в период исполнения своих должностных обязанностей деяний, указанных в настоящей статье и являющихся преступлением;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организация и подготовка указанных деяний, а также подстрекательство к их осуществлению;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финансирование указанных деяний либо иное содействие в их организации, подготовке и осуществлении, в том числе путем предоставления учебной, полиграфической и материально-технической базы, телефонной и иных видов связи или оказания информационных услуг.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 xml:space="preserve">Основным нормативно-правовым </w:t>
      </w:r>
      <w:proofErr w:type="gramStart"/>
      <w:r w:rsidRPr="007166F1">
        <w:rPr>
          <w:rFonts w:ascii="Times New Roman" w:hAnsi="Times New Roman"/>
          <w:sz w:val="18"/>
          <w:szCs w:val="18"/>
        </w:rPr>
        <w:t>актом, устанавливающим основные принципы противодействия экстремизму является</w:t>
      </w:r>
      <w:proofErr w:type="gramEnd"/>
      <w:r w:rsidRPr="007166F1">
        <w:rPr>
          <w:rFonts w:ascii="Times New Roman" w:hAnsi="Times New Roman"/>
          <w:sz w:val="18"/>
          <w:szCs w:val="18"/>
        </w:rPr>
        <w:t xml:space="preserve"> Федеральный закон от 25.07.2002 № 114-ФЗ «О противодействии экстремистской деятельности».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Статей 5 ФЗ «О противодействии экстремистской деятельности» установлено, что в целях противодействия экстремистской деятельности федеральные органы государственной власти, органы государственной власти субъектов Российской Федерации, органы местного самоуправления в пределах своей компетенции в приоритетном порядке осуществляют профилактические, в том числе воспитательные, пропагандистские, меры, направленные на предупреждение экстремистской деятельности.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Статьей 13 ФЗ «О противодействии экстремистской деятельности» предусмотрено, что на территории Российской Федерации запрещается распространение экстремистских материалов, а также их производство или хранение в целях распространения. В случаях, предусмотренных законодательством Российской Федерации, производство, хранение или распространение экстремистских материалов является правонарушением и влечет за собой ответственность.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ОТВЕТСТВЕННОСТЬ ЗА ПРИЧАСТНОСТЬ И СОВЕРШЕНИЕ ТЕРРОРИЗМА: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proofErr w:type="gramStart"/>
      <w:r w:rsidRPr="007166F1">
        <w:rPr>
          <w:rFonts w:ascii="Times New Roman" w:hAnsi="Times New Roman"/>
          <w:sz w:val="18"/>
          <w:szCs w:val="18"/>
        </w:rPr>
        <w:t>изложена в ст. 205 УК РФ (Террористический акт), ст. 205.1 УК РФ (Содействие террористической деятельности), ст. 205.2 УК РФ (Публичные призывы к осуществлению террористической деятельности или публичное оправдание терроризма), ст. 205.3 УК РФ (Прохождение обучения в целях осуществления террористической деятельности), ст. 205.4 УК РФ (Организация террористического сообщества и участие в нем), ст. 205.5 УК РФ (Организация деятельности террористической организации и</w:t>
      </w:r>
      <w:proofErr w:type="gramEnd"/>
      <w:r w:rsidRPr="007166F1">
        <w:rPr>
          <w:rFonts w:ascii="Times New Roman" w:hAnsi="Times New Roman"/>
          <w:sz w:val="18"/>
          <w:szCs w:val="18"/>
        </w:rPr>
        <w:t xml:space="preserve"> участие в деятельности такой организации), ст. 206 УК РФ (Захват заложника), ст. 207 УК РФ (Заведомо ложное сообщение об акте терроризма) и других статьях уголовного законодательства.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Действия должностных лиц учреждений при угрозе или совершении террористического акта, при обнаружении предмета, похожего на взрывное устройство: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 xml:space="preserve">·  Не трогать, не подходить, не передвигать обнаруженный подозрительный предмет! Не курить, воздержаться от использования средств </w:t>
      </w:r>
      <w:proofErr w:type="gramStart"/>
      <w:r w:rsidRPr="007166F1">
        <w:rPr>
          <w:rFonts w:ascii="Times New Roman" w:hAnsi="Times New Roman"/>
          <w:sz w:val="18"/>
          <w:szCs w:val="18"/>
        </w:rPr>
        <w:t>радио связи</w:t>
      </w:r>
      <w:proofErr w:type="gramEnd"/>
      <w:r w:rsidRPr="007166F1">
        <w:rPr>
          <w:rFonts w:ascii="Times New Roman" w:hAnsi="Times New Roman"/>
          <w:sz w:val="18"/>
          <w:szCs w:val="18"/>
        </w:rPr>
        <w:t>, в том числе и мобильных, вблизи данного предмета.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Немедленно сообщить об обнаружении подозрительно предмета в правоохранительные органы по указанным телефонам.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Зафиксировать время и место обнаружения.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Освободить от людей опасную зону в радиусе не менее 100 м.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По возможности обеспечить охрану подозрительного предмета и опасной зоны.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Необходимо обеспечить (помочь обеспечить) организованную эвакуацию людей с территории, прилегающей к опасной зоне.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Дождаться прибытия представителей правоохранительных органов, указать место расположения подозрительного предмета, время и обстоятельства обнаружения.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Далее действовать по указанию представителей правоохранительных органов.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Не сообщать об угрозе взрыва никому, кроме тех, кому необходимо знать о случившемся, чтобы не создавать панику.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Выделить необходимое количество персонала для осуществления осмотра учреждения и проинструктировать его о правилах поведения (на что обращать внимание и как действовать при обнаружении опасных предметов или опасностей).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Проинструктировать персонал учреждения о том, что разрешается принимать на хранение от посторонних лиц какие – либо предметы и вещи.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  Быть готовым описать внешний вид предмета, похожего на взрывное устройство.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При захвате террористами заложников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Действия при захвате заложников: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  о случившемся немедленно сообщить в нужную инстанцию и руководителю органа управления по указанным телефонам;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по своей инициативе в переговоры с террористами не вступать;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 при необходимости выполнять требования захватчиков, если это не связано с причинением ущерба жизни и здоровью людей, не противоречить террористам, не рисковать жизнью окружающих и своей собственной;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не провоцировать действия, могущие повлечь за собой применение террористами оружия;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обеспечить беспрепятственный проезд (проход) к месту происшествия сотрудников соответствующих органов силовых структур;</w:t>
      </w:r>
    </w:p>
    <w:p w:rsidR="007166F1" w:rsidRPr="007166F1" w:rsidRDefault="007166F1" w:rsidP="007166F1">
      <w:pPr>
        <w:pStyle w:val="1"/>
        <w:jc w:val="both"/>
        <w:rPr>
          <w:rFonts w:ascii="Times New Roman" w:hAnsi="Times New Roman"/>
          <w:sz w:val="18"/>
          <w:szCs w:val="18"/>
        </w:rPr>
      </w:pPr>
      <w:r w:rsidRPr="007166F1">
        <w:rPr>
          <w:rFonts w:ascii="Times New Roman" w:hAnsi="Times New Roman"/>
          <w:sz w:val="18"/>
          <w:szCs w:val="18"/>
        </w:rPr>
        <w:t>·  с прибытием бойцов спецподразделений ФСБ и МВД подробно ответить на вопросы их командиров и обеспечить их работу.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Помощник прокурора 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>Чановского района</w:t>
      </w:r>
    </w:p>
    <w:p w:rsidR="007166F1" w:rsidRPr="007166F1" w:rsidRDefault="007166F1" w:rsidP="007166F1">
      <w:pPr>
        <w:shd w:val="clear" w:color="auto" w:fill="FFFFFF"/>
        <w:jc w:val="right"/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                               юрист 2 класса </w:t>
      </w:r>
    </w:p>
    <w:p w:rsidR="007166F1" w:rsidRPr="007166F1" w:rsidRDefault="007166F1" w:rsidP="007166F1">
      <w:pPr>
        <w:rPr>
          <w:sz w:val="18"/>
          <w:szCs w:val="18"/>
          <w:shd w:val="clear" w:color="auto" w:fill="FFFFFF"/>
        </w:rPr>
      </w:pPr>
      <w:r w:rsidRPr="007166F1">
        <w:rPr>
          <w:sz w:val="18"/>
          <w:szCs w:val="18"/>
          <w:shd w:val="clear" w:color="auto" w:fill="FFFFFF"/>
        </w:rPr>
        <w:t xml:space="preserve">                                                                                                                                                                                          </w:t>
      </w:r>
      <w:proofErr w:type="spellStart"/>
      <w:r w:rsidRPr="007166F1">
        <w:rPr>
          <w:sz w:val="18"/>
          <w:szCs w:val="18"/>
          <w:shd w:val="clear" w:color="auto" w:fill="FFFFFF"/>
        </w:rPr>
        <w:t>Вяткина</w:t>
      </w:r>
      <w:proofErr w:type="spellEnd"/>
      <w:r w:rsidRPr="007166F1">
        <w:rPr>
          <w:sz w:val="18"/>
          <w:szCs w:val="18"/>
          <w:shd w:val="clear" w:color="auto" w:fill="FFFFFF"/>
        </w:rPr>
        <w:t xml:space="preserve"> И.В</w:t>
      </w:r>
    </w:p>
    <w:p w:rsidR="006566CB" w:rsidRPr="006566CB" w:rsidRDefault="006566CB" w:rsidP="006566CB">
      <w:pPr>
        <w:jc w:val="both"/>
        <w:rPr>
          <w:sz w:val="18"/>
          <w:szCs w:val="18"/>
        </w:rPr>
      </w:pPr>
      <w:r w:rsidRPr="006566CB">
        <w:rPr>
          <w:sz w:val="18"/>
          <w:szCs w:val="18"/>
        </w:rPr>
        <w:t>28.06.2023 №1-17-2023</w:t>
      </w:r>
    </w:p>
    <w:p w:rsidR="006566CB" w:rsidRPr="006566CB" w:rsidRDefault="006566CB" w:rsidP="006566CB">
      <w:pPr>
        <w:jc w:val="both"/>
        <w:rPr>
          <w:sz w:val="18"/>
          <w:szCs w:val="18"/>
        </w:rPr>
      </w:pPr>
      <w:r w:rsidRPr="006566CB">
        <w:rPr>
          <w:sz w:val="18"/>
          <w:szCs w:val="18"/>
        </w:rPr>
        <w:t>Статья для опубликования</w:t>
      </w:r>
    </w:p>
    <w:p w:rsidR="006566CB" w:rsidRPr="006566CB" w:rsidRDefault="006566CB" w:rsidP="006566C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6566CB">
        <w:rPr>
          <w:rFonts w:ascii="Times New Roman" w:hAnsi="Times New Roman" w:cs="Times New Roman"/>
          <w:sz w:val="18"/>
          <w:szCs w:val="18"/>
        </w:rPr>
        <w:t xml:space="preserve">Прокуратурой Чановского района в июне 2023 года проведена проверка соблюдения прав детей в сфере военно-патриотического воспитания молодежи в образовательных организациях Чановского района, при оценке Положений о школьных спортивных клубов выявлены нарушения ст. 30 Федерального закона от 29 декабря 2012 № 273-ФЗ «Об </w:t>
      </w:r>
      <w:r w:rsidRPr="006566CB">
        <w:rPr>
          <w:rFonts w:ascii="Times New Roman" w:hAnsi="Times New Roman" w:cs="Times New Roman"/>
          <w:sz w:val="18"/>
          <w:szCs w:val="18"/>
        </w:rPr>
        <w:lastRenderedPageBreak/>
        <w:t>образовании в Российской Федерации», порядка осуществления деятельности школьных спортивных клубов, утвержденного приказом Министерства просвещения РФ от 23.03.2020 №117.</w:t>
      </w:r>
      <w:proofErr w:type="gramEnd"/>
    </w:p>
    <w:p w:rsidR="006566CB" w:rsidRPr="006566CB" w:rsidRDefault="006566CB" w:rsidP="006566C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6566CB">
        <w:rPr>
          <w:rFonts w:ascii="Times New Roman" w:hAnsi="Times New Roman" w:cs="Times New Roman"/>
          <w:sz w:val="18"/>
          <w:szCs w:val="18"/>
        </w:rPr>
        <w:t>Выявленные нарушения указывают на ненадлежащую работу работников образовательных организаций.</w:t>
      </w:r>
    </w:p>
    <w:p w:rsidR="006566CB" w:rsidRPr="006566CB" w:rsidRDefault="006566CB" w:rsidP="006566C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6566CB">
        <w:rPr>
          <w:rFonts w:ascii="Times New Roman" w:hAnsi="Times New Roman" w:cs="Times New Roman"/>
          <w:sz w:val="18"/>
          <w:szCs w:val="18"/>
        </w:rPr>
        <w:t>В результате выявленных нарушений указанного законодательства об образовании прокуратурой района в период с 21.06.2023-28.06.2023 принесено 13 протестов на локальные акты образовательных организаций.</w:t>
      </w:r>
    </w:p>
    <w:p w:rsidR="006566CB" w:rsidRPr="006566CB" w:rsidRDefault="006566CB" w:rsidP="006566C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6566CB">
        <w:rPr>
          <w:rFonts w:ascii="Times New Roman" w:hAnsi="Times New Roman" w:cs="Times New Roman"/>
          <w:sz w:val="18"/>
          <w:szCs w:val="18"/>
        </w:rPr>
        <w:t>Образовательными организациями принимаются меры к устранению допущенных нарушений и недопущению указанных нарушений впредь.</w:t>
      </w:r>
    </w:p>
    <w:p w:rsidR="006566CB" w:rsidRPr="006566CB" w:rsidRDefault="006566CB" w:rsidP="006566CB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6566CB" w:rsidRPr="006566CB" w:rsidRDefault="006566CB" w:rsidP="006566CB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6566CB">
        <w:rPr>
          <w:rFonts w:ascii="Times New Roman" w:hAnsi="Times New Roman" w:cs="Times New Roman"/>
          <w:sz w:val="18"/>
          <w:szCs w:val="18"/>
        </w:rPr>
        <w:t>ст</w:t>
      </w:r>
      <w:proofErr w:type="gramStart"/>
      <w:r w:rsidRPr="006566CB">
        <w:rPr>
          <w:rFonts w:ascii="Times New Roman" w:hAnsi="Times New Roman" w:cs="Times New Roman"/>
          <w:sz w:val="18"/>
          <w:szCs w:val="18"/>
        </w:rPr>
        <w:t>.п</w:t>
      </w:r>
      <w:proofErr w:type="gramEnd"/>
      <w:r w:rsidRPr="006566CB">
        <w:rPr>
          <w:rFonts w:ascii="Times New Roman" w:hAnsi="Times New Roman" w:cs="Times New Roman"/>
          <w:sz w:val="18"/>
          <w:szCs w:val="18"/>
        </w:rPr>
        <w:t>омощник прокурора</w:t>
      </w:r>
    </w:p>
    <w:p w:rsidR="006566CB" w:rsidRPr="006566CB" w:rsidRDefault="006566CB" w:rsidP="006566CB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6566CB">
        <w:rPr>
          <w:rFonts w:ascii="Times New Roman" w:hAnsi="Times New Roman" w:cs="Times New Roman"/>
          <w:sz w:val="18"/>
          <w:szCs w:val="18"/>
        </w:rPr>
        <w:t xml:space="preserve">младший советник юстиции                                                       </w:t>
      </w:r>
    </w:p>
    <w:p w:rsidR="006566CB" w:rsidRPr="006566CB" w:rsidRDefault="006566CB" w:rsidP="006566CB">
      <w:pPr>
        <w:pStyle w:val="a3"/>
        <w:jc w:val="right"/>
        <w:rPr>
          <w:rFonts w:ascii="Times New Roman" w:hAnsi="Times New Roman" w:cs="Times New Roman"/>
          <w:sz w:val="18"/>
          <w:szCs w:val="18"/>
        </w:rPr>
      </w:pPr>
      <w:r w:rsidRPr="006566CB">
        <w:rPr>
          <w:rFonts w:ascii="Times New Roman" w:hAnsi="Times New Roman" w:cs="Times New Roman"/>
          <w:sz w:val="18"/>
          <w:szCs w:val="18"/>
        </w:rPr>
        <w:t xml:space="preserve"> Е.Н.Банникова</w:t>
      </w:r>
    </w:p>
    <w:p w:rsidR="007166F1" w:rsidRDefault="007166F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AF5501" w:rsidRDefault="00AF5501" w:rsidP="007166F1"/>
    <w:p w:rsidR="00814A76" w:rsidRPr="00786619" w:rsidRDefault="00814A76" w:rsidP="00814A76">
      <w:pPr>
        <w:shd w:val="clear" w:color="auto" w:fill="FFFFFF"/>
        <w:jc w:val="both"/>
        <w:rPr>
          <w:sz w:val="18"/>
          <w:szCs w:val="18"/>
        </w:rPr>
      </w:pP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Администрация Красносельского сельсовета Чановского района Новосибирской области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986AF2">
        <w:rPr>
          <w:b/>
          <w:sz w:val="18"/>
          <w:szCs w:val="18"/>
        </w:rPr>
        <w:t>.Ц</w:t>
      </w:r>
      <w:proofErr w:type="gramEnd"/>
      <w:r w:rsidRPr="00986AF2">
        <w:rPr>
          <w:b/>
          <w:sz w:val="18"/>
          <w:szCs w:val="18"/>
        </w:rPr>
        <w:t>ентральная 2.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Тел/факс 383-67 36271/383-67 36266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</w:p>
    <w:p w:rsidR="00814A76" w:rsidRPr="00986AF2" w:rsidRDefault="00814A76" w:rsidP="00814A76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 w:rsidR="00D93FF4">
        <w:rPr>
          <w:rFonts w:ascii="Times New Roman" w:hAnsi="Times New Roman" w:cs="Times New Roman"/>
          <w:b/>
          <w:sz w:val="18"/>
          <w:szCs w:val="18"/>
        </w:rPr>
        <w:t>3</w:t>
      </w:r>
      <w:r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p w:rsidR="00F12C76" w:rsidRDefault="00F12C76" w:rsidP="006C0B77">
      <w:pPr>
        <w:ind w:firstLine="709"/>
        <w:jc w:val="both"/>
      </w:pPr>
    </w:p>
    <w:sectPr w:rsidR="00F12C76" w:rsidSect="00486BEC">
      <w:footerReference w:type="even" r:id="rId8"/>
      <w:footerReference w:type="default" r:id="rId9"/>
      <w:type w:val="continuous"/>
      <w:pgSz w:w="11906" w:h="16838"/>
      <w:pgMar w:top="1134" w:right="85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63E9" w:rsidRDefault="002E63E9" w:rsidP="004E720E">
      <w:r>
        <w:separator/>
      </w:r>
    </w:p>
  </w:endnote>
  <w:endnote w:type="continuationSeparator" w:id="0">
    <w:p w:rsidR="002E63E9" w:rsidRDefault="002E63E9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8B0BC1" w:rsidP="00321E88">
    <w:pPr>
      <w:pStyle w:val="a7"/>
      <w:framePr w:wrap="around" w:vAnchor="text" w:hAnchor="margin" w:xAlign="right" w:y="1"/>
      <w:rPr>
        <w:rStyle w:val="a9"/>
        <w:rFonts w:eastAsiaTheme="majorEastAsia"/>
      </w:rPr>
    </w:pPr>
    <w:r>
      <w:rPr>
        <w:rStyle w:val="a9"/>
        <w:rFonts w:eastAsiaTheme="majorEastAsia"/>
      </w:rPr>
      <w:fldChar w:fldCharType="begin"/>
    </w:r>
    <w:r w:rsidR="00321E88">
      <w:rPr>
        <w:rStyle w:val="a9"/>
        <w:rFonts w:eastAsiaTheme="majorEastAsia"/>
      </w:rPr>
      <w:instrText xml:space="preserve">PAGE  </w:instrText>
    </w:r>
    <w:r>
      <w:rPr>
        <w:rStyle w:val="a9"/>
        <w:rFonts w:eastAsiaTheme="majorEastAsia"/>
      </w:rPr>
      <w:fldChar w:fldCharType="end"/>
    </w:r>
  </w:p>
  <w:p w:rsidR="00321E88" w:rsidRDefault="00321E88" w:rsidP="00321E88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321E88" w:rsidP="00321E88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63E9" w:rsidRDefault="002E63E9" w:rsidP="004E720E">
      <w:r>
        <w:separator/>
      </w:r>
    </w:p>
  </w:footnote>
  <w:footnote w:type="continuationSeparator" w:id="0">
    <w:p w:rsidR="002E63E9" w:rsidRDefault="002E63E9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10043E"/>
    <w:multiLevelType w:val="hybridMultilevel"/>
    <w:tmpl w:val="1DF6C6C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6E1006"/>
    <w:multiLevelType w:val="multilevel"/>
    <w:tmpl w:val="E08E5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8F54B1F"/>
    <w:multiLevelType w:val="multilevel"/>
    <w:tmpl w:val="65388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3B807046"/>
    <w:multiLevelType w:val="multilevel"/>
    <w:tmpl w:val="F9EEC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EC81381"/>
    <w:multiLevelType w:val="multilevel"/>
    <w:tmpl w:val="F9FCF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FEC61F7"/>
    <w:multiLevelType w:val="multilevel"/>
    <w:tmpl w:val="03F40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8EC1639"/>
    <w:multiLevelType w:val="hybridMultilevel"/>
    <w:tmpl w:val="FF7CE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8A4026"/>
    <w:multiLevelType w:val="multilevel"/>
    <w:tmpl w:val="88E65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D262714"/>
    <w:multiLevelType w:val="multilevel"/>
    <w:tmpl w:val="BB6A6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336F3D"/>
    <w:multiLevelType w:val="multilevel"/>
    <w:tmpl w:val="8AB84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4"/>
  </w:num>
  <w:num w:numId="6">
    <w:abstractNumId w:val="8"/>
  </w:num>
  <w:num w:numId="7">
    <w:abstractNumId w:val="7"/>
  </w:num>
  <w:num w:numId="8">
    <w:abstractNumId w:val="3"/>
  </w:num>
  <w:num w:numId="9">
    <w:abstractNumId w:val="5"/>
  </w:num>
  <w:num w:numId="10">
    <w:abstractNumId w:val="1"/>
  </w:num>
  <w:num w:numId="11">
    <w:abstractNumId w:val="12"/>
  </w:num>
  <w:num w:numId="12">
    <w:abstractNumId w:val="11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27D4E"/>
    <w:rsid w:val="00062BEF"/>
    <w:rsid w:val="0008144D"/>
    <w:rsid w:val="000E419D"/>
    <w:rsid w:val="001222F1"/>
    <w:rsid w:val="00131112"/>
    <w:rsid w:val="00135329"/>
    <w:rsid w:val="002771B1"/>
    <w:rsid w:val="002E63E9"/>
    <w:rsid w:val="00321E88"/>
    <w:rsid w:val="0034795A"/>
    <w:rsid w:val="00355D32"/>
    <w:rsid w:val="003A02DA"/>
    <w:rsid w:val="003A4382"/>
    <w:rsid w:val="0044057F"/>
    <w:rsid w:val="00486BEC"/>
    <w:rsid w:val="004A01F5"/>
    <w:rsid w:val="004E720E"/>
    <w:rsid w:val="00535A65"/>
    <w:rsid w:val="005B3489"/>
    <w:rsid w:val="005E6F5D"/>
    <w:rsid w:val="0060294A"/>
    <w:rsid w:val="0062087F"/>
    <w:rsid w:val="00635D03"/>
    <w:rsid w:val="006446BB"/>
    <w:rsid w:val="006566CB"/>
    <w:rsid w:val="00693A0F"/>
    <w:rsid w:val="006C0B77"/>
    <w:rsid w:val="006E05E4"/>
    <w:rsid w:val="00710A82"/>
    <w:rsid w:val="007166F1"/>
    <w:rsid w:val="0074717D"/>
    <w:rsid w:val="00747BB9"/>
    <w:rsid w:val="007A348C"/>
    <w:rsid w:val="007A6A2B"/>
    <w:rsid w:val="007B1B45"/>
    <w:rsid w:val="00814A76"/>
    <w:rsid w:val="008242FF"/>
    <w:rsid w:val="00870751"/>
    <w:rsid w:val="008851D0"/>
    <w:rsid w:val="008A30F0"/>
    <w:rsid w:val="008B0BC1"/>
    <w:rsid w:val="008C6475"/>
    <w:rsid w:val="00922C48"/>
    <w:rsid w:val="00956A61"/>
    <w:rsid w:val="009D012F"/>
    <w:rsid w:val="00A34C46"/>
    <w:rsid w:val="00A679C5"/>
    <w:rsid w:val="00A925D0"/>
    <w:rsid w:val="00AC6A76"/>
    <w:rsid w:val="00AF5501"/>
    <w:rsid w:val="00B27212"/>
    <w:rsid w:val="00B37DFB"/>
    <w:rsid w:val="00B915B7"/>
    <w:rsid w:val="00B932C7"/>
    <w:rsid w:val="00BD5820"/>
    <w:rsid w:val="00BE4169"/>
    <w:rsid w:val="00C567A2"/>
    <w:rsid w:val="00CA369C"/>
    <w:rsid w:val="00CF4B9B"/>
    <w:rsid w:val="00D93FF4"/>
    <w:rsid w:val="00D95A61"/>
    <w:rsid w:val="00DC167B"/>
    <w:rsid w:val="00EA303A"/>
    <w:rsid w:val="00EA59DF"/>
    <w:rsid w:val="00EC4CC4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EA303A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B37DFB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">
    <w:name w:val="Без интервала1"/>
    <w:link w:val="NoSpacingChar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30">
    <w:name w:val="Заголовок 3 Знак"/>
    <w:basedOn w:val="a0"/>
    <w:link w:val="3"/>
    <w:rsid w:val="00B37DF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12">
    <w:name w:val="Pa12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table" w:styleId="ab">
    <w:name w:val="Table Grid"/>
    <w:basedOn w:val="a1"/>
    <w:uiPriority w:val="59"/>
    <w:rsid w:val="00B3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A303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c">
    <w:name w:val="List Paragraph"/>
    <w:basedOn w:val="a"/>
    <w:uiPriority w:val="34"/>
    <w:qFormat/>
    <w:rsid w:val="002771B1"/>
    <w:pPr>
      <w:ind w:left="720" w:firstLine="720"/>
      <w:contextualSpacing/>
      <w:jc w:val="both"/>
    </w:pPr>
    <w:rPr>
      <w:sz w:val="28"/>
      <w:szCs w:val="20"/>
    </w:rPr>
  </w:style>
  <w:style w:type="character" w:customStyle="1" w:styleId="ad">
    <w:name w:val="Гипертекстовая ссылка"/>
    <w:uiPriority w:val="99"/>
    <w:rsid w:val="002771B1"/>
    <w:rPr>
      <w:b w:val="0"/>
      <w:bCs w:val="0"/>
      <w:color w:val="106BBE"/>
    </w:rPr>
  </w:style>
  <w:style w:type="paragraph" w:customStyle="1" w:styleId="consplusnormal1">
    <w:name w:val="consplusnormal"/>
    <w:basedOn w:val="a"/>
    <w:rsid w:val="0008144D"/>
    <w:pPr>
      <w:spacing w:before="100" w:beforeAutospacing="1" w:after="100" w:afterAutospacing="1"/>
    </w:pPr>
  </w:style>
  <w:style w:type="character" w:customStyle="1" w:styleId="ae">
    <w:name w:val="Основной текст_"/>
    <w:basedOn w:val="a0"/>
    <w:link w:val="10"/>
    <w:rsid w:val="005E6F5D"/>
    <w:rPr>
      <w:rFonts w:eastAsia="Times New Roman"/>
      <w:sz w:val="27"/>
      <w:szCs w:val="27"/>
      <w:shd w:val="clear" w:color="auto" w:fill="FFFFFF"/>
    </w:rPr>
  </w:style>
  <w:style w:type="character" w:customStyle="1" w:styleId="13pt">
    <w:name w:val="Основной текст + 13 pt"/>
    <w:basedOn w:val="ae"/>
    <w:rsid w:val="005E6F5D"/>
    <w:rPr>
      <w:color w:val="000000"/>
      <w:spacing w:val="0"/>
      <w:w w:val="100"/>
      <w:position w:val="0"/>
      <w:sz w:val="26"/>
      <w:szCs w:val="26"/>
      <w:lang w:val="ru-RU"/>
    </w:rPr>
  </w:style>
  <w:style w:type="paragraph" w:customStyle="1" w:styleId="10">
    <w:name w:val="Основной текст1"/>
    <w:basedOn w:val="a"/>
    <w:link w:val="ae"/>
    <w:rsid w:val="005E6F5D"/>
    <w:pPr>
      <w:widowControl w:val="0"/>
      <w:shd w:val="clear" w:color="auto" w:fill="FFFFFF"/>
      <w:spacing w:before="720" w:after="420" w:line="0" w:lineRule="atLeast"/>
      <w:jc w:val="center"/>
    </w:pPr>
    <w:rPr>
      <w:rFonts w:asciiTheme="minorHAnsi" w:hAnsiTheme="minorHAnsi" w:cstheme="minorBidi"/>
      <w:sz w:val="27"/>
      <w:szCs w:val="27"/>
      <w:lang w:eastAsia="en-US"/>
    </w:rPr>
  </w:style>
  <w:style w:type="paragraph" w:styleId="af">
    <w:name w:val="Body Text"/>
    <w:aliases w:val="Знак"/>
    <w:basedOn w:val="a"/>
    <w:link w:val="af0"/>
    <w:rsid w:val="00710A82"/>
    <w:pPr>
      <w:jc w:val="both"/>
    </w:pPr>
    <w:rPr>
      <w:sz w:val="28"/>
      <w:szCs w:val="20"/>
    </w:rPr>
  </w:style>
  <w:style w:type="character" w:customStyle="1" w:styleId="af0">
    <w:name w:val="Основной текст Знак"/>
    <w:aliases w:val="Знак Знак,Знак Знак1,Основной текст Знак1"/>
    <w:basedOn w:val="a0"/>
    <w:link w:val="af"/>
    <w:rsid w:val="00710A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710A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1">
    <w:name w:val="header"/>
    <w:basedOn w:val="a"/>
    <w:link w:val="af2"/>
    <w:rsid w:val="00710A82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710A82"/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FollowedHyperlink"/>
    <w:uiPriority w:val="99"/>
    <w:unhideWhenUsed/>
    <w:rsid w:val="00710A82"/>
    <w:rPr>
      <w:color w:val="954F72"/>
      <w:u w:val="single"/>
    </w:rPr>
  </w:style>
  <w:style w:type="paragraph" w:customStyle="1" w:styleId="msonormal0">
    <w:name w:val="msonormal"/>
    <w:basedOn w:val="a"/>
    <w:rsid w:val="00710A82"/>
    <w:pPr>
      <w:spacing w:before="100" w:beforeAutospacing="1" w:after="100" w:afterAutospacing="1"/>
    </w:pPr>
  </w:style>
  <w:style w:type="paragraph" w:customStyle="1" w:styleId="xl63">
    <w:name w:val="xl6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710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10A82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10A8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10A8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31">
    <w:name w:val="Основной текст3"/>
    <w:basedOn w:val="a"/>
    <w:rsid w:val="000E419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955F19-EBA5-40B7-8408-8BF72DF62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11330</Words>
  <Characters>64586</Characters>
  <Application>Microsoft Office Word</Application>
  <DocSecurity>0</DocSecurity>
  <Lines>538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39</cp:revision>
  <dcterms:created xsi:type="dcterms:W3CDTF">2022-04-29T04:08:00Z</dcterms:created>
  <dcterms:modified xsi:type="dcterms:W3CDTF">2023-07-03T03:11:00Z</dcterms:modified>
</cp:coreProperties>
</file>