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F3C" w:rsidRPr="00477CD4" w:rsidRDefault="00BA6090" w:rsidP="00477CD4">
      <w:pPr>
        <w:pStyle w:val="a9"/>
        <w:jc w:val="center"/>
        <w:rPr>
          <w:rFonts w:ascii="Times New Roman" w:hAnsi="Times New Roman" w:cs="Times New Roman"/>
          <w:b/>
          <w:sz w:val="28"/>
          <w:szCs w:val="28"/>
          <w:lang w:eastAsia="ru-RU"/>
        </w:rPr>
      </w:pPr>
      <w:r w:rsidRPr="00477CD4">
        <w:rPr>
          <w:rFonts w:ascii="Times New Roman" w:hAnsi="Times New Roman" w:cs="Times New Roman"/>
          <w:b/>
          <w:sz w:val="28"/>
          <w:szCs w:val="28"/>
          <w:lang w:eastAsia="ru-RU"/>
        </w:rPr>
        <w:t>АДМИНИСТРАЦИЯ</w:t>
      </w:r>
    </w:p>
    <w:p w:rsidR="00C53F3C" w:rsidRPr="00477CD4" w:rsidRDefault="00C53F3C" w:rsidP="00477CD4">
      <w:pPr>
        <w:pStyle w:val="a9"/>
        <w:jc w:val="center"/>
        <w:rPr>
          <w:rFonts w:ascii="Times New Roman" w:hAnsi="Times New Roman" w:cs="Times New Roman"/>
          <w:b/>
          <w:sz w:val="28"/>
          <w:szCs w:val="28"/>
          <w:lang w:eastAsia="ru-RU"/>
        </w:rPr>
      </w:pPr>
      <w:r w:rsidRPr="00477CD4">
        <w:rPr>
          <w:rFonts w:ascii="Times New Roman" w:hAnsi="Times New Roman" w:cs="Times New Roman"/>
          <w:b/>
          <w:sz w:val="28"/>
          <w:szCs w:val="28"/>
          <w:lang w:eastAsia="ru-RU"/>
        </w:rPr>
        <w:t>КРАСНОСЕЛЬСКОГО СЕЛЬСОВЕТА</w:t>
      </w:r>
      <w:r w:rsidR="00A01308" w:rsidRPr="00477CD4">
        <w:rPr>
          <w:rFonts w:ascii="Times New Roman" w:hAnsi="Times New Roman" w:cs="Times New Roman"/>
          <w:b/>
          <w:sz w:val="28"/>
          <w:szCs w:val="28"/>
          <w:lang w:eastAsia="ru-RU"/>
        </w:rPr>
        <w:t xml:space="preserve"> </w:t>
      </w:r>
      <w:r w:rsidRPr="00477CD4">
        <w:rPr>
          <w:rFonts w:ascii="Times New Roman" w:hAnsi="Times New Roman" w:cs="Times New Roman"/>
          <w:b/>
          <w:sz w:val="28"/>
          <w:szCs w:val="28"/>
          <w:lang w:eastAsia="ru-RU"/>
        </w:rPr>
        <w:t>ЧАНОВСКОГО РАЙОНА НОВОСИБИРСКОЙ ОБЛАСТИ</w:t>
      </w:r>
    </w:p>
    <w:p w:rsidR="00A01308" w:rsidRPr="00477CD4" w:rsidRDefault="00A01308" w:rsidP="00477CD4">
      <w:pPr>
        <w:pStyle w:val="a9"/>
        <w:jc w:val="center"/>
        <w:rPr>
          <w:rFonts w:ascii="Times New Roman" w:hAnsi="Times New Roman" w:cs="Times New Roman"/>
          <w:b/>
          <w:sz w:val="28"/>
          <w:szCs w:val="28"/>
          <w:lang w:eastAsia="ru-RU"/>
        </w:rPr>
      </w:pPr>
    </w:p>
    <w:p w:rsidR="00A01308" w:rsidRPr="00477CD4" w:rsidRDefault="00A01308" w:rsidP="00477CD4">
      <w:pPr>
        <w:pStyle w:val="a9"/>
        <w:jc w:val="center"/>
        <w:rPr>
          <w:rFonts w:ascii="Times New Roman" w:hAnsi="Times New Roman" w:cs="Times New Roman"/>
          <w:b/>
          <w:sz w:val="28"/>
          <w:szCs w:val="28"/>
          <w:lang w:eastAsia="ru-RU"/>
        </w:rPr>
      </w:pPr>
    </w:p>
    <w:p w:rsidR="00BA6090" w:rsidRPr="00477CD4" w:rsidRDefault="00BA6090" w:rsidP="00477CD4">
      <w:pPr>
        <w:pStyle w:val="a9"/>
        <w:jc w:val="center"/>
        <w:rPr>
          <w:rFonts w:ascii="Times New Roman" w:hAnsi="Times New Roman" w:cs="Times New Roman"/>
          <w:b/>
          <w:sz w:val="28"/>
          <w:szCs w:val="28"/>
          <w:lang w:eastAsia="ru-RU"/>
        </w:rPr>
      </w:pPr>
      <w:r w:rsidRPr="00477CD4">
        <w:rPr>
          <w:rFonts w:ascii="Times New Roman" w:hAnsi="Times New Roman" w:cs="Times New Roman"/>
          <w:b/>
          <w:sz w:val="28"/>
          <w:szCs w:val="28"/>
          <w:lang w:eastAsia="ru-RU"/>
        </w:rPr>
        <w:t>ПОСТАНОВЛЕНИЕ</w:t>
      </w:r>
    </w:p>
    <w:p w:rsidR="00BA6090" w:rsidRPr="00477CD4" w:rsidRDefault="00BA6090" w:rsidP="00477CD4">
      <w:pPr>
        <w:pStyle w:val="a9"/>
        <w:jc w:val="center"/>
        <w:rPr>
          <w:rFonts w:ascii="Times New Roman" w:hAnsi="Times New Roman" w:cs="Times New Roman"/>
          <w:sz w:val="28"/>
          <w:szCs w:val="28"/>
          <w:lang w:eastAsia="ru-RU"/>
        </w:rPr>
      </w:pPr>
    </w:p>
    <w:p w:rsidR="00BA6090" w:rsidRPr="00477CD4" w:rsidRDefault="00477CD4" w:rsidP="00477CD4">
      <w:pPr>
        <w:pStyle w:val="a9"/>
        <w:jc w:val="center"/>
        <w:rPr>
          <w:rFonts w:ascii="Times New Roman" w:hAnsi="Times New Roman" w:cs="Times New Roman"/>
          <w:sz w:val="28"/>
          <w:szCs w:val="28"/>
          <w:lang w:eastAsia="ru-RU"/>
        </w:rPr>
      </w:pPr>
      <w:r w:rsidRPr="00477CD4">
        <w:rPr>
          <w:rFonts w:ascii="Times New Roman" w:hAnsi="Times New Roman" w:cs="Times New Roman"/>
          <w:sz w:val="28"/>
          <w:szCs w:val="28"/>
          <w:lang w:eastAsia="ru-RU"/>
        </w:rPr>
        <w:t>16.09</w:t>
      </w:r>
      <w:r w:rsidR="001550BA" w:rsidRPr="00477CD4">
        <w:rPr>
          <w:rFonts w:ascii="Times New Roman" w:hAnsi="Times New Roman" w:cs="Times New Roman"/>
          <w:sz w:val="28"/>
          <w:szCs w:val="28"/>
          <w:lang w:eastAsia="ru-RU"/>
        </w:rPr>
        <w:t>.2021</w:t>
      </w:r>
      <w:r w:rsidRPr="00477CD4">
        <w:rPr>
          <w:rFonts w:ascii="Times New Roman" w:hAnsi="Times New Roman" w:cs="Times New Roman"/>
          <w:sz w:val="28"/>
          <w:szCs w:val="28"/>
          <w:lang w:eastAsia="ru-RU"/>
        </w:rPr>
        <w:t xml:space="preserve"> № 65</w:t>
      </w:r>
      <w:r w:rsidR="00C53F3C" w:rsidRPr="00477CD4">
        <w:rPr>
          <w:rFonts w:ascii="Times New Roman" w:hAnsi="Times New Roman" w:cs="Times New Roman"/>
          <w:sz w:val="28"/>
          <w:szCs w:val="28"/>
          <w:lang w:eastAsia="ru-RU"/>
        </w:rPr>
        <w:t>-па</w:t>
      </w:r>
    </w:p>
    <w:p w:rsidR="00C53F3C" w:rsidRPr="00477CD4" w:rsidRDefault="00C53F3C" w:rsidP="00477CD4">
      <w:pPr>
        <w:pStyle w:val="a9"/>
        <w:jc w:val="center"/>
        <w:rPr>
          <w:rFonts w:ascii="Times New Roman" w:hAnsi="Times New Roman" w:cs="Times New Roman"/>
          <w:sz w:val="28"/>
          <w:szCs w:val="28"/>
          <w:lang w:eastAsia="ru-RU"/>
        </w:rPr>
      </w:pPr>
    </w:p>
    <w:p w:rsidR="001C7395" w:rsidRPr="00477CD4" w:rsidRDefault="00BA6090" w:rsidP="00477CD4">
      <w:pPr>
        <w:pStyle w:val="a9"/>
        <w:jc w:val="center"/>
        <w:rPr>
          <w:rFonts w:ascii="Times New Roman" w:hAnsi="Times New Roman" w:cs="Times New Roman"/>
          <w:sz w:val="28"/>
          <w:szCs w:val="28"/>
          <w:lang w:eastAsia="ru-RU"/>
        </w:rPr>
      </w:pPr>
      <w:r w:rsidRPr="00477CD4">
        <w:rPr>
          <w:rFonts w:ascii="Times New Roman" w:hAnsi="Times New Roman" w:cs="Times New Roman"/>
          <w:sz w:val="28"/>
          <w:szCs w:val="28"/>
          <w:lang w:eastAsia="ru-RU"/>
        </w:rPr>
        <w:t xml:space="preserve">Об утверждении </w:t>
      </w:r>
      <w:r w:rsidR="00477CD4" w:rsidRPr="00477CD4">
        <w:rPr>
          <w:rFonts w:ascii="Times New Roman" w:hAnsi="Times New Roman" w:cs="Times New Roman"/>
          <w:sz w:val="28"/>
          <w:szCs w:val="28"/>
          <w:lang w:eastAsia="ru-RU"/>
        </w:rPr>
        <w:t xml:space="preserve"> Порядка открытия и ведения лицевых счетов муниципальных учреждений Красносельского сельсовета Чановского района Новосибирской области</w:t>
      </w:r>
    </w:p>
    <w:p w:rsidR="00477CD4" w:rsidRPr="00477CD4" w:rsidRDefault="00477CD4" w:rsidP="00477CD4">
      <w:pPr>
        <w:pStyle w:val="a9"/>
        <w:jc w:val="both"/>
        <w:rPr>
          <w:rFonts w:ascii="Times New Roman" w:eastAsia="Times New Roman" w:hAnsi="Times New Roman" w:cs="Times New Roman"/>
          <w:color w:val="000000"/>
          <w:sz w:val="28"/>
          <w:szCs w:val="28"/>
          <w:lang w:eastAsia="ru-RU"/>
        </w:rPr>
      </w:pPr>
    </w:p>
    <w:p w:rsidR="00477CD4" w:rsidRPr="00477CD4" w:rsidRDefault="00477CD4" w:rsidP="00477CD4">
      <w:pPr>
        <w:spacing w:after="0" w:line="240" w:lineRule="auto"/>
        <w:ind w:firstLine="851"/>
        <w:jc w:val="both"/>
        <w:rPr>
          <w:rFonts w:ascii="Times New Roman" w:hAnsi="Times New Roman"/>
          <w:sz w:val="28"/>
          <w:szCs w:val="28"/>
        </w:rPr>
      </w:pPr>
      <w:proofErr w:type="gramStart"/>
      <w:r w:rsidRPr="00477CD4">
        <w:rPr>
          <w:rFonts w:ascii="Times New Roman" w:hAnsi="Times New Roman"/>
          <w:sz w:val="28"/>
          <w:szCs w:val="28"/>
        </w:rPr>
        <w:t xml:space="preserve">В соответствии </w:t>
      </w:r>
      <w:r w:rsidRPr="00477CD4">
        <w:rPr>
          <w:rFonts w:ascii="Times New Roman" w:eastAsia="Times New Roman" w:hAnsi="Times New Roman"/>
          <w:sz w:val="28"/>
          <w:szCs w:val="28"/>
          <w:lang w:eastAsia="ru-RU"/>
        </w:rPr>
        <w:t xml:space="preserve">со статьей 30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целях установления порядка открытия и ведения лицевых счетов муниципальных учреждений Красносельского сельсовета Чановского района Новосибирской области, </w:t>
      </w:r>
      <w:r w:rsidRPr="00477CD4">
        <w:rPr>
          <w:rFonts w:ascii="Times New Roman" w:hAnsi="Times New Roman"/>
          <w:sz w:val="28"/>
          <w:szCs w:val="28"/>
        </w:rPr>
        <w:t>администрация Красносельского сельсовета Чановского района Новосибирской области ПОСТАНОВЛЯЕТ:</w:t>
      </w:r>
      <w:proofErr w:type="gramEnd"/>
    </w:p>
    <w:p w:rsidR="00477CD4" w:rsidRDefault="00A831DC" w:rsidP="00477CD4">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1. Утвердить Поряд</w:t>
      </w:r>
      <w:r w:rsidR="001634E3">
        <w:rPr>
          <w:rFonts w:ascii="Times New Roman" w:hAnsi="Times New Roman" w:cs="Times New Roman"/>
          <w:b w:val="0"/>
          <w:sz w:val="28"/>
          <w:szCs w:val="28"/>
        </w:rPr>
        <w:t>о</w:t>
      </w:r>
      <w:r>
        <w:rPr>
          <w:rFonts w:ascii="Times New Roman" w:hAnsi="Times New Roman" w:cs="Times New Roman"/>
          <w:b w:val="0"/>
          <w:sz w:val="28"/>
          <w:szCs w:val="28"/>
        </w:rPr>
        <w:t>к</w:t>
      </w:r>
      <w:r w:rsidR="00477CD4" w:rsidRPr="00477CD4">
        <w:rPr>
          <w:rFonts w:ascii="Times New Roman" w:hAnsi="Times New Roman" w:cs="Times New Roman"/>
          <w:b w:val="0"/>
          <w:sz w:val="28"/>
          <w:szCs w:val="28"/>
        </w:rPr>
        <w:t xml:space="preserve"> открытия и ведения лицевых счетов муниципальных учреждений Красносельского сельсовета Чановского района Новосибирской области. (Приложение №1).</w:t>
      </w:r>
    </w:p>
    <w:p w:rsidR="00A0009A" w:rsidRPr="00477CD4" w:rsidRDefault="00545549" w:rsidP="00477CD4">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 xml:space="preserve">2. </w:t>
      </w:r>
      <w:r w:rsidR="008B14C3">
        <w:rPr>
          <w:rFonts w:ascii="Times New Roman" w:hAnsi="Times New Roman" w:cs="Times New Roman"/>
          <w:b w:val="0"/>
          <w:sz w:val="28"/>
          <w:szCs w:val="28"/>
        </w:rPr>
        <w:t>Н</w:t>
      </w:r>
      <w:r w:rsidR="00A0009A">
        <w:rPr>
          <w:rFonts w:ascii="Times New Roman" w:hAnsi="Times New Roman" w:cs="Times New Roman"/>
          <w:b w:val="0"/>
          <w:sz w:val="28"/>
          <w:szCs w:val="28"/>
        </w:rPr>
        <w:t xml:space="preserve">астоящего постановления </w:t>
      </w:r>
      <w:r w:rsidR="008B14C3">
        <w:rPr>
          <w:rFonts w:ascii="Times New Roman" w:hAnsi="Times New Roman" w:cs="Times New Roman"/>
          <w:b w:val="0"/>
          <w:sz w:val="28"/>
          <w:szCs w:val="28"/>
        </w:rPr>
        <w:t>вступает в силу с 01 января 2022</w:t>
      </w:r>
      <w:r w:rsidR="00A0009A">
        <w:rPr>
          <w:rFonts w:ascii="Times New Roman" w:hAnsi="Times New Roman" w:cs="Times New Roman"/>
          <w:b w:val="0"/>
          <w:sz w:val="28"/>
          <w:szCs w:val="28"/>
        </w:rPr>
        <w:t xml:space="preserve"> года.</w:t>
      </w:r>
    </w:p>
    <w:p w:rsidR="00477CD4" w:rsidRPr="00477CD4" w:rsidRDefault="00A0009A" w:rsidP="00477CD4">
      <w:pPr>
        <w:widowControl w:val="0"/>
        <w:autoSpaceDE w:val="0"/>
        <w:autoSpaceDN w:val="0"/>
        <w:adjustRightInd w:val="0"/>
        <w:spacing w:after="0" w:line="240" w:lineRule="auto"/>
        <w:ind w:right="-2" w:firstLine="851"/>
        <w:jc w:val="both"/>
        <w:rPr>
          <w:rFonts w:ascii="Times New Roman" w:hAnsi="Times New Roman"/>
          <w:sz w:val="28"/>
          <w:szCs w:val="28"/>
        </w:rPr>
      </w:pPr>
      <w:r>
        <w:rPr>
          <w:rFonts w:ascii="Times New Roman" w:hAnsi="Times New Roman"/>
          <w:sz w:val="28"/>
          <w:szCs w:val="28"/>
        </w:rPr>
        <w:t>3</w:t>
      </w:r>
      <w:r w:rsidR="00477CD4" w:rsidRPr="00477CD4">
        <w:rPr>
          <w:rFonts w:ascii="Times New Roman" w:hAnsi="Times New Roman"/>
          <w:sz w:val="28"/>
          <w:szCs w:val="28"/>
        </w:rPr>
        <w:t>. Опубликовать настоящее постановление в Информационном бюллетене Красносельского сельсовета и разместить на официальном сайте администрации Красносельского сельсовета Чановского района Новосибирской области.</w:t>
      </w:r>
    </w:p>
    <w:p w:rsidR="00477CD4" w:rsidRPr="00477CD4" w:rsidRDefault="00A0009A" w:rsidP="00477CD4">
      <w:pPr>
        <w:widowControl w:val="0"/>
        <w:autoSpaceDE w:val="0"/>
        <w:autoSpaceDN w:val="0"/>
        <w:adjustRightInd w:val="0"/>
        <w:spacing w:after="0" w:line="240" w:lineRule="auto"/>
        <w:ind w:right="-2" w:firstLine="851"/>
        <w:jc w:val="both"/>
        <w:rPr>
          <w:rFonts w:ascii="Times New Roman" w:hAnsi="Times New Roman"/>
          <w:sz w:val="28"/>
          <w:szCs w:val="28"/>
        </w:rPr>
      </w:pPr>
      <w:r>
        <w:rPr>
          <w:rFonts w:ascii="Times New Roman" w:hAnsi="Times New Roman"/>
          <w:sz w:val="28"/>
          <w:szCs w:val="28"/>
        </w:rPr>
        <w:t>4</w:t>
      </w:r>
      <w:r w:rsidR="00477CD4" w:rsidRPr="00477CD4">
        <w:rPr>
          <w:rFonts w:ascii="Times New Roman" w:hAnsi="Times New Roman"/>
          <w:sz w:val="28"/>
          <w:szCs w:val="28"/>
        </w:rPr>
        <w:t xml:space="preserve">. </w:t>
      </w:r>
      <w:proofErr w:type="gramStart"/>
      <w:r w:rsidR="00477CD4" w:rsidRPr="00477CD4">
        <w:rPr>
          <w:rFonts w:ascii="Times New Roman" w:hAnsi="Times New Roman"/>
          <w:sz w:val="28"/>
          <w:szCs w:val="28"/>
        </w:rPr>
        <w:t>Контроль за</w:t>
      </w:r>
      <w:proofErr w:type="gramEnd"/>
      <w:r w:rsidR="00477CD4" w:rsidRPr="00477CD4">
        <w:rPr>
          <w:rFonts w:ascii="Times New Roman" w:hAnsi="Times New Roman"/>
          <w:sz w:val="28"/>
          <w:szCs w:val="28"/>
        </w:rPr>
        <w:t xml:space="preserve"> исполнением настоящего постановления оставляю за собой.</w:t>
      </w:r>
    </w:p>
    <w:p w:rsidR="00477CD4" w:rsidRPr="00477CD4" w:rsidRDefault="00477CD4" w:rsidP="00477CD4">
      <w:pPr>
        <w:widowControl w:val="0"/>
        <w:autoSpaceDE w:val="0"/>
        <w:autoSpaceDN w:val="0"/>
        <w:adjustRightInd w:val="0"/>
        <w:spacing w:after="0" w:line="240" w:lineRule="auto"/>
        <w:ind w:right="-2" w:firstLine="851"/>
        <w:jc w:val="both"/>
        <w:rPr>
          <w:rFonts w:ascii="Times New Roman" w:hAnsi="Times New Roman"/>
          <w:sz w:val="28"/>
          <w:szCs w:val="28"/>
        </w:rPr>
      </w:pPr>
    </w:p>
    <w:p w:rsidR="00477CD4" w:rsidRPr="00477CD4" w:rsidRDefault="00477CD4" w:rsidP="00477CD4">
      <w:pPr>
        <w:widowControl w:val="0"/>
        <w:autoSpaceDE w:val="0"/>
        <w:autoSpaceDN w:val="0"/>
        <w:adjustRightInd w:val="0"/>
        <w:spacing w:after="0" w:line="240" w:lineRule="auto"/>
        <w:ind w:right="-2" w:firstLine="851"/>
        <w:jc w:val="both"/>
        <w:rPr>
          <w:rFonts w:ascii="Times New Roman" w:hAnsi="Times New Roman"/>
          <w:sz w:val="28"/>
          <w:szCs w:val="28"/>
        </w:rPr>
      </w:pPr>
    </w:p>
    <w:p w:rsidR="00477CD4" w:rsidRPr="00477CD4" w:rsidRDefault="00477CD4" w:rsidP="00477CD4">
      <w:pPr>
        <w:widowControl w:val="0"/>
        <w:autoSpaceDE w:val="0"/>
        <w:autoSpaceDN w:val="0"/>
        <w:adjustRightInd w:val="0"/>
        <w:spacing w:after="0" w:line="240" w:lineRule="auto"/>
        <w:ind w:right="-2" w:firstLine="851"/>
        <w:jc w:val="both"/>
        <w:rPr>
          <w:rFonts w:ascii="Times New Roman" w:hAnsi="Times New Roman"/>
          <w:sz w:val="28"/>
          <w:szCs w:val="28"/>
        </w:rPr>
      </w:pPr>
    </w:p>
    <w:p w:rsidR="00477CD4" w:rsidRPr="00477CD4" w:rsidRDefault="00477CD4" w:rsidP="00477CD4">
      <w:pPr>
        <w:pStyle w:val="a9"/>
        <w:jc w:val="both"/>
        <w:rPr>
          <w:rFonts w:ascii="Times New Roman" w:hAnsi="Times New Roman" w:cs="Times New Roman"/>
          <w:sz w:val="28"/>
          <w:szCs w:val="28"/>
        </w:rPr>
      </w:pPr>
      <w:r w:rsidRPr="00477CD4">
        <w:rPr>
          <w:rFonts w:ascii="Times New Roman" w:hAnsi="Times New Roman" w:cs="Times New Roman"/>
          <w:sz w:val="28"/>
          <w:szCs w:val="28"/>
        </w:rPr>
        <w:t>Глава Красносельского сельсовета</w:t>
      </w:r>
    </w:p>
    <w:p w:rsidR="00477CD4" w:rsidRPr="00477CD4" w:rsidRDefault="00477CD4" w:rsidP="00477CD4">
      <w:pPr>
        <w:pStyle w:val="a9"/>
        <w:jc w:val="both"/>
        <w:rPr>
          <w:rFonts w:ascii="Times New Roman" w:hAnsi="Times New Roman" w:cs="Times New Roman"/>
          <w:sz w:val="28"/>
          <w:szCs w:val="28"/>
        </w:rPr>
      </w:pPr>
      <w:r w:rsidRPr="00477CD4">
        <w:rPr>
          <w:rFonts w:ascii="Times New Roman" w:hAnsi="Times New Roman" w:cs="Times New Roman"/>
          <w:sz w:val="28"/>
          <w:szCs w:val="28"/>
        </w:rPr>
        <w:t>Чановского района Новосибирской области                                 И.В.Третьяков</w:t>
      </w:r>
    </w:p>
    <w:p w:rsidR="00477CD4" w:rsidRPr="00477CD4" w:rsidRDefault="00477CD4" w:rsidP="00477CD4">
      <w:pPr>
        <w:pStyle w:val="a3"/>
        <w:spacing w:after="0"/>
        <w:jc w:val="both"/>
        <w:rPr>
          <w:sz w:val="28"/>
          <w:szCs w:val="28"/>
        </w:rPr>
      </w:pPr>
    </w:p>
    <w:p w:rsidR="00477CD4" w:rsidRDefault="00477CD4" w:rsidP="00477CD4">
      <w:pPr>
        <w:pStyle w:val="a3"/>
        <w:spacing w:after="0"/>
        <w:jc w:val="both"/>
        <w:rPr>
          <w:sz w:val="28"/>
          <w:szCs w:val="28"/>
        </w:rPr>
      </w:pPr>
    </w:p>
    <w:p w:rsidR="008B14C3" w:rsidRPr="00477CD4" w:rsidRDefault="008B14C3" w:rsidP="00477CD4">
      <w:pPr>
        <w:pStyle w:val="a3"/>
        <w:spacing w:after="0"/>
        <w:jc w:val="both"/>
        <w:rPr>
          <w:sz w:val="28"/>
          <w:szCs w:val="28"/>
        </w:rPr>
      </w:pPr>
    </w:p>
    <w:p w:rsidR="00477CD4" w:rsidRDefault="00477CD4" w:rsidP="00477CD4">
      <w:pPr>
        <w:pStyle w:val="a3"/>
        <w:spacing w:after="0"/>
        <w:jc w:val="both"/>
        <w:rPr>
          <w:sz w:val="28"/>
          <w:szCs w:val="28"/>
        </w:rPr>
      </w:pPr>
    </w:p>
    <w:p w:rsidR="00477CD4" w:rsidRPr="00477CD4" w:rsidRDefault="00477CD4" w:rsidP="00021FBA">
      <w:pPr>
        <w:pStyle w:val="a3"/>
        <w:jc w:val="both"/>
        <w:rPr>
          <w:sz w:val="28"/>
          <w:szCs w:val="28"/>
        </w:rPr>
      </w:pPr>
    </w:p>
    <w:p w:rsidR="00477CD4" w:rsidRPr="00477CD4" w:rsidRDefault="00477CD4" w:rsidP="00477CD4">
      <w:pPr>
        <w:pStyle w:val="a9"/>
        <w:jc w:val="both"/>
        <w:rPr>
          <w:rFonts w:ascii="Times New Roman" w:hAnsi="Times New Roman" w:cs="Times New Roman"/>
          <w:sz w:val="20"/>
          <w:szCs w:val="28"/>
        </w:rPr>
      </w:pPr>
      <w:r w:rsidRPr="00477CD4">
        <w:rPr>
          <w:rFonts w:ascii="Times New Roman" w:hAnsi="Times New Roman" w:cs="Times New Roman"/>
          <w:sz w:val="20"/>
          <w:szCs w:val="28"/>
        </w:rPr>
        <w:t>О.В. Чувашева</w:t>
      </w:r>
    </w:p>
    <w:p w:rsidR="00477CD4" w:rsidRDefault="00477CD4" w:rsidP="00477CD4">
      <w:pPr>
        <w:pStyle w:val="a9"/>
        <w:jc w:val="both"/>
        <w:rPr>
          <w:rFonts w:ascii="Times New Roman" w:hAnsi="Times New Roman" w:cs="Times New Roman"/>
          <w:sz w:val="20"/>
          <w:szCs w:val="28"/>
        </w:rPr>
      </w:pPr>
      <w:r w:rsidRPr="00477CD4">
        <w:rPr>
          <w:rFonts w:ascii="Times New Roman" w:hAnsi="Times New Roman" w:cs="Times New Roman"/>
          <w:sz w:val="20"/>
          <w:szCs w:val="28"/>
        </w:rPr>
        <w:t>36271</w:t>
      </w:r>
    </w:p>
    <w:p w:rsidR="0003047F" w:rsidRPr="00477CD4" w:rsidRDefault="0003047F" w:rsidP="00477CD4">
      <w:pPr>
        <w:pStyle w:val="a9"/>
        <w:jc w:val="both"/>
        <w:rPr>
          <w:rFonts w:ascii="Times New Roman" w:hAnsi="Times New Roman" w:cs="Times New Roman"/>
          <w:sz w:val="20"/>
          <w:szCs w:val="28"/>
        </w:rPr>
      </w:pPr>
    </w:p>
    <w:tbl>
      <w:tblPr>
        <w:tblW w:w="0" w:type="auto"/>
        <w:tblLook w:val="04A0"/>
      </w:tblPr>
      <w:tblGrid>
        <w:gridCol w:w="4714"/>
        <w:gridCol w:w="4857"/>
      </w:tblGrid>
      <w:tr w:rsidR="00477CD4" w:rsidRPr="0003047F" w:rsidTr="00477CD4">
        <w:tc>
          <w:tcPr>
            <w:tcW w:w="4714" w:type="dxa"/>
          </w:tcPr>
          <w:p w:rsidR="00477CD4" w:rsidRPr="0003047F" w:rsidRDefault="00477CD4" w:rsidP="00477CD4">
            <w:pPr>
              <w:autoSpaceDE w:val="0"/>
              <w:autoSpaceDN w:val="0"/>
              <w:adjustRightInd w:val="0"/>
              <w:spacing w:after="0" w:line="240" w:lineRule="auto"/>
              <w:jc w:val="both"/>
              <w:rPr>
                <w:rFonts w:ascii="Times New Roman" w:hAnsi="Times New Roman"/>
                <w:b/>
                <w:bCs/>
                <w:sz w:val="24"/>
                <w:szCs w:val="24"/>
              </w:rPr>
            </w:pPr>
          </w:p>
        </w:tc>
        <w:tc>
          <w:tcPr>
            <w:tcW w:w="4857" w:type="dxa"/>
          </w:tcPr>
          <w:p w:rsidR="00477CD4" w:rsidRPr="0003047F" w:rsidRDefault="00477CD4" w:rsidP="0003047F">
            <w:pPr>
              <w:autoSpaceDE w:val="0"/>
              <w:autoSpaceDN w:val="0"/>
              <w:adjustRightInd w:val="0"/>
              <w:spacing w:after="0" w:line="240" w:lineRule="auto"/>
              <w:jc w:val="right"/>
              <w:rPr>
                <w:rFonts w:ascii="Times New Roman" w:hAnsi="Times New Roman"/>
                <w:bCs/>
                <w:sz w:val="24"/>
                <w:szCs w:val="24"/>
              </w:rPr>
            </w:pPr>
            <w:r w:rsidRPr="0003047F">
              <w:rPr>
                <w:rFonts w:ascii="Times New Roman" w:hAnsi="Times New Roman"/>
                <w:bCs/>
                <w:sz w:val="24"/>
                <w:szCs w:val="24"/>
              </w:rPr>
              <w:t>ПРИЛОЖЕНИЕ №1</w:t>
            </w:r>
          </w:p>
          <w:p w:rsidR="00477CD4" w:rsidRPr="0003047F" w:rsidRDefault="00477CD4" w:rsidP="0003047F">
            <w:pPr>
              <w:autoSpaceDE w:val="0"/>
              <w:autoSpaceDN w:val="0"/>
              <w:adjustRightInd w:val="0"/>
              <w:spacing w:after="0" w:line="240" w:lineRule="auto"/>
              <w:jc w:val="right"/>
              <w:rPr>
                <w:rFonts w:ascii="Times New Roman" w:hAnsi="Times New Roman"/>
                <w:bCs/>
                <w:sz w:val="24"/>
                <w:szCs w:val="24"/>
              </w:rPr>
            </w:pPr>
            <w:r w:rsidRPr="0003047F">
              <w:rPr>
                <w:rFonts w:ascii="Times New Roman" w:hAnsi="Times New Roman"/>
                <w:bCs/>
                <w:sz w:val="24"/>
                <w:szCs w:val="24"/>
              </w:rPr>
              <w:t>к постановлению администрации</w:t>
            </w:r>
          </w:p>
          <w:p w:rsidR="0003047F" w:rsidRDefault="00477CD4" w:rsidP="0003047F">
            <w:pPr>
              <w:autoSpaceDE w:val="0"/>
              <w:autoSpaceDN w:val="0"/>
              <w:adjustRightInd w:val="0"/>
              <w:spacing w:after="0" w:line="240" w:lineRule="auto"/>
              <w:jc w:val="right"/>
              <w:rPr>
                <w:rFonts w:ascii="Times New Roman" w:hAnsi="Times New Roman"/>
                <w:bCs/>
                <w:sz w:val="24"/>
                <w:szCs w:val="24"/>
              </w:rPr>
            </w:pPr>
            <w:r w:rsidRPr="0003047F">
              <w:rPr>
                <w:rFonts w:ascii="Times New Roman" w:hAnsi="Times New Roman"/>
                <w:bCs/>
                <w:sz w:val="24"/>
                <w:szCs w:val="24"/>
              </w:rPr>
              <w:t xml:space="preserve">Красносельского сельсовета </w:t>
            </w:r>
          </w:p>
          <w:p w:rsidR="00477CD4" w:rsidRPr="0003047F" w:rsidRDefault="00477CD4" w:rsidP="0003047F">
            <w:pPr>
              <w:autoSpaceDE w:val="0"/>
              <w:autoSpaceDN w:val="0"/>
              <w:adjustRightInd w:val="0"/>
              <w:spacing w:after="0" w:line="240" w:lineRule="auto"/>
              <w:jc w:val="right"/>
              <w:rPr>
                <w:rFonts w:ascii="Times New Roman" w:hAnsi="Times New Roman"/>
                <w:bCs/>
                <w:sz w:val="24"/>
                <w:szCs w:val="24"/>
              </w:rPr>
            </w:pPr>
            <w:r w:rsidRPr="0003047F">
              <w:rPr>
                <w:rFonts w:ascii="Times New Roman" w:hAnsi="Times New Roman"/>
                <w:bCs/>
                <w:sz w:val="24"/>
                <w:szCs w:val="24"/>
              </w:rPr>
              <w:t xml:space="preserve">Чановского района </w:t>
            </w:r>
          </w:p>
          <w:p w:rsidR="00477CD4" w:rsidRPr="0003047F" w:rsidRDefault="00477CD4" w:rsidP="0003047F">
            <w:pPr>
              <w:autoSpaceDE w:val="0"/>
              <w:autoSpaceDN w:val="0"/>
              <w:adjustRightInd w:val="0"/>
              <w:spacing w:after="0" w:line="240" w:lineRule="auto"/>
              <w:jc w:val="right"/>
              <w:rPr>
                <w:rFonts w:ascii="Times New Roman" w:hAnsi="Times New Roman"/>
                <w:bCs/>
                <w:sz w:val="24"/>
                <w:szCs w:val="24"/>
              </w:rPr>
            </w:pPr>
            <w:r w:rsidRPr="0003047F">
              <w:rPr>
                <w:rFonts w:ascii="Times New Roman" w:hAnsi="Times New Roman"/>
                <w:bCs/>
                <w:sz w:val="24"/>
                <w:szCs w:val="24"/>
              </w:rPr>
              <w:t>Новосибирской области</w:t>
            </w:r>
          </w:p>
          <w:p w:rsidR="00477CD4" w:rsidRPr="0003047F" w:rsidRDefault="00477CD4" w:rsidP="0003047F">
            <w:pPr>
              <w:autoSpaceDE w:val="0"/>
              <w:autoSpaceDN w:val="0"/>
              <w:adjustRightInd w:val="0"/>
              <w:spacing w:after="0" w:line="240" w:lineRule="auto"/>
              <w:jc w:val="right"/>
              <w:rPr>
                <w:rFonts w:ascii="Times New Roman" w:hAnsi="Times New Roman"/>
                <w:bCs/>
                <w:sz w:val="24"/>
                <w:szCs w:val="24"/>
              </w:rPr>
            </w:pPr>
            <w:r w:rsidRPr="0003047F">
              <w:rPr>
                <w:rFonts w:ascii="Times New Roman" w:hAnsi="Times New Roman"/>
                <w:bCs/>
                <w:sz w:val="24"/>
                <w:szCs w:val="24"/>
              </w:rPr>
              <w:t xml:space="preserve"> от 16.09.2021 № 65-па</w:t>
            </w:r>
          </w:p>
          <w:p w:rsidR="00477CD4" w:rsidRPr="0003047F" w:rsidRDefault="00477CD4" w:rsidP="00477CD4">
            <w:pPr>
              <w:autoSpaceDE w:val="0"/>
              <w:autoSpaceDN w:val="0"/>
              <w:adjustRightInd w:val="0"/>
              <w:spacing w:after="0" w:line="240" w:lineRule="auto"/>
              <w:jc w:val="both"/>
              <w:rPr>
                <w:rFonts w:ascii="Times New Roman" w:hAnsi="Times New Roman"/>
                <w:bCs/>
                <w:sz w:val="24"/>
                <w:szCs w:val="24"/>
              </w:rPr>
            </w:pPr>
          </w:p>
          <w:p w:rsidR="00477CD4" w:rsidRPr="0003047F" w:rsidRDefault="00477CD4" w:rsidP="00477CD4">
            <w:pPr>
              <w:autoSpaceDE w:val="0"/>
              <w:autoSpaceDN w:val="0"/>
              <w:adjustRightInd w:val="0"/>
              <w:spacing w:after="0" w:line="240" w:lineRule="auto"/>
              <w:jc w:val="both"/>
              <w:rPr>
                <w:rFonts w:ascii="Times New Roman" w:hAnsi="Times New Roman"/>
                <w:bCs/>
                <w:sz w:val="24"/>
                <w:szCs w:val="24"/>
              </w:rPr>
            </w:pPr>
          </w:p>
        </w:tc>
      </w:tr>
    </w:tbl>
    <w:p w:rsidR="00477CD4" w:rsidRPr="0003047F" w:rsidRDefault="00477CD4" w:rsidP="0003047F">
      <w:pPr>
        <w:pStyle w:val="a9"/>
        <w:jc w:val="center"/>
        <w:rPr>
          <w:rFonts w:ascii="Times New Roman" w:hAnsi="Times New Roman" w:cs="Times New Roman"/>
          <w:sz w:val="24"/>
          <w:szCs w:val="24"/>
        </w:rPr>
      </w:pPr>
      <w:r w:rsidRPr="0003047F">
        <w:rPr>
          <w:rFonts w:ascii="Times New Roman" w:hAnsi="Times New Roman" w:cs="Times New Roman"/>
          <w:sz w:val="24"/>
          <w:szCs w:val="24"/>
        </w:rPr>
        <w:t>ПОРЯДОК</w:t>
      </w:r>
    </w:p>
    <w:p w:rsidR="00477CD4" w:rsidRPr="0003047F" w:rsidRDefault="00477CD4" w:rsidP="0003047F">
      <w:pPr>
        <w:pStyle w:val="a9"/>
        <w:jc w:val="center"/>
        <w:rPr>
          <w:rFonts w:ascii="Times New Roman" w:hAnsi="Times New Roman" w:cs="Times New Roman"/>
          <w:sz w:val="24"/>
          <w:szCs w:val="24"/>
        </w:rPr>
      </w:pPr>
      <w:r w:rsidRPr="0003047F">
        <w:rPr>
          <w:rFonts w:ascii="Times New Roman" w:hAnsi="Times New Roman" w:cs="Times New Roman"/>
          <w:sz w:val="24"/>
          <w:szCs w:val="24"/>
        </w:rPr>
        <w:t>ОТКРЫТИЯ И ВЕДЕНИЯ ЛИЦЕВЫХ СЧЕТОВ МУНИЦИПАЛЬНЫХ</w:t>
      </w:r>
    </w:p>
    <w:p w:rsidR="00477CD4" w:rsidRDefault="00477CD4" w:rsidP="0003047F">
      <w:pPr>
        <w:pStyle w:val="a9"/>
        <w:jc w:val="center"/>
        <w:rPr>
          <w:rFonts w:ascii="Times New Roman" w:hAnsi="Times New Roman" w:cs="Times New Roman"/>
          <w:sz w:val="24"/>
          <w:szCs w:val="24"/>
        </w:rPr>
      </w:pPr>
      <w:r w:rsidRPr="0003047F">
        <w:rPr>
          <w:rFonts w:ascii="Times New Roman" w:hAnsi="Times New Roman" w:cs="Times New Roman"/>
          <w:sz w:val="24"/>
          <w:szCs w:val="24"/>
        </w:rPr>
        <w:t xml:space="preserve">КАЗЕННЫХ УЧРЕЖДЕНИЙ </w:t>
      </w:r>
      <w:r w:rsidR="00021FBA">
        <w:rPr>
          <w:rFonts w:ascii="Times New Roman" w:hAnsi="Times New Roman" w:cs="Times New Roman"/>
          <w:sz w:val="24"/>
          <w:szCs w:val="24"/>
        </w:rPr>
        <w:t xml:space="preserve">КРАСНОСЕЛЬСКОГО СЕЛЬСОВЕТА </w:t>
      </w:r>
      <w:r w:rsidRPr="0003047F">
        <w:rPr>
          <w:rFonts w:ascii="Times New Roman" w:hAnsi="Times New Roman" w:cs="Times New Roman"/>
          <w:sz w:val="24"/>
          <w:szCs w:val="24"/>
        </w:rPr>
        <w:t>ЧАНОВСКОГО РАЙОНА НОВОСИБИРСКОЙ ОБЛАСТИ</w:t>
      </w:r>
    </w:p>
    <w:p w:rsidR="00021FBA" w:rsidRDefault="00021FBA" w:rsidP="0003047F">
      <w:pPr>
        <w:pStyle w:val="a9"/>
        <w:jc w:val="center"/>
        <w:rPr>
          <w:rFonts w:ascii="Times New Roman" w:hAnsi="Times New Roman" w:cs="Times New Roman"/>
          <w:sz w:val="24"/>
          <w:szCs w:val="24"/>
        </w:rPr>
      </w:pPr>
    </w:p>
    <w:p w:rsidR="00021FBA" w:rsidRPr="00021FBA" w:rsidRDefault="00021FBA" w:rsidP="0003178F">
      <w:pPr>
        <w:numPr>
          <w:ilvl w:val="0"/>
          <w:numId w:val="1"/>
        </w:numPr>
        <w:spacing w:after="240" w:line="248" w:lineRule="auto"/>
        <w:ind w:right="350" w:hanging="220"/>
        <w:jc w:val="center"/>
        <w:rPr>
          <w:rFonts w:ascii="Times New Roman" w:hAnsi="Times New Roman"/>
          <w:sz w:val="24"/>
        </w:rPr>
      </w:pPr>
      <w:r w:rsidRPr="00021FBA">
        <w:rPr>
          <w:rFonts w:ascii="Times New Roman" w:hAnsi="Times New Roman"/>
          <w:sz w:val="24"/>
        </w:rPr>
        <w:t>Общие положения</w:t>
      </w:r>
    </w:p>
    <w:p w:rsidR="00477CD4" w:rsidRPr="0003047F" w:rsidRDefault="00021FBA" w:rsidP="0003047F">
      <w:pPr>
        <w:pStyle w:val="a9"/>
        <w:jc w:val="both"/>
        <w:rPr>
          <w:rFonts w:ascii="Times New Roman" w:hAnsi="Times New Roman" w:cs="Times New Roman"/>
        </w:rPr>
      </w:pPr>
      <w:r>
        <w:rPr>
          <w:rFonts w:ascii="Times New Roman" w:hAnsi="Times New Roman" w:cs="Times New Roman"/>
        </w:rPr>
        <w:t xml:space="preserve">1.1. </w:t>
      </w:r>
      <w:r w:rsidR="00477CD4" w:rsidRPr="0003047F">
        <w:rPr>
          <w:rFonts w:ascii="Times New Roman" w:hAnsi="Times New Roman" w:cs="Times New Roman"/>
        </w:rPr>
        <w:t xml:space="preserve">Настоящий Порядок открытия и ведения лицевых счетов муниципальных казенных учреждений </w:t>
      </w:r>
      <w:r w:rsidR="00FE6F7A">
        <w:rPr>
          <w:rFonts w:ascii="Times New Roman" w:hAnsi="Times New Roman" w:cs="Times New Roman"/>
        </w:rPr>
        <w:t xml:space="preserve">Красносельского сельсовета </w:t>
      </w:r>
      <w:r w:rsidR="00477CD4" w:rsidRPr="0003047F">
        <w:rPr>
          <w:rFonts w:ascii="Times New Roman" w:hAnsi="Times New Roman" w:cs="Times New Roman"/>
        </w:rPr>
        <w:t xml:space="preserve">Чановского района Новосибирской области (далее - Порядок) разработан в соответствии с Бюджетным </w:t>
      </w:r>
      <w:hyperlink r:id="rId8">
        <w:r w:rsidR="00477CD4" w:rsidRPr="0003047F">
          <w:rPr>
            <w:rStyle w:val="a5"/>
            <w:rFonts w:ascii="Times New Roman" w:hAnsi="Times New Roman" w:cs="Times New Roman"/>
            <w:sz w:val="24"/>
            <w:szCs w:val="24"/>
          </w:rPr>
          <w:t>кодексом</w:t>
        </w:r>
      </w:hyperlink>
      <w:hyperlink r:id="rId9">
        <w:r w:rsidR="00477CD4" w:rsidRPr="0003047F">
          <w:rPr>
            <w:rFonts w:ascii="Times New Roman" w:hAnsi="Times New Roman" w:cs="Times New Roman"/>
          </w:rPr>
          <w:t xml:space="preserve"> </w:t>
        </w:r>
      </w:hyperlink>
      <w:r w:rsidR="00477CD4" w:rsidRPr="0003047F">
        <w:rPr>
          <w:rFonts w:ascii="Times New Roman" w:hAnsi="Times New Roman" w:cs="Times New Roman"/>
        </w:rPr>
        <w:t>Российской Федерации.</w:t>
      </w:r>
    </w:p>
    <w:p w:rsidR="00477CD4" w:rsidRPr="0003047F" w:rsidRDefault="00021FBA" w:rsidP="0003047F">
      <w:pPr>
        <w:pStyle w:val="a9"/>
        <w:jc w:val="both"/>
        <w:rPr>
          <w:rFonts w:ascii="Times New Roman" w:hAnsi="Times New Roman" w:cs="Times New Roman"/>
        </w:rPr>
      </w:pPr>
      <w:r>
        <w:rPr>
          <w:rFonts w:ascii="Times New Roman" w:hAnsi="Times New Roman" w:cs="Times New Roman"/>
        </w:rPr>
        <w:t xml:space="preserve">1.2.  </w:t>
      </w:r>
      <w:r w:rsidR="00477CD4" w:rsidRPr="0003047F">
        <w:rPr>
          <w:rFonts w:ascii="Times New Roman" w:hAnsi="Times New Roman" w:cs="Times New Roman"/>
        </w:rPr>
        <w:t>В целях настоящего Порядка используются следующие понятия, термины и сокращения:</w:t>
      </w:r>
    </w:p>
    <w:p w:rsidR="00477CD4" w:rsidRPr="0003047F" w:rsidRDefault="00021FBA" w:rsidP="0003047F">
      <w:pPr>
        <w:pStyle w:val="a9"/>
        <w:jc w:val="both"/>
        <w:rPr>
          <w:rFonts w:ascii="Times New Roman" w:hAnsi="Times New Roman" w:cs="Times New Roman"/>
        </w:rPr>
      </w:pPr>
      <w:r>
        <w:rPr>
          <w:rFonts w:ascii="Times New Roman" w:hAnsi="Times New Roman" w:cs="Times New Roman"/>
        </w:rPr>
        <w:t xml:space="preserve">1.2.1. </w:t>
      </w:r>
      <w:r w:rsidR="00477CD4" w:rsidRPr="0003047F">
        <w:rPr>
          <w:rFonts w:ascii="Times New Roman" w:hAnsi="Times New Roman" w:cs="Times New Roman"/>
        </w:rPr>
        <w:t>Администрация Чановского района Новосибирской области, либо уполномоченный сотрудник;</w:t>
      </w:r>
    </w:p>
    <w:p w:rsidR="00477CD4" w:rsidRPr="0003047F" w:rsidRDefault="00477CD4" w:rsidP="0003047F">
      <w:pPr>
        <w:pStyle w:val="a9"/>
        <w:jc w:val="both"/>
        <w:rPr>
          <w:rFonts w:ascii="Times New Roman" w:hAnsi="Times New Roman" w:cs="Times New Roman"/>
        </w:rPr>
      </w:pPr>
      <w:r w:rsidRPr="0003047F">
        <w:rPr>
          <w:rFonts w:ascii="Times New Roman" w:hAnsi="Times New Roman" w:cs="Times New Roman"/>
        </w:rPr>
        <w:t xml:space="preserve">местный бюджет – бюджет муниципального образования </w:t>
      </w:r>
      <w:r w:rsidR="00FE6F7A">
        <w:rPr>
          <w:rFonts w:ascii="Times New Roman" w:hAnsi="Times New Roman" w:cs="Times New Roman"/>
        </w:rPr>
        <w:t xml:space="preserve">Красносельского сельсовета </w:t>
      </w:r>
      <w:r w:rsidRPr="0003047F">
        <w:rPr>
          <w:rFonts w:ascii="Times New Roman" w:hAnsi="Times New Roman" w:cs="Times New Roman"/>
        </w:rPr>
        <w:t xml:space="preserve">Чановского района Новосибирской области; </w:t>
      </w:r>
    </w:p>
    <w:p w:rsidR="00477CD4" w:rsidRPr="00FE6F7A" w:rsidRDefault="00477CD4" w:rsidP="0003047F">
      <w:pPr>
        <w:pStyle w:val="a9"/>
        <w:jc w:val="both"/>
        <w:rPr>
          <w:rFonts w:ascii="Times New Roman" w:hAnsi="Times New Roman" w:cs="Times New Roman"/>
          <w:sz w:val="24"/>
        </w:rPr>
      </w:pPr>
      <w:r w:rsidRPr="00FE6F7A">
        <w:rPr>
          <w:rFonts w:ascii="Times New Roman" w:hAnsi="Times New Roman" w:cs="Times New Roman"/>
          <w:sz w:val="24"/>
        </w:rPr>
        <w:t xml:space="preserve">клиент - главный распорядитель бюджетных средств, получатель средств, администратор </w:t>
      </w:r>
      <w:proofErr w:type="gramStart"/>
      <w:r w:rsidRPr="00FE6F7A">
        <w:rPr>
          <w:rFonts w:ascii="Times New Roman" w:hAnsi="Times New Roman" w:cs="Times New Roman"/>
          <w:sz w:val="24"/>
        </w:rPr>
        <w:t>источников финансирования дефицита местного бюджета</w:t>
      </w:r>
      <w:r w:rsidR="00FE6F7A" w:rsidRPr="00FE6F7A">
        <w:rPr>
          <w:rFonts w:ascii="Times New Roman" w:hAnsi="Times New Roman" w:cs="Times New Roman"/>
          <w:sz w:val="24"/>
        </w:rPr>
        <w:t xml:space="preserve"> Красносельского сельсовета</w:t>
      </w:r>
      <w:proofErr w:type="gramEnd"/>
      <w:r w:rsidRPr="00FE6F7A">
        <w:rPr>
          <w:rFonts w:ascii="Times New Roman" w:hAnsi="Times New Roman" w:cs="Times New Roman"/>
          <w:sz w:val="24"/>
        </w:rPr>
        <w:t xml:space="preserve"> Чановского района Новосибирской области, которому в соответствии с настоящим Порядком открыт лицевой счет;</w:t>
      </w:r>
    </w:p>
    <w:p w:rsidR="00477CD4" w:rsidRPr="00FE6F7A" w:rsidRDefault="00477CD4" w:rsidP="0003047F">
      <w:pPr>
        <w:pStyle w:val="a9"/>
        <w:jc w:val="both"/>
        <w:rPr>
          <w:rFonts w:ascii="Times New Roman" w:hAnsi="Times New Roman" w:cs="Times New Roman"/>
          <w:sz w:val="24"/>
        </w:rPr>
      </w:pPr>
      <w:r w:rsidRPr="00FE6F7A">
        <w:rPr>
          <w:rFonts w:ascii="Times New Roman" w:hAnsi="Times New Roman" w:cs="Times New Roman"/>
          <w:sz w:val="24"/>
        </w:rPr>
        <w:t xml:space="preserve">дело клиента - оформленные в отдельное дело документы, необходимые для открытия, </w:t>
      </w:r>
    </w:p>
    <w:p w:rsidR="00477CD4" w:rsidRPr="00FE6F7A" w:rsidRDefault="00477CD4" w:rsidP="0003047F">
      <w:pPr>
        <w:pStyle w:val="a9"/>
        <w:jc w:val="both"/>
        <w:rPr>
          <w:rFonts w:ascii="Times New Roman" w:hAnsi="Times New Roman" w:cs="Times New Roman"/>
          <w:sz w:val="24"/>
        </w:rPr>
      </w:pPr>
      <w:r w:rsidRPr="00FE6F7A">
        <w:rPr>
          <w:rFonts w:ascii="Times New Roman" w:hAnsi="Times New Roman" w:cs="Times New Roman"/>
          <w:sz w:val="24"/>
        </w:rPr>
        <w:t xml:space="preserve">переоформления и закрытия клиентом лицевых счетов; </w:t>
      </w:r>
    </w:p>
    <w:p w:rsidR="00477CD4" w:rsidRPr="00FE6F7A" w:rsidRDefault="00477CD4" w:rsidP="0003047F">
      <w:pPr>
        <w:pStyle w:val="a9"/>
        <w:jc w:val="both"/>
        <w:rPr>
          <w:rFonts w:ascii="Times New Roman" w:hAnsi="Times New Roman" w:cs="Times New Roman"/>
          <w:sz w:val="24"/>
        </w:rPr>
      </w:pPr>
      <w:r w:rsidRPr="00FE6F7A">
        <w:rPr>
          <w:rFonts w:ascii="Times New Roman" w:hAnsi="Times New Roman" w:cs="Times New Roman"/>
          <w:sz w:val="24"/>
        </w:rPr>
        <w:t>распоряжение – распоряжение о совершении казначейских платежей;</w:t>
      </w:r>
    </w:p>
    <w:p w:rsidR="00477CD4" w:rsidRPr="00FE6F7A" w:rsidRDefault="00477CD4" w:rsidP="0003047F">
      <w:pPr>
        <w:pStyle w:val="a9"/>
        <w:jc w:val="both"/>
        <w:rPr>
          <w:rFonts w:ascii="Times New Roman" w:hAnsi="Times New Roman" w:cs="Times New Roman"/>
          <w:sz w:val="24"/>
        </w:rPr>
      </w:pPr>
      <w:r w:rsidRPr="00FE6F7A">
        <w:rPr>
          <w:rFonts w:ascii="Times New Roman" w:hAnsi="Times New Roman" w:cs="Times New Roman"/>
          <w:sz w:val="24"/>
        </w:rPr>
        <w:t xml:space="preserve">бюджетные данные - бюджетные ассигнования, лимиты бюджетных обязательств, </w:t>
      </w:r>
      <w:proofErr w:type="gramStart"/>
      <w:r w:rsidRPr="00FE6F7A">
        <w:rPr>
          <w:rFonts w:ascii="Times New Roman" w:hAnsi="Times New Roman" w:cs="Times New Roman"/>
          <w:sz w:val="24"/>
        </w:rPr>
        <w:t>кассовый</w:t>
      </w:r>
      <w:proofErr w:type="gramEnd"/>
      <w:r w:rsidRPr="00FE6F7A">
        <w:rPr>
          <w:rFonts w:ascii="Times New Roman" w:hAnsi="Times New Roman" w:cs="Times New Roman"/>
          <w:sz w:val="24"/>
        </w:rPr>
        <w:t xml:space="preserve"> </w:t>
      </w:r>
    </w:p>
    <w:p w:rsidR="00477CD4" w:rsidRPr="00FE6F7A" w:rsidRDefault="00477CD4" w:rsidP="0003047F">
      <w:pPr>
        <w:pStyle w:val="a9"/>
        <w:jc w:val="both"/>
        <w:rPr>
          <w:rFonts w:ascii="Times New Roman" w:hAnsi="Times New Roman" w:cs="Times New Roman"/>
          <w:sz w:val="24"/>
        </w:rPr>
      </w:pPr>
      <w:r w:rsidRPr="00FE6F7A">
        <w:rPr>
          <w:rFonts w:ascii="Times New Roman" w:hAnsi="Times New Roman" w:cs="Times New Roman"/>
          <w:sz w:val="24"/>
        </w:rPr>
        <w:t>план;</w:t>
      </w:r>
    </w:p>
    <w:p w:rsidR="00477CD4" w:rsidRPr="00FE6F7A" w:rsidRDefault="00477CD4" w:rsidP="0003047F">
      <w:pPr>
        <w:pStyle w:val="a9"/>
        <w:jc w:val="both"/>
        <w:rPr>
          <w:rFonts w:ascii="Times New Roman" w:hAnsi="Times New Roman" w:cs="Times New Roman"/>
          <w:sz w:val="24"/>
        </w:rPr>
      </w:pPr>
      <w:r w:rsidRPr="00FE6F7A">
        <w:rPr>
          <w:rFonts w:ascii="Times New Roman" w:hAnsi="Times New Roman" w:cs="Times New Roman"/>
          <w:sz w:val="24"/>
        </w:rPr>
        <w:t xml:space="preserve">лицевой счет - регистр аналитического учета, предназначенный для учета операций клиента </w:t>
      </w:r>
    </w:p>
    <w:p w:rsidR="00477CD4" w:rsidRPr="00FE6F7A" w:rsidRDefault="00477CD4" w:rsidP="0003047F">
      <w:pPr>
        <w:pStyle w:val="a9"/>
        <w:jc w:val="both"/>
        <w:rPr>
          <w:rFonts w:ascii="Times New Roman" w:hAnsi="Times New Roman" w:cs="Times New Roman"/>
          <w:sz w:val="24"/>
        </w:rPr>
      </w:pPr>
      <w:r w:rsidRPr="00FE6F7A">
        <w:rPr>
          <w:rFonts w:ascii="Times New Roman" w:hAnsi="Times New Roman" w:cs="Times New Roman"/>
          <w:sz w:val="24"/>
        </w:rPr>
        <w:t>по исполнению местного бюджета, а также учета бюджетных и денежных обязательств клиента;</w:t>
      </w:r>
    </w:p>
    <w:p w:rsidR="00477CD4" w:rsidRPr="00FE6F7A" w:rsidRDefault="00477CD4" w:rsidP="0003047F">
      <w:pPr>
        <w:pStyle w:val="a9"/>
        <w:jc w:val="both"/>
        <w:rPr>
          <w:rFonts w:ascii="Times New Roman" w:hAnsi="Times New Roman" w:cs="Times New Roman"/>
          <w:sz w:val="24"/>
        </w:rPr>
      </w:pPr>
      <w:r w:rsidRPr="00FE6F7A">
        <w:rPr>
          <w:rFonts w:ascii="Times New Roman" w:hAnsi="Times New Roman" w:cs="Times New Roman"/>
          <w:sz w:val="24"/>
        </w:rPr>
        <w:t>выписка из лицевого счета - документ, содержащий информацию о каждой операции, отраженной на лицевом счете на указанную дату в разрезе документов, и остатках соответствующих показателей на лицевом счете на начало и конец дня;</w:t>
      </w:r>
    </w:p>
    <w:p w:rsidR="00477CD4" w:rsidRPr="00FE6F7A" w:rsidRDefault="00477CD4" w:rsidP="0003047F">
      <w:pPr>
        <w:pStyle w:val="a9"/>
        <w:jc w:val="both"/>
        <w:rPr>
          <w:rFonts w:ascii="Times New Roman" w:hAnsi="Times New Roman" w:cs="Times New Roman"/>
          <w:sz w:val="24"/>
        </w:rPr>
      </w:pPr>
      <w:r w:rsidRPr="00FE6F7A">
        <w:rPr>
          <w:rFonts w:ascii="Times New Roman" w:hAnsi="Times New Roman" w:cs="Times New Roman"/>
          <w:sz w:val="24"/>
        </w:rPr>
        <w:t>приложение к выписке из лицевого счета - документы, содержащие информацию об операциях, отраженных на лицевом счете, на указанную дату, сгруппированные по определенным признакам;</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средства во временном распоряжении - денежные средства, не являющиеся средствами местного бюджета и поступившие во временное распоряжение казенного учреждения, подлежащие при наступлении определенных условий возврату владельцу или передаче по назначению в установленном порядке;</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 xml:space="preserve">карточка образцов подписей - документ с образцами подписей должностных лиц, имеющих право подписи платежных и иных документов при совершении операций по лицевым счетам клиента; бюджетные обязательства - обусловленные законом, иным нормативным правовым актом, договором или соглашением обязанности действующего от имени </w:t>
      </w:r>
      <w:r w:rsidR="00FE6F7A" w:rsidRPr="00FE6F7A">
        <w:rPr>
          <w:rFonts w:ascii="Times New Roman" w:hAnsi="Times New Roman" w:cs="Times New Roman"/>
          <w:sz w:val="24"/>
        </w:rPr>
        <w:t xml:space="preserve">Красносельского сельсовета </w:t>
      </w:r>
      <w:r w:rsidRPr="00FE6F7A">
        <w:rPr>
          <w:rFonts w:ascii="Times New Roman" w:hAnsi="Times New Roman" w:cs="Times New Roman"/>
          <w:sz w:val="24"/>
        </w:rPr>
        <w:t>Чановского района Новосибирской области получателя сре</w:t>
      </w:r>
      <w:proofErr w:type="gramStart"/>
      <w:r w:rsidRPr="00FE6F7A">
        <w:rPr>
          <w:rFonts w:ascii="Times New Roman" w:hAnsi="Times New Roman" w:cs="Times New Roman"/>
          <w:sz w:val="24"/>
        </w:rPr>
        <w:t>дств пр</w:t>
      </w:r>
      <w:proofErr w:type="gramEnd"/>
      <w:r w:rsidRPr="00FE6F7A">
        <w:rPr>
          <w:rFonts w:ascii="Times New Roman" w:hAnsi="Times New Roman" w:cs="Times New Roman"/>
          <w:sz w:val="24"/>
        </w:rPr>
        <w:t>едоставить в соответствующем финансовом году физическому или юридическому лицу, иному публично-правовому образованию средства из местного бюджета Чановского района Новосибирской области;</w:t>
      </w:r>
    </w:p>
    <w:p w:rsidR="00477CD4" w:rsidRPr="00FE6F7A" w:rsidRDefault="00477CD4" w:rsidP="00FE6F7A">
      <w:pPr>
        <w:pStyle w:val="a9"/>
        <w:jc w:val="both"/>
        <w:rPr>
          <w:rFonts w:cs="Times New Roman"/>
        </w:rPr>
      </w:pPr>
      <w:r w:rsidRPr="00FE6F7A">
        <w:rPr>
          <w:rFonts w:ascii="Times New Roman" w:hAnsi="Times New Roman" w:cs="Times New Roman"/>
          <w:sz w:val="24"/>
        </w:rPr>
        <w:lastRenderedPageBreak/>
        <w:t xml:space="preserve">денежные обязательства - обязанность получателя средств уплатить бюджету, физическому лицу и юридическому лицу за счет средств местного бюджета </w:t>
      </w:r>
      <w:r w:rsidR="00FE6F7A" w:rsidRPr="00FE6F7A">
        <w:rPr>
          <w:rFonts w:ascii="Times New Roman" w:hAnsi="Times New Roman" w:cs="Times New Roman"/>
          <w:sz w:val="24"/>
        </w:rPr>
        <w:t xml:space="preserve">Красносельского сельсовета </w:t>
      </w:r>
      <w:proofErr w:type="gramStart"/>
      <w:r w:rsidR="00FE6F7A" w:rsidRPr="00FE6F7A">
        <w:rPr>
          <w:rFonts w:ascii="Times New Roman" w:hAnsi="Times New Roman" w:cs="Times New Roman"/>
          <w:sz w:val="24"/>
        </w:rPr>
        <w:t>-</w:t>
      </w:r>
      <w:r w:rsidRPr="00FE6F7A">
        <w:rPr>
          <w:rFonts w:ascii="Times New Roman" w:hAnsi="Times New Roman" w:cs="Times New Roman"/>
          <w:sz w:val="24"/>
        </w:rPr>
        <w:t>Ч</w:t>
      </w:r>
      <w:proofErr w:type="gramEnd"/>
      <w:r w:rsidRPr="00FE6F7A">
        <w:rPr>
          <w:rFonts w:ascii="Times New Roman" w:hAnsi="Times New Roman" w:cs="Times New Roman"/>
          <w:sz w:val="24"/>
        </w:rPr>
        <w:t>ановского района Новосибирской области определенные денежные средства в соответствии с выполненными условиями гражданско</w:t>
      </w:r>
      <w:r w:rsidR="00FE6F7A" w:rsidRPr="00FE6F7A">
        <w:rPr>
          <w:rFonts w:ascii="Times New Roman" w:hAnsi="Times New Roman" w:cs="Times New Roman"/>
          <w:sz w:val="24"/>
        </w:rPr>
        <w:t>-</w:t>
      </w:r>
      <w:r w:rsidRPr="00FE6F7A">
        <w:rPr>
          <w:rFonts w:ascii="Times New Roman" w:hAnsi="Times New Roman" w:cs="Times New Roman"/>
          <w:sz w:val="24"/>
        </w:rPr>
        <w:t>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r w:rsidRPr="00FE6F7A">
        <w:rPr>
          <w:rFonts w:cs="Times New Roman"/>
        </w:rPr>
        <w:t>;</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принятие бюджетных обязательств - заключение получателем средств муниципальных контрактов, иных договоров с физическими и юридическими лицами, индивидуальными предпринимателями в любой форме, предусмотренной для совершения сделок, если законом для договоров данного вида не установлена определенная форма;</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 xml:space="preserve">подтверждение денежных обязательств - представление получателем средств документов, необходимых для санкционирования оплаты денежных обязательств за счет средств местного бюджета </w:t>
      </w:r>
      <w:r w:rsidR="00FE6F7A" w:rsidRPr="00FE6F7A">
        <w:rPr>
          <w:rFonts w:ascii="Times New Roman" w:hAnsi="Times New Roman" w:cs="Times New Roman"/>
          <w:sz w:val="24"/>
        </w:rPr>
        <w:t xml:space="preserve">Красносельского сельсовета </w:t>
      </w:r>
      <w:r w:rsidRPr="00FE6F7A">
        <w:rPr>
          <w:rFonts w:ascii="Times New Roman" w:hAnsi="Times New Roman" w:cs="Times New Roman"/>
          <w:sz w:val="24"/>
        </w:rPr>
        <w:t>Чановского района Новосибирской области;</w:t>
      </w:r>
    </w:p>
    <w:p w:rsidR="00477CD4" w:rsidRPr="00FE6F7A" w:rsidRDefault="00477CD4" w:rsidP="00FE6F7A">
      <w:pPr>
        <w:pStyle w:val="a9"/>
        <w:jc w:val="both"/>
        <w:rPr>
          <w:rFonts w:ascii="Times New Roman" w:hAnsi="Times New Roman" w:cs="Times New Roman"/>
          <w:sz w:val="24"/>
        </w:rPr>
      </w:pPr>
      <w:proofErr w:type="gramStart"/>
      <w:r w:rsidRPr="00FE6F7A">
        <w:rPr>
          <w:rFonts w:ascii="Times New Roman" w:hAnsi="Times New Roman" w:cs="Times New Roman"/>
          <w:sz w:val="24"/>
        </w:rPr>
        <w:t xml:space="preserve">казначейские счета – счета, открываемые в Управлении Федерального казначейства по Новосибирской области Администрации </w:t>
      </w:r>
      <w:r w:rsidR="00FE6F7A" w:rsidRPr="00FE6F7A">
        <w:rPr>
          <w:rFonts w:ascii="Times New Roman" w:hAnsi="Times New Roman" w:cs="Times New Roman"/>
          <w:sz w:val="24"/>
        </w:rPr>
        <w:t xml:space="preserve">Красносельского сельсовета </w:t>
      </w:r>
      <w:r w:rsidRPr="00FE6F7A">
        <w:rPr>
          <w:rFonts w:ascii="Times New Roman" w:hAnsi="Times New Roman" w:cs="Times New Roman"/>
          <w:sz w:val="24"/>
        </w:rPr>
        <w:t>Чановского района Новосибирской области, на которых ведутся лицевые счета клиентов в целях организации казначейского обслуживания исполнения местного бюджета;</w:t>
      </w:r>
      <w:proofErr w:type="gramEnd"/>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АС "Бюджет" - автоматизированная система планирования, исполнения бюджета, бюджетного учета и анализа исполнения бюджетов;</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 xml:space="preserve">АС "УРМ" - автоматизированное удаленное рабочее место клиента </w:t>
      </w:r>
      <w:proofErr w:type="gramStart"/>
      <w:r w:rsidRPr="00FE6F7A">
        <w:rPr>
          <w:rFonts w:ascii="Times New Roman" w:hAnsi="Times New Roman" w:cs="Times New Roman"/>
          <w:sz w:val="24"/>
        </w:rPr>
        <w:t>в</w:t>
      </w:r>
      <w:proofErr w:type="gramEnd"/>
      <w:r w:rsidRPr="00FE6F7A">
        <w:rPr>
          <w:rFonts w:ascii="Times New Roman" w:hAnsi="Times New Roman" w:cs="Times New Roman"/>
          <w:sz w:val="24"/>
        </w:rPr>
        <w:t xml:space="preserve"> </w:t>
      </w:r>
      <w:proofErr w:type="gramStart"/>
      <w:r w:rsidRPr="00FE6F7A">
        <w:rPr>
          <w:rFonts w:ascii="Times New Roman" w:hAnsi="Times New Roman" w:cs="Times New Roman"/>
          <w:sz w:val="24"/>
        </w:rPr>
        <w:t>АС</w:t>
      </w:r>
      <w:proofErr w:type="gramEnd"/>
      <w:r w:rsidRPr="00FE6F7A">
        <w:rPr>
          <w:rFonts w:ascii="Times New Roman" w:hAnsi="Times New Roman" w:cs="Times New Roman"/>
          <w:sz w:val="24"/>
        </w:rPr>
        <w:t xml:space="preserve"> "Бюджет";</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 xml:space="preserve">пакет отчетных форм - файл, содержащий электронные документы, формируемые </w:t>
      </w:r>
      <w:proofErr w:type="gramStart"/>
      <w:r w:rsidRPr="00FE6F7A">
        <w:rPr>
          <w:rFonts w:ascii="Times New Roman" w:hAnsi="Times New Roman" w:cs="Times New Roman"/>
          <w:sz w:val="24"/>
        </w:rPr>
        <w:t>по</w:t>
      </w:r>
      <w:proofErr w:type="gramEnd"/>
      <w:r w:rsidRPr="00FE6F7A">
        <w:rPr>
          <w:rFonts w:ascii="Times New Roman" w:hAnsi="Times New Roman" w:cs="Times New Roman"/>
          <w:sz w:val="24"/>
        </w:rPr>
        <w:t xml:space="preserve"> </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 xml:space="preserve">лицевому счету клиента и </w:t>
      </w:r>
      <w:proofErr w:type="gramStart"/>
      <w:r w:rsidRPr="00FE6F7A">
        <w:rPr>
          <w:rFonts w:ascii="Times New Roman" w:hAnsi="Times New Roman" w:cs="Times New Roman"/>
          <w:sz w:val="24"/>
        </w:rPr>
        <w:t>подписанные</w:t>
      </w:r>
      <w:proofErr w:type="gramEnd"/>
      <w:r w:rsidRPr="00FE6F7A">
        <w:rPr>
          <w:rFonts w:ascii="Times New Roman" w:hAnsi="Times New Roman" w:cs="Times New Roman"/>
          <w:sz w:val="24"/>
        </w:rPr>
        <w:t xml:space="preserve"> электронной подписью (далее - ЭП);</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 xml:space="preserve">графический файл - файл произвольного формата, прикрепляемый клиентом к </w:t>
      </w:r>
      <w:proofErr w:type="gramStart"/>
      <w:r w:rsidRPr="00FE6F7A">
        <w:rPr>
          <w:rFonts w:ascii="Times New Roman" w:hAnsi="Times New Roman" w:cs="Times New Roman"/>
          <w:sz w:val="24"/>
        </w:rPr>
        <w:t>электронному</w:t>
      </w:r>
      <w:proofErr w:type="gramEnd"/>
      <w:r w:rsidRPr="00FE6F7A">
        <w:rPr>
          <w:rFonts w:ascii="Times New Roman" w:hAnsi="Times New Roman" w:cs="Times New Roman"/>
          <w:sz w:val="24"/>
        </w:rPr>
        <w:t xml:space="preserve"> </w:t>
      </w:r>
    </w:p>
    <w:p w:rsidR="00477CD4" w:rsidRPr="00FE6F7A" w:rsidRDefault="00545549" w:rsidP="00FE6F7A">
      <w:pPr>
        <w:pStyle w:val="a9"/>
        <w:jc w:val="both"/>
        <w:rPr>
          <w:rFonts w:ascii="Times New Roman" w:hAnsi="Times New Roman" w:cs="Times New Roman"/>
          <w:sz w:val="24"/>
        </w:rPr>
      </w:pPr>
      <w:r>
        <w:rPr>
          <w:rFonts w:ascii="Times New Roman" w:hAnsi="Times New Roman" w:cs="Times New Roman"/>
          <w:sz w:val="24"/>
        </w:rPr>
        <w:t>документу (</w:t>
      </w:r>
      <w:r w:rsidR="00477CD4" w:rsidRPr="00FE6F7A">
        <w:rPr>
          <w:rFonts w:ascii="Times New Roman" w:hAnsi="Times New Roman" w:cs="Times New Roman"/>
          <w:sz w:val="24"/>
        </w:rPr>
        <w:t xml:space="preserve">распоряжение, сведения о бюджетном обязательстве, сведения о денежном обязательстве, уведомление об уточнении вида и принадлежности платежа и т.п.) и </w:t>
      </w:r>
      <w:proofErr w:type="gramStart"/>
      <w:r w:rsidR="00477CD4" w:rsidRPr="00FE6F7A">
        <w:rPr>
          <w:rFonts w:ascii="Times New Roman" w:hAnsi="Times New Roman" w:cs="Times New Roman"/>
          <w:sz w:val="24"/>
        </w:rPr>
        <w:t>содержащий</w:t>
      </w:r>
      <w:proofErr w:type="gramEnd"/>
      <w:r w:rsidR="00477CD4" w:rsidRPr="00FE6F7A">
        <w:rPr>
          <w:rFonts w:ascii="Times New Roman" w:hAnsi="Times New Roman" w:cs="Times New Roman"/>
          <w:sz w:val="24"/>
        </w:rPr>
        <w:t xml:space="preserve"> бумажного оригинала документа;</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КБК - код бюджетной классификации;</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КОСГУ - классификация операций сектора государственного управления;</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ГИСЗ НСО - государственная информационная система в сфере закупок Новосибирской области;</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ГИС ГМП – государственная информационная система о государственных и муниципальных платежах;</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ГИС ЖКХ – государственная информационная система жилищно-коммунального хозяйства;</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 xml:space="preserve">         ЕИС - официальный сайт Российской Федерации </w:t>
      </w:r>
      <w:proofErr w:type="gramStart"/>
      <w:r w:rsidRPr="00FE6F7A">
        <w:rPr>
          <w:rFonts w:ascii="Times New Roman" w:hAnsi="Times New Roman" w:cs="Times New Roman"/>
          <w:sz w:val="24"/>
        </w:rPr>
        <w:t>в</w:t>
      </w:r>
      <w:proofErr w:type="gramEnd"/>
      <w:r w:rsidRPr="00FE6F7A">
        <w:rPr>
          <w:rFonts w:ascii="Times New Roman" w:hAnsi="Times New Roman" w:cs="Times New Roman"/>
          <w:sz w:val="24"/>
        </w:rPr>
        <w:t xml:space="preserve"> информационно-</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телекоммуникационной сети "Интернет" для размещения информации о размещении заказов на поставки товаров, выполнение работ, оказание услуг (</w:t>
      </w:r>
      <w:proofErr w:type="spellStart"/>
      <w:r w:rsidRPr="00FE6F7A">
        <w:rPr>
          <w:rFonts w:ascii="Times New Roman" w:hAnsi="Times New Roman" w:cs="Times New Roman"/>
          <w:sz w:val="24"/>
        </w:rPr>
        <w:t>zakupki.gov.ru</w:t>
      </w:r>
      <w:proofErr w:type="spellEnd"/>
      <w:r w:rsidRPr="00FE6F7A">
        <w:rPr>
          <w:rFonts w:ascii="Times New Roman" w:hAnsi="Times New Roman" w:cs="Times New Roman"/>
          <w:sz w:val="24"/>
        </w:rPr>
        <w:t>);</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реестр контрактов - реестр контрактов, заключенных заказчиками в порядке,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477CD4" w:rsidRPr="0003047F" w:rsidRDefault="00477CD4" w:rsidP="00FE6F7A">
      <w:pPr>
        <w:pStyle w:val="a9"/>
        <w:jc w:val="both"/>
      </w:pPr>
      <w:r w:rsidRPr="00FE6F7A">
        <w:rPr>
          <w:rFonts w:ascii="Times New Roman" w:hAnsi="Times New Roman" w:cs="Times New Roman"/>
          <w:sz w:val="24"/>
        </w:rPr>
        <w:t xml:space="preserve">1.3. </w:t>
      </w:r>
      <w:proofErr w:type="gramStart"/>
      <w:r w:rsidRPr="00FE6F7A">
        <w:rPr>
          <w:rFonts w:ascii="Times New Roman" w:hAnsi="Times New Roman" w:cs="Times New Roman"/>
          <w:sz w:val="24"/>
        </w:rPr>
        <w:t xml:space="preserve">Учет операций по исполнению местного бюджета </w:t>
      </w:r>
      <w:r w:rsidR="00FE6F7A" w:rsidRPr="00FE6F7A">
        <w:rPr>
          <w:rFonts w:ascii="Times New Roman" w:hAnsi="Times New Roman" w:cs="Times New Roman"/>
          <w:sz w:val="24"/>
        </w:rPr>
        <w:t xml:space="preserve">Красносельского сельсовета </w:t>
      </w:r>
      <w:r w:rsidRPr="00FE6F7A">
        <w:rPr>
          <w:rFonts w:ascii="Times New Roman" w:hAnsi="Times New Roman" w:cs="Times New Roman"/>
          <w:sz w:val="24"/>
        </w:rPr>
        <w:t xml:space="preserve">Чановского района Новосибирской области главным распорядителем, получателями средств, администраторами источников финансирования дефицита местного бюджета </w:t>
      </w:r>
      <w:r w:rsidR="00FE6F7A" w:rsidRPr="00FE6F7A">
        <w:rPr>
          <w:rFonts w:ascii="Times New Roman" w:hAnsi="Times New Roman" w:cs="Times New Roman"/>
          <w:sz w:val="24"/>
        </w:rPr>
        <w:t xml:space="preserve">Красносельского сельсовета </w:t>
      </w:r>
      <w:r w:rsidRPr="00FE6F7A">
        <w:rPr>
          <w:rFonts w:ascii="Times New Roman" w:hAnsi="Times New Roman" w:cs="Times New Roman"/>
          <w:sz w:val="24"/>
        </w:rPr>
        <w:t xml:space="preserve">Чановского района Новосибирской области в рамках их бюджетных </w:t>
      </w:r>
      <w:r w:rsidRPr="00FE6F7A">
        <w:rPr>
          <w:rFonts w:ascii="Times New Roman" w:hAnsi="Times New Roman" w:cs="Times New Roman"/>
          <w:sz w:val="28"/>
        </w:rPr>
        <w:t xml:space="preserve">полномочий </w:t>
      </w:r>
      <w:r w:rsidRPr="00FE6F7A">
        <w:rPr>
          <w:rFonts w:ascii="Times New Roman" w:hAnsi="Times New Roman" w:cs="Times New Roman"/>
          <w:sz w:val="24"/>
        </w:rPr>
        <w:t xml:space="preserve">производится на лицевых счетах, открываемых в соответствии с положениями действующего бюджетного законодательства в органах Федерального казначейства по Новосибирской области или </w:t>
      </w:r>
      <w:r w:rsidRPr="00021FBA">
        <w:rPr>
          <w:rFonts w:ascii="Times New Roman" w:hAnsi="Times New Roman" w:cs="Times New Roman"/>
          <w:sz w:val="24"/>
        </w:rPr>
        <w:t>Администрации района.</w:t>
      </w:r>
      <w:proofErr w:type="gramEnd"/>
    </w:p>
    <w:p w:rsidR="00477CD4" w:rsidRPr="0003047F" w:rsidRDefault="00477CD4" w:rsidP="00477CD4">
      <w:pPr>
        <w:ind w:left="-15" w:right="62"/>
        <w:jc w:val="both"/>
        <w:rPr>
          <w:rFonts w:ascii="Times New Roman" w:hAnsi="Times New Roman"/>
          <w:sz w:val="24"/>
          <w:szCs w:val="24"/>
        </w:rPr>
      </w:pPr>
      <w:r w:rsidRPr="0003047F">
        <w:rPr>
          <w:rFonts w:ascii="Times New Roman" w:hAnsi="Times New Roman"/>
          <w:sz w:val="24"/>
          <w:szCs w:val="24"/>
        </w:rPr>
        <w:t>Лицевые счета, открываемые в органах Федерального казначейства по Новосибирской области, открываются и ведутся в порядке, установленном Федеральным казначейством.</w:t>
      </w:r>
    </w:p>
    <w:p w:rsidR="00477CD4" w:rsidRPr="0003047F" w:rsidRDefault="00477CD4" w:rsidP="00477CD4">
      <w:pPr>
        <w:ind w:left="-15" w:right="62"/>
        <w:jc w:val="both"/>
        <w:rPr>
          <w:rFonts w:ascii="Times New Roman" w:hAnsi="Times New Roman"/>
          <w:sz w:val="24"/>
          <w:szCs w:val="24"/>
        </w:rPr>
      </w:pPr>
      <w:r w:rsidRPr="0003047F">
        <w:rPr>
          <w:rFonts w:ascii="Times New Roman" w:hAnsi="Times New Roman"/>
          <w:sz w:val="24"/>
          <w:szCs w:val="24"/>
        </w:rPr>
        <w:lastRenderedPageBreak/>
        <w:t xml:space="preserve">Лицевые счета, открываемые в </w:t>
      </w:r>
      <w:r w:rsidRPr="00021FBA">
        <w:rPr>
          <w:rFonts w:ascii="Times New Roman" w:hAnsi="Times New Roman"/>
          <w:sz w:val="24"/>
          <w:szCs w:val="24"/>
        </w:rPr>
        <w:t>Администрации района</w:t>
      </w:r>
      <w:r w:rsidRPr="0003047F">
        <w:rPr>
          <w:rFonts w:ascii="Times New Roman" w:hAnsi="Times New Roman"/>
          <w:sz w:val="24"/>
          <w:szCs w:val="24"/>
        </w:rPr>
        <w:t>, открываются и ведутся в соответствии с настоящим Порядком.</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Осуществление получателями средств местного бюджета операций с денежными средствами допускается только через лицевые счета, открытые в порядке, установленном настоящим пунктом.</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 xml:space="preserve">1.4. В </w:t>
      </w:r>
      <w:r w:rsidRPr="00021FBA">
        <w:rPr>
          <w:rFonts w:ascii="Times New Roman" w:hAnsi="Times New Roman" w:cs="Times New Roman"/>
          <w:sz w:val="24"/>
        </w:rPr>
        <w:t>Администрации района</w:t>
      </w:r>
      <w:r w:rsidRPr="00FE6F7A">
        <w:rPr>
          <w:rFonts w:ascii="Times New Roman" w:hAnsi="Times New Roman" w:cs="Times New Roman"/>
          <w:sz w:val="24"/>
        </w:rPr>
        <w:t xml:space="preserve"> могут быть открыты следующие виды лицевых счетов:</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1.4.1. Лицевой счет главного распорядителя - лицевой счет, предназначенный для учета операций главного распорядителя по доведению и распределению бюджетных данных по подведомственным получателям средств.</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1.4.2. Лицевой счет получателя - лицевой счет, предназначенный для учета доведенных получателю средств бюджетных данных, поступлений и перечислений бюджетных средств, произведенных получателем сре</w:t>
      </w:r>
      <w:proofErr w:type="gramStart"/>
      <w:r w:rsidRPr="00FE6F7A">
        <w:rPr>
          <w:rFonts w:ascii="Times New Roman" w:hAnsi="Times New Roman" w:cs="Times New Roman"/>
          <w:sz w:val="24"/>
        </w:rPr>
        <w:t>дств в пр</w:t>
      </w:r>
      <w:proofErr w:type="gramEnd"/>
      <w:r w:rsidRPr="00FE6F7A">
        <w:rPr>
          <w:rFonts w:ascii="Times New Roman" w:hAnsi="Times New Roman" w:cs="Times New Roman"/>
          <w:sz w:val="24"/>
        </w:rPr>
        <w:t>оцессе исполнения расходов местного бюджета.</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 xml:space="preserve">1.4.3. Лицевой счет получателя по учету операций со средствами, поступающими во временное распоряжение казенного учреждения, - лицевой счет, предназначенный для учета поступлений и выплат средств, поступающих во временное распоряжение казенных учреждений, находящихся в собственности администрации </w:t>
      </w:r>
      <w:r w:rsidR="00FE6F7A">
        <w:rPr>
          <w:rFonts w:ascii="Times New Roman" w:hAnsi="Times New Roman" w:cs="Times New Roman"/>
          <w:sz w:val="24"/>
        </w:rPr>
        <w:t xml:space="preserve">Красносельского сельсовета </w:t>
      </w:r>
      <w:r w:rsidRPr="00FE6F7A">
        <w:rPr>
          <w:rFonts w:ascii="Times New Roman" w:hAnsi="Times New Roman" w:cs="Times New Roman"/>
          <w:sz w:val="24"/>
        </w:rPr>
        <w:t>Чановского района Новосибирской области.</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1.4.4. Лицевой счет администратора источников финансирования дефицита местного бюджета   - лицевой счет, предназначенный для учета доведенных администратору источников финансирования дефицита местного бюджета бюджетных данных (за исключением лимитов бюджетных обязательств), а также поступлений и перечислений по источникам финансирования дефицита местного бюджета.</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Каждому клиенту может быть открыт только один лицевой счет соответствующего вида.</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1.5. Учет операций на лицевых счетах осуществляется в структуре показателей бюджетной классификации Российской Федерации и дополнительных классификаторов "Типы средств", "Коды субсидий", "КРКС", «Код цели», «Район трансферта», «КОСГУ» и «</w:t>
      </w:r>
      <w:proofErr w:type="spellStart"/>
      <w:r w:rsidRPr="00FE6F7A">
        <w:rPr>
          <w:rFonts w:ascii="Times New Roman" w:hAnsi="Times New Roman" w:cs="Times New Roman"/>
          <w:sz w:val="24"/>
        </w:rPr>
        <w:t>СубКОСГУ</w:t>
      </w:r>
      <w:proofErr w:type="spellEnd"/>
      <w:r w:rsidRPr="00FE6F7A">
        <w:rPr>
          <w:rFonts w:ascii="Times New Roman" w:hAnsi="Times New Roman" w:cs="Times New Roman"/>
          <w:sz w:val="24"/>
        </w:rPr>
        <w:t>» (кроме лицевых счетов получателя по учету операций со средствами, поступающими во временное распоряжение казенного учреждения), нарастающим итогом с начала финансового года.</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Учет операций на лицевых счетах получателя по учету операций со средствами, поступающими во временное распоряжение казенного учреждения, осуществляется в структуре показателей дополнительного классификатора "Типы средств", нарастающим итогом с начала финансового года.</w:t>
      </w:r>
    </w:p>
    <w:p w:rsidR="0003047F" w:rsidRPr="00FE6F7A" w:rsidRDefault="0003047F" w:rsidP="00FE6F7A">
      <w:pPr>
        <w:pStyle w:val="a9"/>
        <w:jc w:val="both"/>
        <w:rPr>
          <w:rFonts w:ascii="Times New Roman" w:hAnsi="Times New Roman" w:cs="Times New Roman"/>
          <w:sz w:val="24"/>
        </w:rPr>
      </w:pPr>
      <w:r w:rsidRPr="00FE6F7A">
        <w:rPr>
          <w:rFonts w:ascii="Times New Roman" w:hAnsi="Times New Roman" w:cs="Times New Roman"/>
          <w:sz w:val="24"/>
        </w:rPr>
        <w:t>1.6. Операции, отраженные на лицевых счетах, являются объектами бюджетного учета исполнения местного бюджета. Указанные операции производятся в валюте Российской Федерации на основании расчетных документов клиента и иных документов по формам, утверждаемым Министерством финансов Российской Федерации, Центральным банком Российской Федерации и администрацией Чановского района.</w:t>
      </w:r>
    </w:p>
    <w:p w:rsidR="0003047F" w:rsidRPr="00FE6F7A" w:rsidRDefault="0003047F" w:rsidP="00FE6F7A">
      <w:pPr>
        <w:pStyle w:val="a9"/>
        <w:jc w:val="both"/>
        <w:rPr>
          <w:rFonts w:ascii="Times New Roman" w:hAnsi="Times New Roman" w:cs="Times New Roman"/>
          <w:sz w:val="24"/>
        </w:rPr>
      </w:pPr>
      <w:r w:rsidRPr="00FE6F7A">
        <w:rPr>
          <w:rFonts w:ascii="Times New Roman" w:hAnsi="Times New Roman" w:cs="Times New Roman"/>
          <w:sz w:val="24"/>
        </w:rPr>
        <w:t>1.7. Номера лицевых счетов, открываемых в Администрации района, формируются из разрядов, разрядов, сгруппированных в виде ААА.ББ</w:t>
      </w:r>
      <w:proofErr w:type="gramStart"/>
      <w:r w:rsidRPr="00FE6F7A">
        <w:rPr>
          <w:rFonts w:ascii="Times New Roman" w:hAnsi="Times New Roman" w:cs="Times New Roman"/>
          <w:sz w:val="24"/>
        </w:rPr>
        <w:t>.В</w:t>
      </w:r>
      <w:proofErr w:type="gramEnd"/>
      <w:r w:rsidRPr="00FE6F7A">
        <w:rPr>
          <w:rFonts w:ascii="Times New Roman" w:hAnsi="Times New Roman" w:cs="Times New Roman"/>
          <w:sz w:val="24"/>
        </w:rPr>
        <w:t>ВВ.Г, в соответствии с Единой методологией организации отдельных этапов бюджетного процесса на муниципальном уровне с учетом функционирования и использования автоматизированной информационной системы управления бюджетном процессом ( далее - Приложение 1, п. Порядок формирования кодов лицевых счетов</w:t>
      </w:r>
    </w:p>
    <w:p w:rsidR="00477CD4" w:rsidRPr="00FE6F7A" w:rsidRDefault="00477CD4" w:rsidP="00FE6F7A">
      <w:pPr>
        <w:pStyle w:val="a9"/>
        <w:jc w:val="both"/>
        <w:rPr>
          <w:rFonts w:ascii="Times New Roman" w:hAnsi="Times New Roman" w:cs="Times New Roman"/>
          <w:sz w:val="24"/>
        </w:rPr>
      </w:pPr>
      <w:r w:rsidRPr="00FE6F7A">
        <w:rPr>
          <w:rFonts w:ascii="Times New Roman" w:hAnsi="Times New Roman" w:cs="Times New Roman"/>
          <w:sz w:val="24"/>
        </w:rPr>
        <w:t xml:space="preserve">а) первый разряд (А) номера лицевого для учреждений муниципальных образований всегда </w:t>
      </w:r>
    </w:p>
    <w:p w:rsidR="00477CD4" w:rsidRPr="00FE6F7A" w:rsidRDefault="00477CD4" w:rsidP="00FE6F7A">
      <w:pPr>
        <w:pStyle w:val="a9"/>
        <w:jc w:val="both"/>
        <w:rPr>
          <w:rFonts w:ascii="Times New Roman" w:hAnsi="Times New Roman" w:cs="Times New Roman"/>
          <w:sz w:val="24"/>
        </w:rPr>
      </w:pPr>
      <w:proofErr w:type="gramStart"/>
      <w:r w:rsidRPr="00FE6F7A">
        <w:rPr>
          <w:rFonts w:ascii="Times New Roman" w:hAnsi="Times New Roman" w:cs="Times New Roman"/>
          <w:sz w:val="24"/>
        </w:rPr>
        <w:t>равен</w:t>
      </w:r>
      <w:proofErr w:type="gramEnd"/>
      <w:r w:rsidRPr="00FE6F7A">
        <w:rPr>
          <w:rFonts w:ascii="Times New Roman" w:hAnsi="Times New Roman" w:cs="Times New Roman"/>
          <w:sz w:val="24"/>
        </w:rPr>
        <w:t xml:space="preserve"> значению «8»;</w:t>
      </w:r>
    </w:p>
    <w:p w:rsidR="00477CD4" w:rsidRPr="0003047F" w:rsidRDefault="00477CD4" w:rsidP="00477CD4">
      <w:pPr>
        <w:spacing w:after="0"/>
        <w:ind w:left="-15" w:right="62" w:firstLine="708"/>
        <w:jc w:val="both"/>
        <w:rPr>
          <w:rFonts w:ascii="Times New Roman" w:hAnsi="Times New Roman"/>
          <w:sz w:val="24"/>
          <w:szCs w:val="24"/>
        </w:rPr>
      </w:pPr>
      <w:r w:rsidRPr="0003047F">
        <w:rPr>
          <w:rFonts w:ascii="Times New Roman" w:hAnsi="Times New Roman"/>
          <w:sz w:val="24"/>
          <w:szCs w:val="24"/>
        </w:rPr>
        <w:t>б) второй и третий разряд (АА) номера лицевого счета определяет принадлежность учреждения к соответствующему муниципальному району Новосибирской области в соответствии с таблицей в Единой методологии;</w:t>
      </w:r>
    </w:p>
    <w:p w:rsidR="00477CD4" w:rsidRPr="0003047F" w:rsidRDefault="00477CD4" w:rsidP="00477CD4">
      <w:pPr>
        <w:spacing w:after="0"/>
        <w:ind w:left="-15" w:right="62" w:firstLine="708"/>
        <w:jc w:val="both"/>
        <w:rPr>
          <w:rFonts w:ascii="Times New Roman" w:hAnsi="Times New Roman"/>
          <w:sz w:val="24"/>
          <w:szCs w:val="24"/>
        </w:rPr>
      </w:pPr>
      <w:r w:rsidRPr="0003047F">
        <w:rPr>
          <w:rFonts w:ascii="Times New Roman" w:hAnsi="Times New Roman"/>
          <w:sz w:val="24"/>
          <w:szCs w:val="24"/>
        </w:rPr>
        <w:t xml:space="preserve">в) четвертый и пятый разряд (ББ) номера лицевого счета – код функциональной группы, к которой принадлежит клиент, в Единой методологии соответствии с таблицей; </w:t>
      </w:r>
    </w:p>
    <w:p w:rsidR="00477CD4" w:rsidRPr="0003047F" w:rsidRDefault="00477CD4" w:rsidP="00477CD4">
      <w:pPr>
        <w:spacing w:after="3" w:line="265" w:lineRule="auto"/>
        <w:ind w:left="10" w:right="65" w:hanging="10"/>
        <w:jc w:val="both"/>
        <w:rPr>
          <w:rFonts w:ascii="Times New Roman" w:hAnsi="Times New Roman"/>
          <w:sz w:val="24"/>
          <w:szCs w:val="24"/>
        </w:rPr>
      </w:pPr>
      <w:r w:rsidRPr="0003047F">
        <w:rPr>
          <w:rFonts w:ascii="Times New Roman" w:hAnsi="Times New Roman"/>
          <w:sz w:val="24"/>
          <w:szCs w:val="24"/>
        </w:rPr>
        <w:t xml:space="preserve">г) шестой, седьмой и восьмой разряды (ВВВ) номера лицевого счета - порядковый номер </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lastRenderedPageBreak/>
        <w:t>учреждения в функциональной группе;</w:t>
      </w:r>
    </w:p>
    <w:p w:rsidR="00477CD4" w:rsidRPr="00FE6F7A" w:rsidRDefault="00477CD4" w:rsidP="00FE6F7A">
      <w:pPr>
        <w:pStyle w:val="a9"/>
        <w:jc w:val="both"/>
        <w:rPr>
          <w:rFonts w:ascii="Times New Roman" w:hAnsi="Times New Roman" w:cs="Times New Roman"/>
          <w:sz w:val="24"/>
          <w:szCs w:val="24"/>
        </w:rPr>
      </w:pPr>
      <w:proofErr w:type="spellStart"/>
      <w:proofErr w:type="gramStart"/>
      <w:r w:rsidRPr="00FE6F7A">
        <w:rPr>
          <w:rFonts w:ascii="Times New Roman" w:hAnsi="Times New Roman" w:cs="Times New Roman"/>
          <w:sz w:val="24"/>
          <w:szCs w:val="24"/>
        </w:rPr>
        <w:t>д</w:t>
      </w:r>
      <w:proofErr w:type="spellEnd"/>
      <w:r w:rsidRPr="00FE6F7A">
        <w:rPr>
          <w:rFonts w:ascii="Times New Roman" w:hAnsi="Times New Roman" w:cs="Times New Roman"/>
          <w:sz w:val="24"/>
          <w:szCs w:val="24"/>
        </w:rPr>
        <w:t>) девятый разряд (Г) - код лицевого счета, присвоенный в АС "Бюджет" (где: 0 - обобщающий служебный лицевой счет, 1 - лицевой счет получателя средств, 3 - лицевой счет получателя по учету операций со средствами, поступающими во временное распоряжение казенного учреждения, 9 - лицевой счет администратора источников финансирования дефицита местного бюджета).</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номере лицевого счета главного распорядителя разряды ББ</w:t>
      </w:r>
      <w:proofErr w:type="gramStart"/>
      <w:r w:rsidRPr="00FE6F7A">
        <w:rPr>
          <w:rFonts w:ascii="Times New Roman" w:hAnsi="Times New Roman" w:cs="Times New Roman"/>
          <w:sz w:val="24"/>
          <w:szCs w:val="24"/>
        </w:rPr>
        <w:t>.В</w:t>
      </w:r>
      <w:proofErr w:type="gramEnd"/>
      <w:r w:rsidRPr="00FE6F7A">
        <w:rPr>
          <w:rFonts w:ascii="Times New Roman" w:hAnsi="Times New Roman" w:cs="Times New Roman"/>
          <w:sz w:val="24"/>
          <w:szCs w:val="24"/>
        </w:rPr>
        <w:t>ВВ.Г содержат нули.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1.8. Клиенты представляют платежные и иные документы, необходимые для проведения операций по лицевым счетам, по месту обслуживания лицевого счета. Выписки из лицевых счетов и иные документы клиент получает в пакетах отчетных форм, поступающих </w:t>
      </w:r>
      <w:proofErr w:type="gramStart"/>
      <w:r w:rsidRPr="00FE6F7A">
        <w:rPr>
          <w:rFonts w:ascii="Times New Roman" w:hAnsi="Times New Roman" w:cs="Times New Roman"/>
          <w:sz w:val="24"/>
          <w:szCs w:val="24"/>
        </w:rPr>
        <w:t>через</w:t>
      </w:r>
      <w:proofErr w:type="gramEnd"/>
      <w:r w:rsidRPr="00FE6F7A">
        <w:rPr>
          <w:rFonts w:ascii="Times New Roman" w:hAnsi="Times New Roman" w:cs="Times New Roman"/>
          <w:sz w:val="24"/>
          <w:szCs w:val="24"/>
        </w:rPr>
        <w:t xml:space="preserve"> АС "УРМ".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1.9. В процессе исполнения местного бюджета информационный обмен между клиентами и Администрацией района осуществляется в электронном виде с применением средств ЭП в соответствии с договором, заключенным между клиентами и Администрацией района, и требованиями, установленными законодательством Российской Федерации (далее - в электронном виде).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Если у клиента отсутствует соответствующая техническая возможность информационного обмена с применением ЭП, обмен информацией с ним осуществляется с применением документооборота на бумажных носителях с одновременным представлением документов на машинном носителе без ЭП (далее - на бумажных носителях).</w:t>
      </w:r>
    </w:p>
    <w:p w:rsidR="0003047F"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1.10. При отсутствии у клиента технической возможности работы </w:t>
      </w:r>
      <w:proofErr w:type="gramStart"/>
      <w:r w:rsidRPr="00FE6F7A">
        <w:rPr>
          <w:rFonts w:ascii="Times New Roman" w:hAnsi="Times New Roman" w:cs="Times New Roman"/>
          <w:sz w:val="24"/>
          <w:szCs w:val="24"/>
        </w:rPr>
        <w:t>в</w:t>
      </w:r>
      <w:proofErr w:type="gramEnd"/>
      <w:r w:rsidRPr="00FE6F7A">
        <w:rPr>
          <w:rFonts w:ascii="Times New Roman" w:hAnsi="Times New Roman" w:cs="Times New Roman"/>
          <w:sz w:val="24"/>
          <w:szCs w:val="24"/>
        </w:rPr>
        <w:t xml:space="preserve"> </w:t>
      </w:r>
      <w:proofErr w:type="gramStart"/>
      <w:r w:rsidRPr="00FE6F7A">
        <w:rPr>
          <w:rFonts w:ascii="Times New Roman" w:hAnsi="Times New Roman" w:cs="Times New Roman"/>
          <w:sz w:val="24"/>
          <w:szCs w:val="24"/>
        </w:rPr>
        <w:t>АС</w:t>
      </w:r>
      <w:proofErr w:type="gramEnd"/>
      <w:r w:rsidRPr="00FE6F7A">
        <w:rPr>
          <w:rFonts w:ascii="Times New Roman" w:hAnsi="Times New Roman" w:cs="Times New Roman"/>
          <w:sz w:val="24"/>
          <w:szCs w:val="24"/>
        </w:rPr>
        <w:t xml:space="preserve"> "УРМ" документооборот на бумажных носителях возможен по согласованию с Главой администрации Чановского района Новосибирской области (далее - Глава) на основании письменного обращения получателя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Открытие лицевых счетов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Общие положения об открытии лицевых счетов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Открытие лицевых счетов осуществляет Администрация района.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Для открытия лицевого счета любого вида должно быть сформировано единое дело клиента.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Для формирования дела клиента получателем средств в обязательном порядке представляются: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а) </w:t>
      </w:r>
      <w:r w:rsidRPr="00FE6F7A">
        <w:rPr>
          <w:rFonts w:ascii="Times New Roman" w:hAnsi="Times New Roman" w:cs="Times New Roman"/>
          <w:b/>
          <w:color w:val="C69200"/>
          <w:sz w:val="24"/>
          <w:szCs w:val="24"/>
          <w:u w:val="single" w:color="C69200"/>
        </w:rPr>
        <w:t>карточка</w:t>
      </w:r>
      <w:r w:rsidRPr="00FE6F7A">
        <w:rPr>
          <w:rFonts w:ascii="Times New Roman" w:hAnsi="Times New Roman" w:cs="Times New Roman"/>
          <w:sz w:val="24"/>
          <w:szCs w:val="24"/>
        </w:rPr>
        <w:t xml:space="preserve"> образцов подписей в двух экземплярах, подписанная руководителем и главным бухгалтером получателя средств и скрепленная оттиском печати получателя средств, заверенная главным распорядителем бюджетных средств и скрепленная оттиском печати главного распорядителя бюджетных средств (приложение N 2.1 к настоящему Порядку).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б) копия уставного документа, заверенная главным распорядителем бюджетных средств или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нотариально;</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копия документа о государственной регистрации, заверенная главным распорядителем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бюджетных средств, нотариально или органом, осуществившим государственную регистрацию;</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г) копия свидетельства налогового органа о постановке на учет, заверенная </w:t>
      </w:r>
      <w:proofErr w:type="gramStart"/>
      <w:r w:rsidRPr="00FE6F7A">
        <w:rPr>
          <w:rFonts w:ascii="Times New Roman" w:hAnsi="Times New Roman" w:cs="Times New Roman"/>
          <w:sz w:val="24"/>
          <w:szCs w:val="24"/>
        </w:rPr>
        <w:t>выдавшим</w:t>
      </w:r>
      <w:proofErr w:type="gramEnd"/>
      <w:r w:rsidRPr="00FE6F7A">
        <w:rPr>
          <w:rFonts w:ascii="Times New Roman" w:hAnsi="Times New Roman" w:cs="Times New Roman"/>
          <w:sz w:val="24"/>
          <w:szCs w:val="24"/>
        </w:rPr>
        <w:t xml:space="preserve"> его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налоговым органом, нотариально или главным распорядителем бюджетных средств;</w:t>
      </w:r>
    </w:p>
    <w:p w:rsidR="00477CD4" w:rsidRPr="00FE6F7A" w:rsidRDefault="00477CD4" w:rsidP="00FE6F7A">
      <w:pPr>
        <w:pStyle w:val="a9"/>
        <w:jc w:val="both"/>
        <w:rPr>
          <w:rFonts w:ascii="Times New Roman" w:hAnsi="Times New Roman" w:cs="Times New Roman"/>
          <w:sz w:val="24"/>
          <w:szCs w:val="24"/>
        </w:rPr>
      </w:pPr>
      <w:proofErr w:type="spellStart"/>
      <w:r w:rsidRPr="00FE6F7A">
        <w:rPr>
          <w:rFonts w:ascii="Times New Roman" w:hAnsi="Times New Roman" w:cs="Times New Roman"/>
          <w:sz w:val="24"/>
          <w:szCs w:val="24"/>
        </w:rPr>
        <w:t>д</w:t>
      </w:r>
      <w:proofErr w:type="spellEnd"/>
      <w:r w:rsidRPr="00FE6F7A">
        <w:rPr>
          <w:rFonts w:ascii="Times New Roman" w:hAnsi="Times New Roman" w:cs="Times New Roman"/>
          <w:sz w:val="24"/>
          <w:szCs w:val="24"/>
        </w:rPr>
        <w:t>) типовой договор на расчетное обслуживание лицевых счетов (приложение N 2.2 к настоящему Порядку) в двух экземплярах, подписанный руководителем получателя средств и скрепленный печатью получателя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е) типовой договор, регламентирующий взаимоотношения сторон в процессе обмена электронными документами с электронной подписью (приложение N 2.3 к настоящему Порядку), в двух экземплярах, подписанный руководителем получателя средств и скрепленный печатью получателя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Клиенты в течение 5 рабочих дней обязаны сообщать в письменной форме </w:t>
      </w:r>
      <w:proofErr w:type="gramStart"/>
      <w:r w:rsidRPr="00FE6F7A">
        <w:rPr>
          <w:rFonts w:ascii="Times New Roman" w:hAnsi="Times New Roman" w:cs="Times New Roman"/>
          <w:sz w:val="24"/>
          <w:szCs w:val="24"/>
        </w:rPr>
        <w:t>о</w:t>
      </w:r>
      <w:proofErr w:type="gramEnd"/>
      <w:r w:rsidRPr="00FE6F7A">
        <w:rPr>
          <w:rFonts w:ascii="Times New Roman" w:hAnsi="Times New Roman" w:cs="Times New Roman"/>
          <w:sz w:val="24"/>
          <w:szCs w:val="24"/>
        </w:rPr>
        <w:t xml:space="preserve"> всех изменениях в документах, представленных для формирования дела клиента, и не влекущих переоформление лицевых счетов.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2.1.3. Право первой подписи на карточке образцов подписей принадлежит руководителю организации, которой открывается лицевой счет, а также иным уполномоченным им лицам.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Право второй подписи на карточке образцов подписей принадлежит главному бухгалтеру организации, которой открывается лицевой счет, в том числе и в случаях двойного наименования его должности, и/или лицам, уполномоченным руководителем клиента на ведение бухгалтерского учета.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Если в штате организации, которой открывается лицевой счет, нет должности главного бухгалтера (другого должностного лица, выполняющего его функции), карточка образцов подписей подписывается только руководителем. В этом случае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платежные документы считаются действительными при наличии на них одной первой подписи.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Не требуется предъявления доверенностей и других документов, подтверждающих полномочия лиц, подписи которых включены в карточку образцов подписей, за исключением случаев, когда одновременно представляются карточки, подписанные разными лицами от имени руководителя и главного бухгалтера. В этом случае к учету принимается карточка образцов подписей, в которой полномочия подписавших ее лиц удостоверены главным распорядителем бюджетных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 оборотной стороне карточек образцов подписей ставится подпись о принятии карточки образцов подписей в дело клиента.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случае нотариального </w:t>
      </w:r>
      <w:proofErr w:type="gramStart"/>
      <w:r w:rsidRPr="00FE6F7A">
        <w:rPr>
          <w:rFonts w:ascii="Times New Roman" w:hAnsi="Times New Roman" w:cs="Times New Roman"/>
          <w:sz w:val="24"/>
          <w:szCs w:val="24"/>
        </w:rPr>
        <w:t>заверения карточки</w:t>
      </w:r>
      <w:proofErr w:type="gramEnd"/>
      <w:r w:rsidRPr="00FE6F7A">
        <w:rPr>
          <w:rFonts w:ascii="Times New Roman" w:hAnsi="Times New Roman" w:cs="Times New Roman"/>
          <w:sz w:val="24"/>
          <w:szCs w:val="24"/>
        </w:rPr>
        <w:t xml:space="preserve"> образцов подписей заверяется один ее экземпляр, второй принимается после сличения образцов с нотариально заверенным экземпляром карточки.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 смене руководителя клиента новый руководитель обязан сообщить об этом по месту обслуживания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 смене главного бухгалтера клиента руководитель клиента обязан сообщить об этом по месту обслуживания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замены или дополнения хотя бы одной подписи, включенной в карточку образцов подписей, представляется новая карточка образцов подписей всех лиц, имеющих право первой и второй подписи, в двух экземплярах, заверенная в соответствии с настоящим Порядком.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Если в новой карточке образцов подписей, представляемой в случае замены или дополнения подписей лиц, имеющих право первой и второй подписи, подписи руководителя и главного бухгалтера клиента остаются прежние, то дополнительное </w:t>
      </w:r>
      <w:proofErr w:type="gramStart"/>
      <w:r w:rsidRPr="00FE6F7A">
        <w:rPr>
          <w:rFonts w:ascii="Times New Roman" w:hAnsi="Times New Roman" w:cs="Times New Roman"/>
          <w:sz w:val="24"/>
          <w:szCs w:val="24"/>
        </w:rPr>
        <w:t>заверение</w:t>
      </w:r>
      <w:proofErr w:type="gramEnd"/>
      <w:r w:rsidRPr="00FE6F7A">
        <w:rPr>
          <w:rFonts w:ascii="Times New Roman" w:hAnsi="Times New Roman" w:cs="Times New Roman"/>
          <w:sz w:val="24"/>
          <w:szCs w:val="24"/>
        </w:rPr>
        <w:t xml:space="preserve"> такой карточки не требуется. Она принимается после сверки подписей руководителя и главного бухгалтера, подписавших карточку, с образцами их подписей на заменяемой карточке.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 назначении временно исполняющего обязанности руководителя или главного бухгалтера клиента дополнительно представляется новая временная карточка образцов подписей только с образцом подписи лица, временно исполняющего обязанности руководителя или главного бухгалтера, в двух экземплярах, заверенная в соответствии с настоящим Порядком.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 временном предоставлении лицу права первой или второй подписи, а также при временной замене одного из лиц, уполномоченных руководителем и главным бухгалтером клиента, новая карточка образцов подписей не составляется, а дополнительно представляется карточка только с образцом подписи временно уполномоченного лица с указанием срока ее действия в двух экземплярах. Эта временная карточка образцов подписей подписывается руководителем и главным бухгалтером клиента и дополнительного заверения не требует.</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Все первые экземпляры ранее представленных карточек образцов подписей хранятся в деле клиента. Вторые экземпляры карточек образцов подписей хранятся на рабочих местах сотрудников, отвечающих за контроль соответствия подписей на представляемых клиентами документах на бумажных носителях.</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Работникам клиента, подписи которых не включены в карточку образцов подписей, письма и иные документы по лицевым счетам на бумажных носителях выдаются на основании доверенности по форме приложения N 2.7 к настоящему Порядку.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2.1.4. В течение 5 рабочих дней осуществляется проверка представленных клиентом документов, необходимых для открытия соответствующего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Проверяемые реквизиты заявлений и карточек образцов подписей должны соответствовать следующим требованиям: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дата заполнения в заголовочной части должна быть указана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наименование клиента должно соответствовать его полному и сокращенному наименованию в его документах, представленных в соответствии с требованиями подпункта б) пункта 2.1.2 настоящего Порядка, а также полному и сокращенному наименованию в перечне участников бюджетного процесса Чановского района Новосибирской области;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идентификационный номер (далее - ИНН) и код причины постановки на учет в налоговом органе (далее - КПП) клиента должны соответствовать его ИНН и КПП в документах, представляемых в соответствии с требованиями подпункта г) пункта 2.1.2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юридический адрес клиента должен соответствовать </w:t>
      </w:r>
      <w:proofErr w:type="gramStart"/>
      <w:r w:rsidRPr="00FE6F7A">
        <w:rPr>
          <w:rFonts w:ascii="Times New Roman" w:hAnsi="Times New Roman" w:cs="Times New Roman"/>
          <w:sz w:val="24"/>
          <w:szCs w:val="24"/>
        </w:rPr>
        <w:t>указанному</w:t>
      </w:r>
      <w:proofErr w:type="gramEnd"/>
      <w:r w:rsidRPr="00FE6F7A">
        <w:rPr>
          <w:rFonts w:ascii="Times New Roman" w:hAnsi="Times New Roman" w:cs="Times New Roman"/>
          <w:sz w:val="24"/>
          <w:szCs w:val="24"/>
        </w:rPr>
        <w:t xml:space="preserve"> в его документах, представленных в соответствии с требованиями подпункта б) пункта 2.1.2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наименование главного распорядителя должно соответствовать его полному наименованию, указанному в перечне участников бюджетного процесса </w:t>
      </w:r>
      <w:r w:rsidR="001157F2">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разделе "Образцы подписей должностных лиц клиента, имеющих право подписи платежных и иных документов при совершении операции по лицевому счету" наименование должностей, фамилии, имена и отчества должны быть указаны полностью;</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срок полномочий лиц, временно пользующихся правом подписи, должен быть указан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дата начала срока полномочий лиц, временно пользующихся правом подписи, не должна соответствовать реальной дате представления заявления;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дата заполнения в заголовочной части заявления на открытие лицевого счета должна быть не позже даты представления заявления;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формы представленного заявления на открытие лицевого счета и карточки образцов подписей должны соответствовать формам, утвержденным настоящим Порядком.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Наличие исправлений в представленных на бумажных носителях заявлениях на открытие лицевого счета и документах, перечисленных в пункте 2.1.2 настоящего Порядка, не допускается.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Основаниями для отказа в открытии лицевого счета являются: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непредставление какого-либо из документов, указанных в пункте 2.1.2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отсутствие реквизитов, подлежащих заполнению, в заявлении на открытие лицевого счета и/или карточке образцов подписей;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несоответствие реквизитов, указанных в заявлении на открытие лицевого счета, данным, содержащимся в документах, представленных в соответствии с пунктом 2.1.2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несоответствие реквизитов, указанных в заявлении на открытие лицевого счета, и данных, содержащихся в документах, представленных в соответствии с пунктом 2.1.2 настоящего Порядка, данным перечня участников бюджетного процесса Чановского района Новосибирской области;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несоответствие формы представленных заявления на открытие лицевого счета или карточки образцов подписей утвержденной форме;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наличие исправлений в заявлении на открытие лицевого счета и документах, представленных в соответствии с пунктом 2.1.2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 наличии замечаний в соответствии с пунктом 2.1.4 настоящего Порядка, не позднее срока, установленного для проведения проверки представленных документов для открытия лицевого счета, направляется клиенту письмо в произвольной форме с указанием причины (причин) отказа в открытии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2.1.5. В течение 3 рабочих дней клиент уведомляется об открытии лицевого счета по форме приложения N 2.4 к настоящему Порядку.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2.1.6. Лицевой счет является открытым с момента внесения записи об открытии лицевого счета в Справочник лицевых счетов. Справочник лицевых счетов ведется в электронной форме </w:t>
      </w:r>
      <w:proofErr w:type="gramStart"/>
      <w:r w:rsidRPr="00FE6F7A">
        <w:rPr>
          <w:rFonts w:ascii="Times New Roman" w:hAnsi="Times New Roman" w:cs="Times New Roman"/>
          <w:sz w:val="24"/>
          <w:szCs w:val="24"/>
        </w:rPr>
        <w:t>в</w:t>
      </w:r>
      <w:proofErr w:type="gramEnd"/>
      <w:r w:rsidRPr="00FE6F7A">
        <w:rPr>
          <w:rFonts w:ascii="Times New Roman" w:hAnsi="Times New Roman" w:cs="Times New Roman"/>
          <w:sz w:val="24"/>
          <w:szCs w:val="24"/>
        </w:rPr>
        <w:t xml:space="preserve"> </w:t>
      </w:r>
      <w:proofErr w:type="gramStart"/>
      <w:r w:rsidRPr="00FE6F7A">
        <w:rPr>
          <w:rFonts w:ascii="Times New Roman" w:hAnsi="Times New Roman" w:cs="Times New Roman"/>
          <w:sz w:val="24"/>
          <w:szCs w:val="24"/>
        </w:rPr>
        <w:t>АС</w:t>
      </w:r>
      <w:proofErr w:type="gramEnd"/>
      <w:r w:rsidRPr="00FE6F7A">
        <w:rPr>
          <w:rFonts w:ascii="Times New Roman" w:hAnsi="Times New Roman" w:cs="Times New Roman"/>
          <w:sz w:val="24"/>
          <w:szCs w:val="24"/>
        </w:rPr>
        <w:t xml:space="preserve"> "Бюджет".</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Справочник лицевых счетов заносятся следующие обязательные реквизиты:</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а) номер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 наименование клиента;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дата открытия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г) дата закрытия лицевого счета;</w:t>
      </w:r>
    </w:p>
    <w:p w:rsidR="00477CD4" w:rsidRPr="00FE6F7A" w:rsidRDefault="00477CD4" w:rsidP="00FE6F7A">
      <w:pPr>
        <w:pStyle w:val="a9"/>
        <w:jc w:val="both"/>
        <w:rPr>
          <w:rFonts w:ascii="Times New Roman" w:hAnsi="Times New Roman" w:cs="Times New Roman"/>
          <w:sz w:val="24"/>
          <w:szCs w:val="24"/>
        </w:rPr>
      </w:pPr>
      <w:proofErr w:type="spellStart"/>
      <w:r w:rsidRPr="00FE6F7A">
        <w:rPr>
          <w:rFonts w:ascii="Times New Roman" w:hAnsi="Times New Roman" w:cs="Times New Roman"/>
          <w:sz w:val="24"/>
          <w:szCs w:val="24"/>
        </w:rPr>
        <w:t>д</w:t>
      </w:r>
      <w:proofErr w:type="spellEnd"/>
      <w:r w:rsidRPr="00FE6F7A">
        <w:rPr>
          <w:rFonts w:ascii="Times New Roman" w:hAnsi="Times New Roman" w:cs="Times New Roman"/>
          <w:sz w:val="24"/>
          <w:szCs w:val="24"/>
        </w:rPr>
        <w:t>) состояние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е) иная необходимая информация.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2.1.7. Все документы, связанные с открытием лицевых счетов, соответствующие установленным требованиям, хранятся в деле клиента.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Документы, включенные в дело клиента, хранятся в соответствии с правилами организации государственного</w:t>
      </w:r>
      <w:r w:rsidRPr="00FE6F7A">
        <w:rPr>
          <w:rFonts w:ascii="Times New Roman" w:hAnsi="Times New Roman" w:cs="Times New Roman"/>
          <w:color w:val="C69200"/>
          <w:sz w:val="24"/>
          <w:szCs w:val="24"/>
          <w:u w:val="single" w:color="C69200"/>
        </w:rPr>
        <w:t xml:space="preserve"> </w:t>
      </w:r>
      <w:r w:rsidRPr="00FE6F7A">
        <w:rPr>
          <w:rFonts w:ascii="Times New Roman" w:hAnsi="Times New Roman" w:cs="Times New Roman"/>
          <w:sz w:val="24"/>
          <w:szCs w:val="24"/>
        </w:rPr>
        <w:t>архивного дела.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2.2. Открытие лицевого счета главного распорядителя</w:t>
      </w:r>
    </w:p>
    <w:p w:rsidR="00477CD4" w:rsidRPr="00FE6F7A" w:rsidRDefault="0085251E" w:rsidP="00FE6F7A">
      <w:pPr>
        <w:pStyle w:val="a9"/>
        <w:jc w:val="both"/>
        <w:rPr>
          <w:rFonts w:ascii="Times New Roman" w:hAnsi="Times New Roman" w:cs="Times New Roman"/>
          <w:sz w:val="24"/>
          <w:szCs w:val="24"/>
        </w:rPr>
      </w:pPr>
      <w:r>
        <w:rPr>
          <w:rFonts w:ascii="Times New Roman" w:hAnsi="Times New Roman" w:cs="Times New Roman"/>
          <w:noProof/>
          <w:sz w:val="24"/>
          <w:szCs w:val="24"/>
        </w:rPr>
        <w:pict>
          <v:group id="Group 108269" o:spid="_x0000_s1286" style="position:absolute;left:0;text-align:left;margin-left:78pt;margin-top:666.1pt;width:.1pt;height:12.7pt;z-index:251660288;mso-position-horizontal-relative:page;mso-position-vertical-relative:page" coordsize="1270,16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">
            <v:shape id="Shape 1031" o:spid="_x0000_s1287" style="position:absolute;width:0;height:161290;visibility:visible" coordsize="0,1612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SmvcMA&#10;AADdAAAADwAAAGRycy9kb3ducmV2LnhtbERPS4vCMBC+L/gfwgheRFNdVqUaRSqugl58HDwOzdgW&#10;m0lpotZ/b4SFvc3H95zZojGleFDtCssKBv0IBHFqdcGZgvNp3ZuAcB5ZY2mZFLzIwWLe+pphrO2T&#10;D/Q4+kyEEHYxKsi9r2IpXZqTQde3FXHgrrY26AOsM6lrfIZwU8phFI2kwYJDQ44VJTmlt+PdKKjc&#10;z/k32VyM3I2T/bi7vI9Wr65SnXaznILw1Ph/8Z97q8P86HsAn2/CCXL+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SmvcMAAADdAAAADwAAAAAAAAAAAAAAAACYAgAAZHJzL2Rv&#10;d25yZXYueG1sUEsFBgAAAAAEAAQA9QAAAIgDAAAAAA==&#10;" adj="0,,0" path="m,l,161290e" filled="f" strokeweight=".1pt">
              <v:stroke miterlimit="83231f" joinstyle="miter"/>
              <v:formulas/>
              <v:path arrowok="t" o:connecttype="segments" textboxrect="0,0,0,161290"/>
            </v:shape>
            <w10:wrap type="square" anchorx="page" anchory="page"/>
          </v:group>
        </w:pict>
      </w:r>
      <w:r w:rsidR="00477CD4" w:rsidRPr="00FE6F7A">
        <w:rPr>
          <w:rFonts w:ascii="Times New Roman" w:hAnsi="Times New Roman" w:cs="Times New Roman"/>
          <w:sz w:val="24"/>
          <w:szCs w:val="24"/>
        </w:rPr>
        <w:t xml:space="preserve">2.2.1. Лицевой счет главного распорядителя открывается главному распорядителю бюджетных средств на основании ведомственной структуры расходов местного бюджета, утверждаемой решением о местном бюджете администрации </w:t>
      </w:r>
      <w:r w:rsidR="00580DF7">
        <w:rPr>
          <w:rFonts w:ascii="Times New Roman" w:hAnsi="Times New Roman" w:cs="Times New Roman"/>
          <w:sz w:val="24"/>
          <w:szCs w:val="24"/>
        </w:rPr>
        <w:t xml:space="preserve">Красносельского сельсовета </w:t>
      </w:r>
      <w:r w:rsidR="00477CD4" w:rsidRPr="00FE6F7A">
        <w:rPr>
          <w:rFonts w:ascii="Times New Roman" w:hAnsi="Times New Roman" w:cs="Times New Roman"/>
          <w:sz w:val="24"/>
          <w:szCs w:val="24"/>
        </w:rPr>
        <w:t>Чановского района Новосибирской области на соответствующий финансовый год.</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2.2.2. Для открытия лицевого счета главного распорядителя главный распорядитель бюджетных сре</w:t>
      </w:r>
      <w:proofErr w:type="gramStart"/>
      <w:r w:rsidRPr="00FE6F7A">
        <w:rPr>
          <w:rFonts w:ascii="Times New Roman" w:hAnsi="Times New Roman" w:cs="Times New Roman"/>
          <w:sz w:val="24"/>
          <w:szCs w:val="24"/>
        </w:rPr>
        <w:t>дств пр</w:t>
      </w:r>
      <w:proofErr w:type="gramEnd"/>
      <w:r w:rsidRPr="00FE6F7A">
        <w:rPr>
          <w:rFonts w:ascii="Times New Roman" w:hAnsi="Times New Roman" w:cs="Times New Roman"/>
          <w:sz w:val="24"/>
          <w:szCs w:val="24"/>
        </w:rPr>
        <w:t>едставляет заявление на открытие лицевого счета (приложение N 2.5 к настоящему Порядку) с указанием в поле вида лицевого счета: "главного распорядителя".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2.2.3. Заявление на открытие лицевого счета включается в дело клиента и хранится в соответствии с правилами организации государственного</w:t>
      </w:r>
      <w:r w:rsidRPr="00FE6F7A">
        <w:rPr>
          <w:rFonts w:ascii="Times New Roman" w:hAnsi="Times New Roman" w:cs="Times New Roman"/>
          <w:color w:val="C69200"/>
          <w:sz w:val="24"/>
          <w:szCs w:val="24"/>
          <w:u w:val="single" w:color="C69200"/>
        </w:rPr>
        <w:t xml:space="preserve"> </w:t>
      </w:r>
      <w:r w:rsidRPr="00FE6F7A">
        <w:rPr>
          <w:rFonts w:ascii="Times New Roman" w:hAnsi="Times New Roman" w:cs="Times New Roman"/>
          <w:sz w:val="24"/>
          <w:szCs w:val="24"/>
        </w:rPr>
        <w:t>архивного дела.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2.3. Открытие лицевого счета получателя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2.3.1. Лицевой счет получателя открывается получателям средств, включенным в перечень участников бюджетного процесса </w:t>
      </w:r>
      <w:r w:rsidR="00580DF7">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в том числе обслуживаемым в централизованной бухгалтерии и имеющим самостоятельную смету доходов и расходов.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2.3.2. Для открытия лицевого счета получателя получатель сре</w:t>
      </w:r>
      <w:proofErr w:type="gramStart"/>
      <w:r w:rsidRPr="00FE6F7A">
        <w:rPr>
          <w:rFonts w:ascii="Times New Roman" w:hAnsi="Times New Roman" w:cs="Times New Roman"/>
          <w:sz w:val="24"/>
          <w:szCs w:val="24"/>
        </w:rPr>
        <w:t>дств пр</w:t>
      </w:r>
      <w:proofErr w:type="gramEnd"/>
      <w:r w:rsidRPr="00FE6F7A">
        <w:rPr>
          <w:rFonts w:ascii="Times New Roman" w:hAnsi="Times New Roman" w:cs="Times New Roman"/>
          <w:sz w:val="24"/>
          <w:szCs w:val="24"/>
        </w:rPr>
        <w:t>едставляет заявление</w:t>
      </w:r>
      <w:r w:rsidRPr="00FE6F7A">
        <w:rPr>
          <w:rFonts w:ascii="Times New Roman" w:hAnsi="Times New Roman" w:cs="Times New Roman"/>
          <w:b/>
          <w:color w:val="C69200"/>
          <w:sz w:val="24"/>
          <w:szCs w:val="24"/>
        </w:rPr>
        <w:t xml:space="preserve"> </w:t>
      </w:r>
      <w:r w:rsidRPr="00FE6F7A">
        <w:rPr>
          <w:rFonts w:ascii="Times New Roman" w:hAnsi="Times New Roman" w:cs="Times New Roman"/>
          <w:sz w:val="24"/>
          <w:szCs w:val="24"/>
        </w:rPr>
        <w:t>на открытие лицевого счета (приложения N 2.5 к настоящему Порядку) с указанием в поле вида лицевого счета: "получателя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2.3.3. Заявление на открытие лицевого счета включается в дело клиента и хранится в соответствии с правилами организации государственного</w:t>
      </w:r>
      <w:r w:rsidRPr="00FE6F7A">
        <w:rPr>
          <w:rFonts w:ascii="Times New Roman" w:hAnsi="Times New Roman" w:cs="Times New Roman"/>
          <w:color w:val="C69200"/>
          <w:sz w:val="24"/>
          <w:szCs w:val="24"/>
          <w:u w:val="single" w:color="C69200"/>
        </w:rPr>
        <w:t xml:space="preserve"> </w:t>
      </w:r>
      <w:r w:rsidRPr="00FE6F7A">
        <w:rPr>
          <w:rFonts w:ascii="Times New Roman" w:hAnsi="Times New Roman" w:cs="Times New Roman"/>
          <w:sz w:val="24"/>
          <w:szCs w:val="24"/>
        </w:rPr>
        <w:t>архивного дела.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2.4. Открытие лицевого счета получателя по учету операций со средствами, поступающими во временное распоряжение казенного учреждения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2.4.1. Лицевые счета получателей по учету операций со средствами, поступающими во временное распоряжение казенного учреждения, открываются получателям средств, включенным в перечень участников бюджетного процесса </w:t>
      </w:r>
      <w:r w:rsidR="00580DF7">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в том числе обслуживаемым в централизованной бухгалтерии и имеющим самостоятельную смету доходов и расходов.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2.4.2. Для открытия лицевого счета получателя по учету операций со средствами, поступающими во временное распоряжение, получателем сре</w:t>
      </w:r>
      <w:proofErr w:type="gramStart"/>
      <w:r w:rsidRPr="00FE6F7A">
        <w:rPr>
          <w:rFonts w:ascii="Times New Roman" w:hAnsi="Times New Roman" w:cs="Times New Roman"/>
          <w:sz w:val="24"/>
          <w:szCs w:val="24"/>
        </w:rPr>
        <w:t>дств пр</w:t>
      </w:r>
      <w:proofErr w:type="gramEnd"/>
      <w:r w:rsidRPr="00FE6F7A">
        <w:rPr>
          <w:rFonts w:ascii="Times New Roman" w:hAnsi="Times New Roman" w:cs="Times New Roman"/>
          <w:sz w:val="24"/>
          <w:szCs w:val="24"/>
        </w:rPr>
        <w:t>едставляются следующие документы:</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а) заявление на открытие лицевого счета (приложение N 2.5 к настоящему Порядку), с указанием в поле вида лицевого счета: "получателя по учету операций со средствами, поступающими во временное распоряжение казенного учреждения";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б) разрешение на открытие лицевого счета получателя по учету операций со средствами, поступающими во временное распоряжение казенного учреждения (далее - Разрешение), выданное главным распорядителем средств и устанавливающее источники образования и </w:t>
      </w:r>
      <w:r w:rsidRPr="00FE6F7A">
        <w:rPr>
          <w:rFonts w:ascii="Times New Roman" w:hAnsi="Times New Roman" w:cs="Times New Roman"/>
          <w:sz w:val="24"/>
          <w:szCs w:val="24"/>
        </w:rPr>
        <w:lastRenderedPageBreak/>
        <w:t>направления использования данных средств, по форме приложения N 2.6 к настоящему Порядку.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2.4.3. Заявление и Разрешение включаются в дело клиента и хранятся в соответствии с правилами организации государственного</w:t>
      </w:r>
      <w:r w:rsidRPr="00FE6F7A">
        <w:rPr>
          <w:rFonts w:ascii="Times New Roman" w:hAnsi="Times New Roman" w:cs="Times New Roman"/>
          <w:color w:val="C69200"/>
          <w:sz w:val="24"/>
          <w:szCs w:val="24"/>
          <w:u w:val="single" w:color="C69200"/>
        </w:rPr>
        <w:t xml:space="preserve"> </w:t>
      </w:r>
      <w:r w:rsidRPr="00FE6F7A">
        <w:rPr>
          <w:rFonts w:ascii="Times New Roman" w:hAnsi="Times New Roman" w:cs="Times New Roman"/>
          <w:sz w:val="24"/>
          <w:szCs w:val="24"/>
        </w:rPr>
        <w:t>архивного дела.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2.5. Открытие лицевого </w:t>
      </w:r>
      <w:proofErr w:type="gramStart"/>
      <w:r w:rsidRPr="00FE6F7A">
        <w:rPr>
          <w:rFonts w:ascii="Times New Roman" w:hAnsi="Times New Roman" w:cs="Times New Roman"/>
          <w:sz w:val="24"/>
          <w:szCs w:val="24"/>
        </w:rPr>
        <w:t>счета администратора источников финансирования дефицита местного бюджета Новосибирской области</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2.5.1. Лицевой счет </w:t>
      </w:r>
      <w:proofErr w:type="gramStart"/>
      <w:r w:rsidRPr="00FE6F7A">
        <w:rPr>
          <w:rFonts w:ascii="Times New Roman" w:hAnsi="Times New Roman" w:cs="Times New Roman"/>
          <w:sz w:val="24"/>
          <w:szCs w:val="24"/>
        </w:rPr>
        <w:t xml:space="preserve">администратора источников финансирования дефицита местного бюджета </w:t>
      </w:r>
      <w:r w:rsidR="00580DF7">
        <w:rPr>
          <w:rFonts w:ascii="Times New Roman" w:hAnsi="Times New Roman" w:cs="Times New Roman"/>
          <w:sz w:val="24"/>
          <w:szCs w:val="24"/>
        </w:rPr>
        <w:t>Красносельского сельсовета</w:t>
      </w:r>
      <w:proofErr w:type="gramEnd"/>
      <w:r w:rsidR="00580DF7">
        <w:rPr>
          <w:rFonts w:ascii="Times New Roman" w:hAnsi="Times New Roman" w:cs="Times New Roman"/>
          <w:sz w:val="24"/>
          <w:szCs w:val="24"/>
        </w:rPr>
        <w:t xml:space="preserve"> </w:t>
      </w:r>
      <w:r w:rsidRPr="00FE6F7A">
        <w:rPr>
          <w:rFonts w:ascii="Times New Roman" w:hAnsi="Times New Roman" w:cs="Times New Roman"/>
          <w:sz w:val="24"/>
          <w:szCs w:val="24"/>
        </w:rPr>
        <w:t xml:space="preserve">Чановского района Новосибирской области открывается главному администратору источников финансирования дефицита местного бюджета, утверждаемый решением о местном бюджете администрации </w:t>
      </w:r>
      <w:r w:rsidR="00580DF7">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на соответствующий финансовый год.</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2.5.2. Для открытия лицевого </w:t>
      </w:r>
      <w:proofErr w:type="gramStart"/>
      <w:r w:rsidRPr="00FE6F7A">
        <w:rPr>
          <w:rFonts w:ascii="Times New Roman" w:hAnsi="Times New Roman" w:cs="Times New Roman"/>
          <w:sz w:val="24"/>
          <w:szCs w:val="24"/>
        </w:rPr>
        <w:t>счета администратора источников финансирования дефицита местного бюджета</w:t>
      </w:r>
      <w:proofErr w:type="gramEnd"/>
      <w:r w:rsidRPr="00FE6F7A">
        <w:rPr>
          <w:rFonts w:ascii="Times New Roman" w:hAnsi="Times New Roman" w:cs="Times New Roman"/>
          <w:sz w:val="24"/>
          <w:szCs w:val="24"/>
        </w:rPr>
        <w:t xml:space="preserve"> администратором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представляется заявление на открытие лицевого счета (приложение N 2.5 к настоящему Порядку), с указанием в поле вида лицевого счета: "администратора источников финансирования дефицита местного бюджета".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2.5.3. Заявление на открытие лицевого счета включается в дело клиента и хранится в соответствии с правилами организации государственного</w:t>
      </w:r>
      <w:r w:rsidRPr="00FE6F7A">
        <w:rPr>
          <w:rFonts w:ascii="Times New Roman" w:hAnsi="Times New Roman" w:cs="Times New Roman"/>
          <w:strike/>
          <w:color w:val="C69200"/>
          <w:sz w:val="24"/>
          <w:szCs w:val="24"/>
        </w:rPr>
        <w:t xml:space="preserve"> </w:t>
      </w:r>
      <w:r w:rsidRPr="00FE6F7A">
        <w:rPr>
          <w:rFonts w:ascii="Times New Roman" w:hAnsi="Times New Roman" w:cs="Times New Roman"/>
          <w:sz w:val="24"/>
          <w:szCs w:val="24"/>
        </w:rPr>
        <w:t>архивного дела.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2.6. Открытие лицевых счетов в течение финансового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2.6.1. </w:t>
      </w:r>
      <w:proofErr w:type="gramStart"/>
      <w:r w:rsidRPr="00FE6F7A">
        <w:rPr>
          <w:rFonts w:ascii="Times New Roman" w:hAnsi="Times New Roman" w:cs="Times New Roman"/>
          <w:sz w:val="24"/>
          <w:szCs w:val="24"/>
        </w:rPr>
        <w:t>В случае открытия лицевого счета получателя в течение финансового года получателем средств в течение 3 рабочих дней после открытия лицевого счета в Администрации района представляется акт приема-передачи показателей лицевого счета получателя бюджетных средств по форме, установленной Федеральным казначейством, подписанный получателем средств и органом Федерального казначейства (финансовым органом), в котором ранее был открыт лицевой счет.</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2.6.2. После открытия в Администрации района соответствующего лицевого счета и представления клиентом акта приема-передачи в течение 3 рабочих дней обеспечивается внесение </w:t>
      </w:r>
      <w:proofErr w:type="gramStart"/>
      <w:r w:rsidRPr="00FE6F7A">
        <w:rPr>
          <w:rFonts w:ascii="Times New Roman" w:hAnsi="Times New Roman" w:cs="Times New Roman"/>
          <w:sz w:val="24"/>
          <w:szCs w:val="24"/>
        </w:rPr>
        <w:t>в</w:t>
      </w:r>
      <w:proofErr w:type="gramEnd"/>
      <w:r w:rsidRPr="00FE6F7A">
        <w:rPr>
          <w:rFonts w:ascii="Times New Roman" w:hAnsi="Times New Roman" w:cs="Times New Roman"/>
          <w:sz w:val="24"/>
          <w:szCs w:val="24"/>
        </w:rPr>
        <w:t xml:space="preserve"> </w:t>
      </w:r>
      <w:proofErr w:type="gramStart"/>
      <w:r w:rsidRPr="00FE6F7A">
        <w:rPr>
          <w:rFonts w:ascii="Times New Roman" w:hAnsi="Times New Roman" w:cs="Times New Roman"/>
          <w:sz w:val="24"/>
          <w:szCs w:val="24"/>
        </w:rPr>
        <w:t>АС</w:t>
      </w:r>
      <w:proofErr w:type="gramEnd"/>
      <w:r w:rsidRPr="00FE6F7A">
        <w:rPr>
          <w:rFonts w:ascii="Times New Roman" w:hAnsi="Times New Roman" w:cs="Times New Roman"/>
          <w:sz w:val="24"/>
          <w:szCs w:val="24"/>
        </w:rPr>
        <w:t xml:space="preserve"> "Бюджет" показателей о произведенных поступлениях и перечислениях за истекший период финансового года, отраженных в акте приема-передачи.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2.6.3. Акты приема-передачи включаются в дело клиента и хранятся в соответствии с правилами организации государственного архивного дела.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2.6.4. В случае невыполнения клиентом требований, предусмотренных пунктом 2.6.1</w:t>
      </w:r>
      <w:r w:rsidRPr="00FE6F7A">
        <w:rPr>
          <w:rFonts w:ascii="Times New Roman" w:hAnsi="Times New Roman" w:cs="Times New Roman"/>
          <w:b/>
          <w:sz w:val="24"/>
          <w:szCs w:val="24"/>
        </w:rPr>
        <w:t xml:space="preserve"> </w:t>
      </w:r>
      <w:r w:rsidRPr="00FE6F7A">
        <w:rPr>
          <w:rFonts w:ascii="Times New Roman" w:hAnsi="Times New Roman" w:cs="Times New Roman"/>
          <w:sz w:val="24"/>
          <w:szCs w:val="24"/>
        </w:rPr>
        <w:t>настоящего Порядка, операции по соответствующему лицевому счету клиента не осуществляются до устранения клиентом допущенных нарушений.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Переоформление лицевых счетов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Переоформление лицевых счетов производится при изменении наименования клиента, не вызванном его реорганизацией и не связанном с изменением подчиненности или организационно-правового статуса, после внесения главным распорядителем сре</w:t>
      </w:r>
      <w:proofErr w:type="gramStart"/>
      <w:r w:rsidRPr="00FE6F7A">
        <w:rPr>
          <w:rFonts w:ascii="Times New Roman" w:hAnsi="Times New Roman" w:cs="Times New Roman"/>
          <w:sz w:val="24"/>
          <w:szCs w:val="24"/>
        </w:rPr>
        <w:t>дств в с</w:t>
      </w:r>
      <w:proofErr w:type="gramEnd"/>
      <w:r w:rsidRPr="00FE6F7A">
        <w:rPr>
          <w:rFonts w:ascii="Times New Roman" w:hAnsi="Times New Roman" w:cs="Times New Roman"/>
          <w:sz w:val="24"/>
          <w:szCs w:val="24"/>
        </w:rPr>
        <w:t xml:space="preserve">оответствии с настоящим Порядком соответствующих изменений в перечень участников бюджетного процесса </w:t>
      </w:r>
      <w:r w:rsidR="00580DF7">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Для переоформления лицевых счетов в связи с изменением наименования клиент в течение 10 рабочих дней с момента внесения главным распорядителем средств изменений в перечень участников бюджетного процесса </w:t>
      </w:r>
      <w:r w:rsidR="00580DF7">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должен представить по месту обслуживания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а) заявление на переоформление лицевых счетов (приложение N 3.1 к настоящему Порядку). В заявлении указываются номера всех открытых в Администрации района клиенту лицевых счетов;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б) новую карточку образцов подписей в двух экземплярах (приложение N 2.1 к настоящему </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Порядку), заверенную главным распорядителем средств, или нотариально;</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копию новой редакции уставного документа, заверенную главным распорядителем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бюджетных средств или нотариально;</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г) копию документа о государственной регистрации, заверенную главным распорядителем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бюджетных средств, нотариально или органом, осуществившим государственную регистрацию;</w:t>
      </w:r>
    </w:p>
    <w:p w:rsidR="00477CD4" w:rsidRPr="00FE6F7A" w:rsidRDefault="00477CD4" w:rsidP="00FE6F7A">
      <w:pPr>
        <w:pStyle w:val="a9"/>
        <w:jc w:val="both"/>
        <w:rPr>
          <w:rFonts w:ascii="Times New Roman" w:hAnsi="Times New Roman" w:cs="Times New Roman"/>
          <w:sz w:val="24"/>
          <w:szCs w:val="24"/>
        </w:rPr>
      </w:pPr>
      <w:proofErr w:type="spellStart"/>
      <w:r w:rsidRPr="00FE6F7A">
        <w:rPr>
          <w:rFonts w:ascii="Times New Roman" w:hAnsi="Times New Roman" w:cs="Times New Roman"/>
          <w:sz w:val="24"/>
          <w:szCs w:val="24"/>
        </w:rPr>
        <w:t>д</w:t>
      </w:r>
      <w:proofErr w:type="spellEnd"/>
      <w:r w:rsidRPr="00FE6F7A">
        <w:rPr>
          <w:rFonts w:ascii="Times New Roman" w:hAnsi="Times New Roman" w:cs="Times New Roman"/>
          <w:sz w:val="24"/>
          <w:szCs w:val="24"/>
        </w:rPr>
        <w:t xml:space="preserve">) копию свидетельства налогового органа о постановке на учет, заверенную </w:t>
      </w:r>
      <w:proofErr w:type="gramStart"/>
      <w:r w:rsidRPr="00FE6F7A">
        <w:rPr>
          <w:rFonts w:ascii="Times New Roman" w:hAnsi="Times New Roman" w:cs="Times New Roman"/>
          <w:sz w:val="24"/>
          <w:szCs w:val="24"/>
        </w:rPr>
        <w:t>выдавшим</w:t>
      </w:r>
      <w:proofErr w:type="gramEnd"/>
      <w:r w:rsidRPr="00FE6F7A">
        <w:rPr>
          <w:rFonts w:ascii="Times New Roman" w:hAnsi="Times New Roman" w:cs="Times New Roman"/>
          <w:sz w:val="24"/>
          <w:szCs w:val="24"/>
        </w:rPr>
        <w:t xml:space="preserve"> его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налоговым органом, нотариально или главным распорядителем бюджетных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3.3. В случае невыполнения клиентом требований, предусмотренных пунктом 3.2</w:t>
      </w:r>
      <w:r w:rsidRPr="00FE6F7A">
        <w:rPr>
          <w:rFonts w:ascii="Times New Roman" w:hAnsi="Times New Roman" w:cs="Times New Roman"/>
          <w:b/>
          <w:sz w:val="24"/>
          <w:szCs w:val="24"/>
        </w:rPr>
        <w:t xml:space="preserve"> </w:t>
      </w:r>
      <w:r w:rsidRPr="00FE6F7A">
        <w:rPr>
          <w:rFonts w:ascii="Times New Roman" w:hAnsi="Times New Roman" w:cs="Times New Roman"/>
          <w:sz w:val="24"/>
          <w:szCs w:val="24"/>
        </w:rPr>
        <w:t>настоящего Порядка, операции по лицевым счетам клиента не осуществляются до устранения клиентом допущенных нарушений.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3.4. В течение 5 рабочих дней осуществляется проверка представленных клиентом документов, необходимых для переоформления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Проверяемые реквизиты документов, представленных для переоформления лицевого счета, должны соответствовать следующим требованиям: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номер (номера) лицевого счета, указанный в представляемых документах, должен соответствовать номеру (номерам) лицевого счета, открытому в Администрации района;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дата заполнения в заголовочной части должна быть указана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дата заполнения в заголовочной части заявления на переоформление лицевого счета не должна быть позже даты дня представления заявления на переоформление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наименование клиента до изменения его наименования, при его указании в заявлении на переоформление лицевого счета, должно соответствовать полному наименованию в заявлении на открытие лицевого счета или предыдущем заявлении на переоформление лицевого счета, </w:t>
      </w:r>
      <w:proofErr w:type="gramStart"/>
      <w:r w:rsidRPr="00FE6F7A">
        <w:rPr>
          <w:rFonts w:ascii="Times New Roman" w:hAnsi="Times New Roman" w:cs="Times New Roman"/>
          <w:sz w:val="24"/>
          <w:szCs w:val="24"/>
        </w:rPr>
        <w:t>хранящихся</w:t>
      </w:r>
      <w:proofErr w:type="gramEnd"/>
      <w:r w:rsidRPr="00FE6F7A">
        <w:rPr>
          <w:rFonts w:ascii="Times New Roman" w:hAnsi="Times New Roman" w:cs="Times New Roman"/>
          <w:sz w:val="24"/>
          <w:szCs w:val="24"/>
        </w:rPr>
        <w:t xml:space="preserve"> в деле клиента;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новое наименование клиента, при его указании в заявлении на переоформление лицевого счета, должно соответствовать новому наименованию в перечне участников бюджетного процес</w:t>
      </w:r>
      <w:r w:rsidR="00580DF7">
        <w:rPr>
          <w:rFonts w:ascii="Times New Roman" w:hAnsi="Times New Roman" w:cs="Times New Roman"/>
          <w:sz w:val="24"/>
          <w:szCs w:val="24"/>
        </w:rPr>
        <w:t>са</w:t>
      </w:r>
      <w:r w:rsidR="00580DF7" w:rsidRPr="00580DF7">
        <w:rPr>
          <w:rFonts w:ascii="Times New Roman" w:hAnsi="Times New Roman" w:cs="Times New Roman"/>
          <w:sz w:val="24"/>
          <w:szCs w:val="24"/>
        </w:rPr>
        <w:t xml:space="preserve"> </w:t>
      </w:r>
      <w:r w:rsidR="00580DF7">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 xml:space="preserve"> Чановского района Новосибирской области;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формы представленного заявления на переоформление лицевого счета и карточки образцов подписей должны соответствовать формам, утвержденным настоящим Порядком.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Наличие исправлений в представленных на бумажных носителях заявлении на переоформление лицевого счета и документах, перечисленных в пункте 3.2 настоящего Порядка, не допускается.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Основанием для отказа в переоформлении лицевого счета являются: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непредставление какого-либо из документов, указанных в пункте 3.2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отсутствие реквизитов, подлежащих заполнению, в заявлении на переоформление лицевого счета и/или новой карточке образцов подписей;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несоответствие реквизитов, указанных в заявлении на переоформление лицевого счета, данным, содержащимся в иных документах, представленных в соответствии с пунктом 3.2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несоответствие реквизитов, указанных в документах, представленных в соответствии с пунктом 3.2 настоящего Порядка, данным перечня участников бюджетного процесса </w:t>
      </w:r>
      <w:r w:rsidR="003F0F72">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несоответствие формы представленных заявления на переоформление лицевого счета или карточки образцов подписей утвержденной форме;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наличие исправлений в заявлении на переоформление лицевого счета и документах, представленных в соответствии с пунктом 3.2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 наличии замечаний в соответствии с пунктом 3.4 настоящего Порядка, не позднее срока, установленного для проведения проверки представленных документов для переоформления лицевого счета, клиенту направляется письмо в произвольной форме с указанием причины (причин) отказа в переоформлении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3.5. Переоформление лицевых счетов осуществляется после проверки документов, представленных для переоформления лицевого счета.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 переоформлении лицевого счета нумерация остается прежней.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Номер лицевого счета клиента указывается на каждом экземпляре карточки образцов подписей.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При переоформлении лицевых счетов вносятся соответствующие изменения в Справочник лицевых счетов </w:t>
      </w:r>
      <w:proofErr w:type="gramStart"/>
      <w:r w:rsidRPr="00FE6F7A">
        <w:rPr>
          <w:rFonts w:ascii="Times New Roman" w:hAnsi="Times New Roman" w:cs="Times New Roman"/>
          <w:sz w:val="24"/>
          <w:szCs w:val="24"/>
        </w:rPr>
        <w:t>в</w:t>
      </w:r>
      <w:proofErr w:type="gramEnd"/>
      <w:r w:rsidRPr="00FE6F7A">
        <w:rPr>
          <w:rFonts w:ascii="Times New Roman" w:hAnsi="Times New Roman" w:cs="Times New Roman"/>
          <w:sz w:val="24"/>
          <w:szCs w:val="24"/>
        </w:rPr>
        <w:t xml:space="preserve"> </w:t>
      </w:r>
      <w:proofErr w:type="gramStart"/>
      <w:r w:rsidRPr="00FE6F7A">
        <w:rPr>
          <w:rFonts w:ascii="Times New Roman" w:hAnsi="Times New Roman" w:cs="Times New Roman"/>
          <w:sz w:val="24"/>
          <w:szCs w:val="24"/>
        </w:rPr>
        <w:t>АС</w:t>
      </w:r>
      <w:proofErr w:type="gramEnd"/>
      <w:r w:rsidRPr="00FE6F7A">
        <w:rPr>
          <w:rFonts w:ascii="Times New Roman" w:hAnsi="Times New Roman" w:cs="Times New Roman"/>
          <w:sz w:val="24"/>
          <w:szCs w:val="24"/>
        </w:rPr>
        <w:t xml:space="preserve"> "Бюджет".</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В течение трех рабочих дней с момента переоформления лицевого счета клиент уведомляется о переоформлении лицевого счета по форме приложения N 2.4 к настоящему Порядку.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Все документы, связанные с переоформлением лицевых счетов, соответствующие установленным требованиям, хранятся в деле клиента в соответствии с правилами организации государственного</w:t>
      </w:r>
      <w:r w:rsidRPr="00FE6F7A">
        <w:rPr>
          <w:rFonts w:ascii="Times New Roman" w:hAnsi="Times New Roman" w:cs="Times New Roman"/>
          <w:color w:val="C69200"/>
          <w:sz w:val="24"/>
          <w:szCs w:val="24"/>
          <w:u w:val="single" w:color="C69200"/>
        </w:rPr>
        <w:t xml:space="preserve"> </w:t>
      </w:r>
      <w:r w:rsidRPr="00FE6F7A">
        <w:rPr>
          <w:rFonts w:ascii="Times New Roman" w:hAnsi="Times New Roman" w:cs="Times New Roman"/>
          <w:sz w:val="24"/>
          <w:szCs w:val="24"/>
        </w:rPr>
        <w:t>архивного дела.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4. Закрытие лицевых счетов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4.1. Лицевые счета клиентов в Администрации района закрываются: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а) в связи с ликвидацией клиента (пункты 4.2 и 4.3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б) в связи с исключением клиента из перечня участников бюджетного процесса  </w:t>
      </w:r>
      <w:r w:rsidR="003F0F72">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(пункт 4.4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в случае отзыва разрешения на открытие лицевого счета получателя по учету операций со средствами, поступающими во временное распоряжение казенного учреждения (пункт 4.5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г) в связи с реорганизацией клиента (пункты 4.6, 4.7, 4.9 - 4.12 настоящего Порядка);</w:t>
      </w:r>
    </w:p>
    <w:p w:rsidR="00477CD4" w:rsidRPr="00FE6F7A" w:rsidRDefault="00477CD4" w:rsidP="00FE6F7A">
      <w:pPr>
        <w:pStyle w:val="a9"/>
        <w:jc w:val="both"/>
        <w:rPr>
          <w:rFonts w:ascii="Times New Roman" w:hAnsi="Times New Roman" w:cs="Times New Roman"/>
          <w:sz w:val="24"/>
          <w:szCs w:val="24"/>
        </w:rPr>
      </w:pPr>
      <w:proofErr w:type="spellStart"/>
      <w:r w:rsidRPr="00FE6F7A">
        <w:rPr>
          <w:rFonts w:ascii="Times New Roman" w:hAnsi="Times New Roman" w:cs="Times New Roman"/>
          <w:sz w:val="24"/>
          <w:szCs w:val="24"/>
        </w:rPr>
        <w:t>д</w:t>
      </w:r>
      <w:proofErr w:type="spellEnd"/>
      <w:r w:rsidRPr="00FE6F7A">
        <w:rPr>
          <w:rFonts w:ascii="Times New Roman" w:hAnsi="Times New Roman" w:cs="Times New Roman"/>
          <w:sz w:val="24"/>
          <w:szCs w:val="24"/>
        </w:rPr>
        <w:t>) в связи с изменением типа муниципального казенного учреждения</w:t>
      </w:r>
      <w:r w:rsidR="003F0F72" w:rsidRPr="003F0F72">
        <w:rPr>
          <w:rFonts w:ascii="Times New Roman" w:hAnsi="Times New Roman" w:cs="Times New Roman"/>
          <w:sz w:val="24"/>
          <w:szCs w:val="24"/>
        </w:rPr>
        <w:t xml:space="preserve"> </w:t>
      </w:r>
      <w:r w:rsidR="003F0F72">
        <w:rPr>
          <w:rFonts w:ascii="Times New Roman" w:hAnsi="Times New Roman" w:cs="Times New Roman"/>
          <w:sz w:val="24"/>
          <w:szCs w:val="24"/>
        </w:rPr>
        <w:t>Красносельского сельсовета</w:t>
      </w:r>
      <w:r w:rsidRPr="00FE6F7A">
        <w:rPr>
          <w:rFonts w:ascii="Times New Roman" w:hAnsi="Times New Roman" w:cs="Times New Roman"/>
          <w:sz w:val="24"/>
          <w:szCs w:val="24"/>
        </w:rPr>
        <w:t xml:space="preserve"> Чановского района Новосибирской области в целях создания муниципального бюджетного учреждения </w:t>
      </w:r>
      <w:r w:rsidR="003F0F72">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или муниципального автономного учреждения</w:t>
      </w:r>
      <w:r w:rsidR="003F0F72" w:rsidRPr="003F0F72">
        <w:rPr>
          <w:rFonts w:ascii="Times New Roman" w:hAnsi="Times New Roman" w:cs="Times New Roman"/>
          <w:sz w:val="24"/>
          <w:szCs w:val="24"/>
        </w:rPr>
        <w:t xml:space="preserve"> </w:t>
      </w:r>
      <w:r w:rsidR="003F0F72">
        <w:rPr>
          <w:rFonts w:ascii="Times New Roman" w:hAnsi="Times New Roman" w:cs="Times New Roman"/>
          <w:sz w:val="24"/>
          <w:szCs w:val="24"/>
        </w:rPr>
        <w:t>Красносельского сельсовета</w:t>
      </w:r>
      <w:r w:rsidRPr="00FE6F7A">
        <w:rPr>
          <w:rFonts w:ascii="Times New Roman" w:hAnsi="Times New Roman" w:cs="Times New Roman"/>
          <w:sz w:val="24"/>
          <w:szCs w:val="24"/>
        </w:rPr>
        <w:t xml:space="preserve"> Чановского района Новосибирской области (пункт 4.4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При закрытии лицевых счетов по основаниям, указанным в подпунктах а), г), </w:t>
      </w:r>
      <w:proofErr w:type="spellStart"/>
      <w:r w:rsidRPr="00FE6F7A">
        <w:rPr>
          <w:rFonts w:ascii="Times New Roman" w:hAnsi="Times New Roman" w:cs="Times New Roman"/>
          <w:sz w:val="24"/>
          <w:szCs w:val="24"/>
        </w:rPr>
        <w:t>д</w:t>
      </w:r>
      <w:proofErr w:type="spellEnd"/>
      <w:r w:rsidRPr="00FE6F7A">
        <w:rPr>
          <w:rFonts w:ascii="Times New Roman" w:hAnsi="Times New Roman" w:cs="Times New Roman"/>
          <w:sz w:val="24"/>
          <w:szCs w:val="24"/>
        </w:rPr>
        <w:t xml:space="preserve">) настоящего пункта, главный распорядитель средств обязан исключить соответствующего получателя средств из перечня участников бюджетного процесса </w:t>
      </w:r>
      <w:r w:rsidR="003F0F72">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в соответствии с разделом 9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4.2. При ликвидации клиента на ликвидационную комиссию оформляется право распоряжения лицевыми счетами, для чего клиент представляет по месту обслуживания лицевых счетов: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а) копию документа о ликвидации и о назначении ликвидационной комиссии с указанием в нем срока действия ликвидационной комиссии, заверенную главным распорядителем средств или нотариально;</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 карточку образцов подписей ликвидационной комиссии в двух экземплярах (приложение N 2.1 к настоящему Порядку), заверенную главным распорядителем средств или нотариально.</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4.3. По завершении работы ликвидационной комиссии по месту обслуживания лицевого счета представляются: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а) заявление на закрытие всех лицевых счетов (приложение N 4.1 к настоящему Порядку);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 копия выписки из Единого государственного реестра юридических лиц о ликвидации юридического лица, заверенная главным распорядителем средств или нотариально.</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4.4. </w:t>
      </w:r>
      <w:proofErr w:type="gramStart"/>
      <w:r w:rsidRPr="00FE6F7A">
        <w:rPr>
          <w:rFonts w:ascii="Times New Roman" w:hAnsi="Times New Roman" w:cs="Times New Roman"/>
          <w:sz w:val="24"/>
          <w:szCs w:val="24"/>
        </w:rPr>
        <w:t>При исключении клиента из перечня участников бюджетного процесса Чановского района Новосибирской области и (или) изменении типа муниципального казенного учреждения</w:t>
      </w:r>
      <w:r w:rsidR="003F0F72" w:rsidRPr="003F0F72">
        <w:rPr>
          <w:rFonts w:ascii="Times New Roman" w:hAnsi="Times New Roman" w:cs="Times New Roman"/>
          <w:sz w:val="24"/>
          <w:szCs w:val="24"/>
        </w:rPr>
        <w:t xml:space="preserve"> </w:t>
      </w:r>
      <w:r w:rsidR="003F0F72">
        <w:rPr>
          <w:rFonts w:ascii="Times New Roman" w:hAnsi="Times New Roman" w:cs="Times New Roman"/>
          <w:sz w:val="24"/>
          <w:szCs w:val="24"/>
        </w:rPr>
        <w:t>Красносельского сельсовета</w:t>
      </w:r>
      <w:r w:rsidRPr="00FE6F7A">
        <w:rPr>
          <w:rFonts w:ascii="Times New Roman" w:hAnsi="Times New Roman" w:cs="Times New Roman"/>
          <w:sz w:val="24"/>
          <w:szCs w:val="24"/>
        </w:rPr>
        <w:t xml:space="preserve"> Чановского района Новосибирской области в целях создания муниципального бюджетного учреждения </w:t>
      </w:r>
      <w:r w:rsidR="003F0F72">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или муниципального автономного учреждения</w:t>
      </w:r>
      <w:r w:rsidR="003F0F72" w:rsidRPr="003F0F72">
        <w:rPr>
          <w:rFonts w:ascii="Times New Roman" w:hAnsi="Times New Roman" w:cs="Times New Roman"/>
          <w:sz w:val="24"/>
          <w:szCs w:val="24"/>
        </w:rPr>
        <w:t xml:space="preserve"> </w:t>
      </w:r>
      <w:r w:rsidR="003F0F72">
        <w:rPr>
          <w:rFonts w:ascii="Times New Roman" w:hAnsi="Times New Roman" w:cs="Times New Roman"/>
          <w:sz w:val="24"/>
          <w:szCs w:val="24"/>
        </w:rPr>
        <w:t>Красносельского сельсовета</w:t>
      </w:r>
      <w:r w:rsidRPr="00FE6F7A">
        <w:rPr>
          <w:rFonts w:ascii="Times New Roman" w:hAnsi="Times New Roman" w:cs="Times New Roman"/>
          <w:sz w:val="24"/>
          <w:szCs w:val="24"/>
        </w:rPr>
        <w:t xml:space="preserve"> Чановского района Новосибирской области, клиент должен в течение 5 рабочих дней с момента исключения из перечня или</w:t>
      </w:r>
      <w:proofErr w:type="gramEnd"/>
      <w:r w:rsidRPr="00FE6F7A">
        <w:rPr>
          <w:rFonts w:ascii="Times New Roman" w:hAnsi="Times New Roman" w:cs="Times New Roman"/>
          <w:sz w:val="24"/>
          <w:szCs w:val="24"/>
        </w:rPr>
        <w:t xml:space="preserve"> принятия решения об изменении типа учреждения представить заявление на закрытие всех лицевых счетов (приложение N 4.1 к настоящему Порядку).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непредставления клиентом заявления на закрытие всех лицевых счетов в установленный абзацем первым настоящего пункта срок операции по лицевым счетам клиента не осуществляются до представления им заявления на закрытие лицевых счетов.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4.5. При отзыве разрешения на открытие лицевого счета получателя по учету операций со средствами, поступающими во временное распоряжение казенного учреждения, клиент должен в течение 5 рабочих дней с момента отзыва разрешения представить заявление на закрытие </w:t>
      </w:r>
      <w:r w:rsidRPr="00FE6F7A">
        <w:rPr>
          <w:rFonts w:ascii="Times New Roman" w:hAnsi="Times New Roman" w:cs="Times New Roman"/>
          <w:sz w:val="24"/>
          <w:szCs w:val="24"/>
        </w:rPr>
        <w:lastRenderedPageBreak/>
        <w:t xml:space="preserve">лицевого счета (приложение N 4.1 к настоящему Порядку), с указанием номера лицевого счета, </w:t>
      </w:r>
      <w:proofErr w:type="gramStart"/>
      <w:r w:rsidRPr="00FE6F7A">
        <w:rPr>
          <w:rFonts w:ascii="Times New Roman" w:hAnsi="Times New Roman" w:cs="Times New Roman"/>
          <w:sz w:val="24"/>
          <w:szCs w:val="24"/>
        </w:rPr>
        <w:t>разрешение</w:t>
      </w:r>
      <w:proofErr w:type="gramEnd"/>
      <w:r w:rsidRPr="00FE6F7A">
        <w:rPr>
          <w:rFonts w:ascii="Times New Roman" w:hAnsi="Times New Roman" w:cs="Times New Roman"/>
          <w:sz w:val="24"/>
          <w:szCs w:val="24"/>
        </w:rPr>
        <w:t xml:space="preserve"> на открытие которого отозвано.</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непредставления клиентом заявления на закрытие лицевого счета в установленный абзацем вторым настоящего пункта срок операции по соответствующему лицевому счету клиента не осуществляются до представления им заявления на закрытие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4.6. При реорганизации (слиянии, присоединении, разделении, выделении, преобразовании) клиент представляет по месту обслуживания лицевого счета для закрытия его лицевых счетов: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а) заявление на закрытие всех лицевых счетов (приложение N 4.1 к настоящему Порядку);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б) копию решения о реорганизации клиента, принятого его учредителем либо иным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уполномоченным на то органом, </w:t>
      </w:r>
      <w:proofErr w:type="gramStart"/>
      <w:r w:rsidRPr="00FE6F7A">
        <w:rPr>
          <w:rFonts w:ascii="Times New Roman" w:hAnsi="Times New Roman" w:cs="Times New Roman"/>
          <w:sz w:val="24"/>
          <w:szCs w:val="24"/>
        </w:rPr>
        <w:t>заверенную</w:t>
      </w:r>
      <w:proofErr w:type="gramEnd"/>
      <w:r w:rsidRPr="00FE6F7A">
        <w:rPr>
          <w:rFonts w:ascii="Times New Roman" w:hAnsi="Times New Roman" w:cs="Times New Roman"/>
          <w:sz w:val="24"/>
          <w:szCs w:val="24"/>
        </w:rPr>
        <w:t xml:space="preserve"> главным распорядителем средств или нотариально.</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4.7. При реорганизации клиента в форме присоединения к нему другого юридического лица клиент должен представить по месту обслуживания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а) копию решения о реорганизации клиента, принятого его учредителем либо иным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уполномоченным на то органом, заверенную главным распорядителем средств или нотариально;</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 копию документа о внесении в Единый государственный реестр юридических лиц записи о прекращении деятельности присоединенного юридического лица, заверенную главным распорядителем бюджетных средств, нотариально или органом, осуществившим государственную регистрацию.</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4.8. При реорганизации клиента в форме присоединения к нему другого юридического лица: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реорганизуемый клиент обеспечивает перенос показателей на свои лицевые счета с лицевых счетов присоединенного юридического лица, в соответствии с разделом 11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присоединяемое юридическое лицо обеспечивает закрытие всех действующих лицевых счетов в соответствии с настоящим разделом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4.9. При реорганизации клиентов в форме слияния юридических лиц:</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новое юридическое лицо, образованное в результате слияния, обеспечивает открытие лицевых счетов тех видов, которые открыты реорганизуемым клиентам, в соответствии с разделом 2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новое юридическое лицо осуществляет перенос показателей на свои лицевые счета с лицевых счетов реорганизуемых клиентов в соответствии с разделом 11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реорганизуемые клиенты обеспечивают закрытие всех действующих лицевых счетов в соответствии с настоящим разделом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4.10. При реорганизации клиента в форме выделения из него юридического лица: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выделенный клиент обеспечивает открытие лицевых счетов в соответствии с разделом 2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реорганизуемый клиент осуществляет перенос показателей со своих лицевых счетов на лицевые счета выделенного клиента после их открытия в соответствии с разделом 11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4.11. При реорганизации клиента в форме разделения юридического лица: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новые клиенты обеспечивают открытие лицевых счетов необходимых видов в соответствии с разделом 2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перенос показателей на лицевые счета новых клиентов с лицевых счетов реорганизуемого клиента осуществляется одним из новых клиентов, определенных решением главного распорядителя средств, в соответствии с разделом 11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реорганизуемый клиент обеспечивает закрытие всех действующих лицевых счетов в соответствии с настоящим разделом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4.12. В течение 5 рабочих дней осуществляется проверка представленных клиентом документов, необходимых для закрытия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Проверяемые реквизиты заявления на закрытие лицевого счета должны соответствовать следующим требованиям: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номер лицевого счета, указанного в заявлении на закрытие лицевого счета, должен соответствовать номеру лицевого счета, подлежащего закрытию;</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дата заполнения в заголовочной части заявления на закрытие лицевого счета должна быть указана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дата заполнения в заголовочной части заявления на закрытие лицевого счета не должна быть позднее даты представления заявления на закрытие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наименование клиента и главного распорядителя, при их указании в заявлении на закрытие лицевого счета, должно соответствовать наименованию в перечне участников бюджетного процесса </w:t>
      </w:r>
      <w:r w:rsidR="003F0F72">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формы представленного заявления на закрытие лицевого счета должны соответствовать форме, утвержденной настоящим Порядком;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представленном заявлении на закрытие лицевого счета и прилагаемых к нему документах не допускаются исправления.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Основанием для отказа в закрытии лицевого счета являются: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непредставление какого-либо из документов, указанных в пунктах 4.2, 4.5 и 4.6 настоящего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отсутствие реквизитов, подлежащих заполнению, в заявлении на закрытие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несоответствие реквизитов, указанных в заявлении на закрытие лицевого счета, данным, содержащимся в иных документах, представленных на закрытие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несоответствие реквизитов, указанных в документах, представленных на закрытие лицевого счета, данным перечня участников бюджетного процесса </w:t>
      </w:r>
      <w:r w:rsidR="003F0F72">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несоответствие формы представленного </w:t>
      </w:r>
      <w:proofErr w:type="gramStart"/>
      <w:r w:rsidRPr="00FE6F7A">
        <w:rPr>
          <w:rFonts w:ascii="Times New Roman" w:hAnsi="Times New Roman" w:cs="Times New Roman"/>
          <w:sz w:val="24"/>
          <w:szCs w:val="24"/>
        </w:rPr>
        <w:t>заявления</w:t>
      </w:r>
      <w:proofErr w:type="gramEnd"/>
      <w:r w:rsidRPr="00FE6F7A">
        <w:rPr>
          <w:rFonts w:ascii="Times New Roman" w:hAnsi="Times New Roman" w:cs="Times New Roman"/>
          <w:sz w:val="24"/>
          <w:szCs w:val="24"/>
        </w:rPr>
        <w:t xml:space="preserve"> на закрытие лицевого счета утвержденной форме;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наличие исправлений в документах, представленных на закрытие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 наличии замечаний в соответствии с пунктом 4.13 настоящего Порядка, не позднее срока, установленного для проведения проверки представленных документов для закрытия лицевого счета, клиенту направляется письмо в произвольной форме с указанием причины (причин) отказа в закрытии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Лицевые счета клиентов закрываются при отсутствии на них бюджетных данных, остатков денежных средств, бюджетных и денежных обязательств.</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В случае если на момент представления клиентом заявления на закрытие лицевых счетов на лицевых счетах есть бюджетные данные, остаток денежных средств, бюджетные и денежные обязательства, процедура закрытия лицевых счетов приостанавливается до момента обнуления на лицевом счете всех показателей в соответствии с порядком изменения показателей на лицевых счетах (раздел 11 настоящего Порядка).</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Закрытие лицевых счетов клиентов, по которым показатели на другие лицевые счета не переносятся, производится при отсутствии на них неиспользованных бюджетных данных, остатков денежных средств, неисполненных бюджетных и денежных обязательств.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 закрытии лицевого счета с клиентом производится сверка движения и остатков средств на лицевом счете с начала текущего финансового года по дату закрытия лицевого счета включительно.</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По результатам проведенной сверки составляется акт сверки операций по лицевому счету в двух экземплярах (приложение N 4.2 к настоящему Порядку). Акт сверки подписывается начальником отдела учета и отчетности администрации с одной стороны и руководителем, и главным бухгалтером клиента, с другой стороны.</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 закрытии лицевого счета по завершении работы ликвидационной комиссии со стороны клиента акт сверки подписывается уполномоченными членами ликвидационной комиссии.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При закрытии лицевых счетов вносятся соответствующие изменения в Справочник лицевых счетов </w:t>
      </w:r>
      <w:proofErr w:type="gramStart"/>
      <w:r w:rsidRPr="00FE6F7A">
        <w:rPr>
          <w:rFonts w:ascii="Times New Roman" w:hAnsi="Times New Roman" w:cs="Times New Roman"/>
          <w:sz w:val="24"/>
          <w:szCs w:val="24"/>
        </w:rPr>
        <w:t>в</w:t>
      </w:r>
      <w:proofErr w:type="gramEnd"/>
      <w:r w:rsidRPr="00FE6F7A">
        <w:rPr>
          <w:rFonts w:ascii="Times New Roman" w:hAnsi="Times New Roman" w:cs="Times New Roman"/>
          <w:sz w:val="24"/>
          <w:szCs w:val="24"/>
        </w:rPr>
        <w:t xml:space="preserve"> </w:t>
      </w:r>
      <w:proofErr w:type="gramStart"/>
      <w:r w:rsidRPr="00FE6F7A">
        <w:rPr>
          <w:rFonts w:ascii="Times New Roman" w:hAnsi="Times New Roman" w:cs="Times New Roman"/>
          <w:sz w:val="24"/>
          <w:szCs w:val="24"/>
        </w:rPr>
        <w:t>АС</w:t>
      </w:r>
      <w:proofErr w:type="gramEnd"/>
      <w:r w:rsidRPr="00FE6F7A">
        <w:rPr>
          <w:rFonts w:ascii="Times New Roman" w:hAnsi="Times New Roman" w:cs="Times New Roman"/>
          <w:sz w:val="24"/>
          <w:szCs w:val="24"/>
        </w:rPr>
        <w:t xml:space="preserve"> "Бюджет".</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Документы, представленные клиентом для закрытия лицевых счетов, хранятся в деле клиента.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Денежные средства, поступившие на счета Администрации района после закрытия клиентом лицевого счета получателя по учету операций со средствами, поступающими во временное распоряжение казенного учреждения, возвращаются отправителю.</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Все документы, связанные с закрытием лицевых счетов, соответствующие установленным требованиям, хранятся в деле клиента в соответствии с правилами организации государственного архивного дела.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4.1. Уведомление налогового органа об открытии, закрытии, изменении реквизитов лицевых счетов клиентов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Администрация района уведомляет налоговый орган об открытии, закрытии, изменении реквизитов лицевых счетов клиентов в порядке, установленном настоящим разделом.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открытия, закрытия или изменения реквизитов лицевых счетов направляется в налоговый орган сообщение об открытии (закрытии, изменении реквизитов) лицевого счета клиента по форме, рекомендованной федеральным органом исполнительной власти, уполномоченным по контролю и надзору в области налогов и сборов.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Сообщение об открытии (закрытии, изменении реквизитов) лицевого счета клиента подлежит направлению в налоговый орган на бумажном носителе с приложением сопроводительного письма в течение трех дней со дня соответствующего события.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Сообщение об открытии (закрытии, изменении реквизитов) лицевого счета клиента подписывается Главой.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 Ведение лицевых счетов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5.1. Общие положения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5.1.1. Настоящий раздел Порядка устанавливает правила ведения лицевых счетов клиентов для учета операций, осуществляемых в процессе исполнения местного бюджета.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Настоящий порядок ведения лицевых счетов клиентов распространяется:</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на операции со средствами местного бюджета, источником финансового обеспечения которых являются налоговые и неналоговые поступления в местной бюджет, а также безвозмездные поступления, не имеющие целевого характера;</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 операции со средствами местного бюджета, источником финансового обеспечения которых являются субсидии и субвенции, предоставляемые из областного бюджета;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 операции со средствами, поступающими во временное распоряжение казенных учреждений.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5.1.2. На лицевом счете главного распорядителя в структуре показателей бюджетной классификации расходов Российской Федерации и дополнительных классификаторов отражаются: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бюджетные данные на период в соответствии с решением о местном бюджете администрации Чановского района Новосибирской области;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бюджетные ассигнования, распределенные главным распорядителем бюджетных средств по подведомственным получателям бюджетных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нераспределенный остаток бюджетных ассигнований на отчетную дату;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лимиты бюджетных обязательств, утвержденные главному распорядителю бюджетных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лимиты бюджетных обязательств, распределенные главным распорядителем бюджетных средств по подведомственным получателям бюджетных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нераспределенный остаток лимитов бюджетных обязательств на отчетную дату;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показатели кассового плана;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показатели кассового плана, распределенные главным распорядителем бюджетных средств по подведомственным получателям бюджетных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нераспределенный остаток показателей кассового плана на отчетную дату;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5.1.3. На лицевом счете получателя в структуре показателей классификации бюджетов Российской Федерации и дополнительных классификаторов отражаются: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бюджетные данные на период в соответствии решением о местном бюджете администрации </w:t>
      </w:r>
      <w:r w:rsidR="003F0F72">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бюджетные ассигнования;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лимиты бюджетных обязательств;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показатели кассового плана;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сведения о бюджетных обязательствах;</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сведения о денежных обязательствах;</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остаток лимитов бюджетных обязатель</w:t>
      </w:r>
      <w:proofErr w:type="gramStart"/>
      <w:r w:rsidRPr="00FE6F7A">
        <w:rPr>
          <w:rFonts w:ascii="Times New Roman" w:hAnsi="Times New Roman" w:cs="Times New Roman"/>
          <w:sz w:val="24"/>
          <w:szCs w:val="24"/>
        </w:rPr>
        <w:t>ств дл</w:t>
      </w:r>
      <w:proofErr w:type="gramEnd"/>
      <w:r w:rsidRPr="00FE6F7A">
        <w:rPr>
          <w:rFonts w:ascii="Times New Roman" w:hAnsi="Times New Roman" w:cs="Times New Roman"/>
          <w:sz w:val="24"/>
          <w:szCs w:val="24"/>
        </w:rPr>
        <w:t>я принятия бюджетных обязательств;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перечисления, произведенные на текущую дату;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поступления на текущую дату;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сведения об исполненных бюджетных обязательствах на текущую дату;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сведения о неисполненных бюджетных обязательствах на текущую дату.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5.1.4. На лицевом счете получателя по учету операций со средствами, поступающими во временное распоряжение казенного учреждения, в структуре дополнительного классификатора "Типы средств" отражаются: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остаток средств, поступивших во временное распоряжение на начало текущего финансового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объем средств, поступивших во временное распоряжение в течение текущего финансового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объем перечисленных в текущем году средств, поступивших во временное распоряжение;- остаток средств, поступивших во временное распоряжение, на отчетную дату.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5.1.5. На лицевом счете </w:t>
      </w:r>
      <w:proofErr w:type="gramStart"/>
      <w:r w:rsidRPr="00FE6F7A">
        <w:rPr>
          <w:rFonts w:ascii="Times New Roman" w:hAnsi="Times New Roman" w:cs="Times New Roman"/>
          <w:sz w:val="24"/>
          <w:szCs w:val="24"/>
        </w:rPr>
        <w:t>администратора источников финансирования дефицита местного бюджета</w:t>
      </w:r>
      <w:proofErr w:type="gramEnd"/>
      <w:r w:rsidRPr="00FE6F7A">
        <w:rPr>
          <w:rFonts w:ascii="Times New Roman" w:hAnsi="Times New Roman" w:cs="Times New Roman"/>
          <w:sz w:val="24"/>
          <w:szCs w:val="24"/>
        </w:rPr>
        <w:t xml:space="preserve"> в структуре показателей классификации источников финансирования дефицитов бюджетов Российской Федерации и дополнительных классификаторов отражаются: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бюджетные ассигнования по источникам финансирования дефицита бюджета на период, утвержденные администратору в соответствии с решением о местном бюджете администрации</w:t>
      </w:r>
      <w:r w:rsidR="003F0F72" w:rsidRPr="003F0F72">
        <w:rPr>
          <w:rFonts w:ascii="Times New Roman" w:hAnsi="Times New Roman" w:cs="Times New Roman"/>
          <w:sz w:val="24"/>
          <w:szCs w:val="24"/>
        </w:rPr>
        <w:t xml:space="preserve"> </w:t>
      </w:r>
      <w:r w:rsidR="003F0F72">
        <w:rPr>
          <w:rFonts w:ascii="Times New Roman" w:hAnsi="Times New Roman" w:cs="Times New Roman"/>
          <w:sz w:val="24"/>
          <w:szCs w:val="24"/>
        </w:rPr>
        <w:t>Красносельского сельсовета</w:t>
      </w:r>
      <w:r w:rsidRPr="00FE6F7A">
        <w:rPr>
          <w:rFonts w:ascii="Times New Roman" w:hAnsi="Times New Roman" w:cs="Times New Roman"/>
          <w:sz w:val="24"/>
          <w:szCs w:val="24"/>
        </w:rPr>
        <w:t xml:space="preserve"> Чановского района Новосибирской области;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показатели кассового плана;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перечисления, проведенные на текущую дату;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 поступления на текущую дату;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неисполненные бюджетные ассигнования по источникам финансирования дефицита бюджета на текущую дату.</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Основанием для отражения на лицевом счете бюджетных данных являются документы, оформленных в соответствии с утвержденными Главой порядком составления и ведения сводной бюджетной росписи местного бюджета, порядком составления и ведения кассового плана исполнения</w:t>
      </w:r>
      <w:r w:rsidRPr="00FE6F7A">
        <w:rPr>
          <w:rFonts w:ascii="Times New Roman" w:hAnsi="Times New Roman" w:cs="Times New Roman"/>
          <w:color w:val="C69200"/>
          <w:sz w:val="24"/>
          <w:szCs w:val="24"/>
          <w:u w:val="single" w:color="C69200"/>
        </w:rPr>
        <w:t xml:space="preserve"> </w:t>
      </w:r>
      <w:r w:rsidRPr="00FE6F7A">
        <w:rPr>
          <w:rFonts w:ascii="Times New Roman" w:hAnsi="Times New Roman" w:cs="Times New Roman"/>
          <w:sz w:val="24"/>
          <w:szCs w:val="24"/>
        </w:rPr>
        <w:t xml:space="preserve">местного бюджета, утверждения и доведения лимитов кассового плана до получателей средств местного бюджета. </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Основанием для отражения на лицевых счетах поступлений и перечислений является предоставление документов, указанных в пунктах 5.2.4 и 5.3.2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Бюджетные и денежные обязательства учитываются на лицевом счете получателя в соответствии с настоящим Порядком.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Ежедневно на основании первичных документов, являющихся основанием для отражения операций по лицевым счетам, готовятся выписки из соответствующих лицевых счетов (далее - выписки) клиентов (приложение N 5.1 к настоящему Порядку). К выпискам прилагаются первичные документы, подтверждающие операции по каждой записи выписки.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Выписки представляются клиентам в срок не позднее следующего рабочего дня после получения выписки из соответствующего казначейского счета в пакетах отчетных форм.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Клиент обязан письменно сообщить в течение 3 рабочих дней после получения выписки о суммах, ошибочно отраженных в его лицевом счете. При отсутствии возражений в указанные сроки, совершенные операции по лицевому счету и остатки, отраженные на лицевом счете, считаются подтвержденными.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 обнаружении ошибочных записей, отраженных в лицевом счете, в течение отчетного периода, исправительные записи осуществляются путем оформления соответствующих уведомлений об уточнении вида и принадлежности платежа с отражением исправительной операции на лицевом счете клиента в день оформления исправительной записи.</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lastRenderedPageBreak/>
        <w:t>При обнаружении ошибочных записей, отраженных в лицевом счете, по окончании отчетного периода, но до момента отправки бюджетной отчетности в Министерство финансов за отчетный период, исправительные записи осуществляются путем оформления соответствующих уведомлений об уточнении вида и принадлежности платежа с отражением исправительной операции на лицевом счете клиента за последний рабочий день отчетного периода.</w:t>
      </w:r>
      <w:proofErr w:type="gramEnd"/>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При обнаружении ошибочных записей, отраженных в лицевом счете, по окончании отчетного периода и после отправки бюджетной отчетности в Министерство финансов, в случае возможности исправления ошибочных записей, исправительные записи осуществляются путем оформления соответствующих уведомлений об уточнении вида и принадлежности платежа с отражением исправительной операции на лицевом счете клиента в день оформления исправительной записи.</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Приложения к выписке могут быть представлены клиенту на бумажном носителе по его письменному заявлению произвольной формы. Документы выдаются клиенту с отметкой в правом верхнем углу "Копия электронного документа".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Прием документов клиентов производится в течение операционного дня, представляющего собой операционно-учетный цикл, в течение которого все совершенные операции оформляются и отражаются по лицевым счетам клиентов за соответствующую календарную дату.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Операционный день в Администрации района устанавливается с 09 час. 00 мин. До 13 час. 00 мин.</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Операции по документам, поступившим после 13 час. 00 мин. текущего операционного дня, производятся следующим операционным днем.</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Распоряжения</w:t>
      </w:r>
      <w:proofErr w:type="gramEnd"/>
      <w:r w:rsidRPr="00FE6F7A">
        <w:rPr>
          <w:rFonts w:ascii="Times New Roman" w:hAnsi="Times New Roman" w:cs="Times New Roman"/>
          <w:sz w:val="24"/>
          <w:szCs w:val="24"/>
        </w:rPr>
        <w:t xml:space="preserve"> поступившие до 13 час. 00 мин. текущего операционного дня, должны быть датированы текущим операционным днем.</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Распоряжения</w:t>
      </w:r>
      <w:proofErr w:type="gramEnd"/>
      <w:r w:rsidRPr="00FE6F7A">
        <w:rPr>
          <w:rFonts w:ascii="Times New Roman" w:hAnsi="Times New Roman" w:cs="Times New Roman"/>
          <w:sz w:val="24"/>
          <w:szCs w:val="24"/>
        </w:rPr>
        <w:t xml:space="preserve">  поступившие после 13 час. 00 мин. текущего  операционного дня, должны быть датированы следующим операционным днем.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 платежных документах, поступивших на бумажном носителе, в обязательном порядке ставится штамп с указанием даты поступления.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Если документ по какой-либо причине не может быть принят к исполнению, то не позднее следующего операционного дня документ возвращается клиенту с обоснованием причин отказа в принятии его к исполнению.</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По завершении операционного дня все документы, по которым отражались операции на лицевых счетах, подшиваются и брошюруются в документы дня по соответствующим балансовым счетам: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выписка из соответствующего казначейского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распоряжение  (при отсутствии ЭП на распоряжении</w:t>
      </w:r>
      <w:r w:rsidRPr="00FE6F7A">
        <w:rPr>
          <w:rFonts w:ascii="Times New Roman" w:hAnsi="Times New Roman" w:cs="Times New Roman"/>
          <w:b/>
          <w:color w:val="C69200"/>
          <w:sz w:val="24"/>
          <w:szCs w:val="24"/>
        </w:rPr>
        <w:t xml:space="preserve"> </w:t>
      </w:r>
      <w:r w:rsidRPr="00FE6F7A">
        <w:rPr>
          <w:rFonts w:ascii="Times New Roman" w:hAnsi="Times New Roman" w:cs="Times New Roman"/>
          <w:sz w:val="24"/>
          <w:szCs w:val="24"/>
        </w:rPr>
        <w:t>в электронном виде) с отметкой о проведении расхода с указанием даты проведения расхода;</w:t>
      </w:r>
    </w:p>
    <w:p w:rsidR="00477CD4" w:rsidRPr="00FE6F7A" w:rsidRDefault="00477CD4" w:rsidP="00FE6F7A">
      <w:pPr>
        <w:pStyle w:val="a9"/>
        <w:jc w:val="both"/>
        <w:rPr>
          <w:rFonts w:ascii="Times New Roman" w:hAnsi="Times New Roman" w:cs="Times New Roman"/>
          <w:sz w:val="24"/>
          <w:szCs w:val="24"/>
        </w:rPr>
      </w:pP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иные документы, подтверждающие отраженные операции по лицевым счетам.</w:t>
      </w:r>
    </w:p>
    <w:p w:rsidR="00477CD4" w:rsidRPr="00FE6F7A" w:rsidRDefault="00477CD4" w:rsidP="00FE6F7A">
      <w:pPr>
        <w:pStyle w:val="a9"/>
        <w:jc w:val="both"/>
        <w:rPr>
          <w:rFonts w:ascii="Times New Roman" w:hAnsi="Times New Roman" w:cs="Times New Roman"/>
          <w:sz w:val="24"/>
          <w:szCs w:val="24"/>
        </w:rPr>
      </w:pP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Ежедневно после принятия реестров распоряжений текущего операционного дня посредством АС «Бюджет» формируется и направляется информация: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 внесении платы за жилое помещение и коммунальные услуги организациями, лицевые счета которым открыты в Администрации района, в ГИС ЖКХ;</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о приеме к исполнению распоряжений о переводе денежных средств за государственные и муниципальные услуги, иные платежи, являющиеся источниками формирования доходов бюджетов бюджетной системы Российской Федерации, в ГИС ГМП до конца текущего операционного дня. </w:t>
      </w:r>
    </w:p>
    <w:p w:rsidR="00477CD4" w:rsidRPr="00FE6F7A" w:rsidRDefault="00477CD4" w:rsidP="00FE6F7A">
      <w:pPr>
        <w:pStyle w:val="a9"/>
        <w:jc w:val="both"/>
        <w:rPr>
          <w:rFonts w:ascii="Times New Roman" w:hAnsi="Times New Roman" w:cs="Times New Roman"/>
          <w:sz w:val="24"/>
          <w:szCs w:val="24"/>
        </w:rPr>
      </w:pP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5.1.17. </w:t>
      </w:r>
      <w:proofErr w:type="gramStart"/>
      <w:r w:rsidRPr="00FE6F7A">
        <w:rPr>
          <w:rFonts w:ascii="Times New Roman" w:hAnsi="Times New Roman" w:cs="Times New Roman"/>
          <w:sz w:val="24"/>
          <w:szCs w:val="24"/>
        </w:rPr>
        <w:t>Ежемесячно не позднее третьего рабочего дня месяца, следующего за отчетным, осуществляется сверка сумм перечисление и поступлений по лицевым счетам клиентов.</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Сверка производится путем представления акта сверки операций по лицевому счету получателя (иного получателя) средств местного бюджета (далее – Акт сверки) Справки о финансировании и кассовых расходах в соответствии с приложением N 5.2 к настоящему Порядку в составе пакета отчетных форм. Если клиентом в течение трех рабочих дней со дня получения указанного Акта сверки не представлены возражения в письменной форме, суммы перечислений считаются подтвержденными.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поступления от клиента информации о расхождении между отчетными данными, устанавливаются причины указанного расхождения и при необходимости принимаются меры по их устранению с учетом положений пункта 5.1.10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5.2. Порядок отражения на лицевых счетах операций по поступлениям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5.2.1. В соответствии с видом лицевых счетов и типом средств на лицевых счетах отражаются следующие поступления: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5.2.1.1. На лицевых счетах получателей: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восстановление кассовых расходов по соответствующим кодам расходов бюджетной классификации и дополнительных классификаторов; - невыясненные поступления.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5.2.1.2. На лицевом счете получателя для учета операций со средствами, поступающими во временное распоряжение казенного учреждения: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объем средств, поступивших во временное распоряжение;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объем средств без права осуществления перечислений.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5.2.1.3. На лицевом счете </w:t>
      </w:r>
      <w:proofErr w:type="gramStart"/>
      <w:r w:rsidRPr="00FE6F7A">
        <w:rPr>
          <w:rFonts w:ascii="Times New Roman" w:hAnsi="Times New Roman" w:cs="Times New Roman"/>
          <w:sz w:val="24"/>
          <w:szCs w:val="24"/>
        </w:rPr>
        <w:t>администратора источников финансирования дефицита местного бюджета</w:t>
      </w:r>
      <w:proofErr w:type="gramEnd"/>
      <w:r w:rsidRPr="00FE6F7A">
        <w:rPr>
          <w:rFonts w:ascii="Times New Roman" w:hAnsi="Times New Roman" w:cs="Times New Roman"/>
          <w:sz w:val="24"/>
          <w:szCs w:val="24"/>
        </w:rPr>
        <w:t>:</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восстановление перечислений по соответствующим кодам </w:t>
      </w:r>
      <w:proofErr w:type="gramStart"/>
      <w:r w:rsidRPr="00FE6F7A">
        <w:rPr>
          <w:rFonts w:ascii="Times New Roman" w:hAnsi="Times New Roman" w:cs="Times New Roman"/>
          <w:sz w:val="24"/>
          <w:szCs w:val="24"/>
        </w:rPr>
        <w:t>источников финансирования дефицита бюджета бюджетной классификации</w:t>
      </w:r>
      <w:proofErr w:type="gramEnd"/>
      <w:r w:rsidRPr="00FE6F7A">
        <w:rPr>
          <w:rFonts w:ascii="Times New Roman" w:hAnsi="Times New Roman" w:cs="Times New Roman"/>
          <w:sz w:val="24"/>
          <w:szCs w:val="24"/>
        </w:rPr>
        <w:t xml:space="preserve"> и дополнительных классификаторов.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Зачисление поступлений по кодам бюджетной классификации доходов невыясненных поступлений производится на соответствующие лицевые счета клиентов без права осуществления ими перечислений за счет невыясненных поступлений до момента их уточнения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соответствии с разделом 6 настоящего Порядка. Средства, зачисленные в качестве невыясненных поступлений, не включаются в выписки из лицевых счетов (приложение N 5.1 к настоящему Порядку) и справки о финансировании и кассовых расходах (приложение N 5.2 к настоящему Порядку).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целях настоящего Порядка под восстановлением перечислений  </w:t>
      </w:r>
      <w:r w:rsidRPr="00FE6F7A">
        <w:rPr>
          <w:rFonts w:ascii="Times New Roman" w:hAnsi="Times New Roman" w:cs="Times New Roman"/>
          <w:color w:val="C69200"/>
          <w:sz w:val="24"/>
          <w:szCs w:val="24"/>
        </w:rPr>
        <w:t xml:space="preserve"> </w:t>
      </w:r>
      <w:r w:rsidRPr="00FE6F7A">
        <w:rPr>
          <w:rFonts w:ascii="Times New Roman" w:hAnsi="Times New Roman" w:cs="Times New Roman"/>
          <w:sz w:val="24"/>
          <w:szCs w:val="24"/>
        </w:rPr>
        <w:t xml:space="preserve">понимаются </w:t>
      </w:r>
      <w:r w:rsidRPr="00FE6F7A">
        <w:rPr>
          <w:rFonts w:ascii="Times New Roman" w:hAnsi="Times New Roman" w:cs="Times New Roman"/>
          <w:sz w:val="24"/>
          <w:szCs w:val="24"/>
        </w:rPr>
        <w:tab/>
        <w:t>поступления, которые уменьшают ранее произведенные перечисления в случае возврата контрагентами платежей клиентов.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Восстановление кассовых расходов является частным случаем восстановления перечислений, при котором перечисления уменьшаются по кодам расходов бюджетной классификации.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Поступления на лицевых счетах отражаются на основании следующих документов: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 распоряжений, приложенных к выписке из соответствующих казначейских счетов;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уведомлений об уточнении вида и принадлежности платежа;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иных документов, подтверждающих отраженные на лицевых счетах операции.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Оформление контрагентами клиентов распоряжений</w:t>
      </w:r>
      <w:bookmarkStart w:id="0" w:name="_GoBack"/>
      <w:r w:rsidRPr="00FE6F7A">
        <w:rPr>
          <w:rFonts w:ascii="Times New Roman" w:hAnsi="Times New Roman" w:cs="Times New Roman"/>
          <w:color w:val="000000"/>
          <w:sz w:val="24"/>
          <w:szCs w:val="24"/>
        </w:rPr>
        <w:t xml:space="preserve"> </w:t>
      </w:r>
      <w:bookmarkEnd w:id="0"/>
      <w:r w:rsidRPr="00FE6F7A">
        <w:rPr>
          <w:rFonts w:ascii="Times New Roman" w:hAnsi="Times New Roman" w:cs="Times New Roman"/>
          <w:sz w:val="24"/>
          <w:szCs w:val="24"/>
        </w:rPr>
        <w:t xml:space="preserve">на зачисление средств на лицевые счета осуществляется в порядке, установленном </w:t>
      </w:r>
      <w:hyperlink r:id="rId10">
        <w:r w:rsidRPr="00FE6F7A">
          <w:rPr>
            <w:rFonts w:ascii="Times New Roman" w:hAnsi="Times New Roman" w:cs="Times New Roman"/>
            <w:sz w:val="24"/>
            <w:szCs w:val="24"/>
          </w:rPr>
          <w:t>Положением</w:t>
        </w:r>
      </w:hyperlink>
      <w:hyperlink r:id="rId11">
        <w:r w:rsidRPr="00FE6F7A">
          <w:rPr>
            <w:rFonts w:ascii="Times New Roman" w:hAnsi="Times New Roman" w:cs="Times New Roman"/>
            <w:sz w:val="24"/>
            <w:szCs w:val="24"/>
          </w:rPr>
          <w:t xml:space="preserve"> </w:t>
        </w:r>
      </w:hyperlink>
      <w:r w:rsidRPr="00FE6F7A">
        <w:rPr>
          <w:rFonts w:ascii="Times New Roman" w:hAnsi="Times New Roman" w:cs="Times New Roman"/>
          <w:sz w:val="24"/>
          <w:szCs w:val="24"/>
        </w:rPr>
        <w:t xml:space="preserve">о правилах осуществления за № 383-П, а также Положением о ведении Банком России и кредитными организациями (филиалами) банковских счетов территориальных органов Федерального казначейства от 06.10.2020, утвержденным банком России за № 735- </w:t>
      </w:r>
      <w:proofErr w:type="gramStart"/>
      <w:r w:rsidRPr="00FE6F7A">
        <w:rPr>
          <w:rFonts w:ascii="Times New Roman" w:hAnsi="Times New Roman" w:cs="Times New Roman"/>
          <w:sz w:val="24"/>
          <w:szCs w:val="24"/>
        </w:rPr>
        <w:t>П</w:t>
      </w:r>
      <w:proofErr w:type="gramEnd"/>
      <w:r w:rsidRPr="00FE6F7A">
        <w:rPr>
          <w:rFonts w:ascii="Times New Roman" w:hAnsi="Times New Roman" w:cs="Times New Roman"/>
          <w:sz w:val="24"/>
          <w:szCs w:val="24"/>
        </w:rPr>
        <w:t>, с учетом следующих особенностей: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"ИНН" получателя указывается значение ИНН клиента;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"КПП" получателя указывается значение КПП клиента;- в поле "Получатель" указывается:</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 xml:space="preserve">в случае зачисления средств на лицевые счета, открытые на балансовом счете </w:t>
      </w:r>
      <w:r w:rsidRPr="003F0F72">
        <w:rPr>
          <w:rFonts w:ascii="Times New Roman" w:hAnsi="Times New Roman" w:cs="Times New Roman"/>
          <w:color w:val="FF0000"/>
          <w:sz w:val="24"/>
          <w:szCs w:val="24"/>
        </w:rPr>
        <w:t>N 03231</w:t>
      </w:r>
      <w:r w:rsidRPr="00FE6F7A">
        <w:rPr>
          <w:rFonts w:ascii="Times New Roman" w:hAnsi="Times New Roman" w:cs="Times New Roman"/>
          <w:sz w:val="24"/>
          <w:szCs w:val="24"/>
        </w:rPr>
        <w:t xml:space="preserve">________ администрация </w:t>
      </w:r>
      <w:r w:rsidR="003F0F72">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w:t>
      </w:r>
      <w:r w:rsidRPr="00FE6F7A">
        <w:rPr>
          <w:rFonts w:ascii="Times New Roman" w:hAnsi="Times New Roman" w:cs="Times New Roman"/>
          <w:color w:val="000000"/>
          <w:sz w:val="24"/>
          <w:szCs w:val="24"/>
        </w:rPr>
        <w:t xml:space="preserve"> затем в скобках -  </w:t>
      </w:r>
      <w:r w:rsidRPr="00FE6F7A">
        <w:rPr>
          <w:rFonts w:ascii="Times New Roman" w:hAnsi="Times New Roman" w:cs="Times New Roman"/>
          <w:sz w:val="24"/>
          <w:szCs w:val="24"/>
        </w:rPr>
        <w:t xml:space="preserve">сокращенное наименование клиента и номер соответствующего лицевого счета клиента, затем в тех же скобках - лицевой счет финансового органа </w:t>
      </w:r>
      <w:r w:rsidR="003F0F72">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N 02________;</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в случае зачисления средств на лицевые счета, открытые на балансовом счете N 03232_________ - администрация</w:t>
      </w:r>
      <w:r w:rsidR="003F0F72" w:rsidRPr="003F0F72">
        <w:rPr>
          <w:rFonts w:ascii="Times New Roman" w:hAnsi="Times New Roman" w:cs="Times New Roman"/>
          <w:sz w:val="24"/>
          <w:szCs w:val="24"/>
        </w:rPr>
        <w:t xml:space="preserve"> </w:t>
      </w:r>
      <w:r w:rsidR="003F0F72">
        <w:rPr>
          <w:rFonts w:ascii="Times New Roman" w:hAnsi="Times New Roman" w:cs="Times New Roman"/>
          <w:sz w:val="24"/>
          <w:szCs w:val="24"/>
        </w:rPr>
        <w:t>Красносельского сельсовета</w:t>
      </w:r>
      <w:r w:rsidRPr="00FE6F7A">
        <w:rPr>
          <w:rFonts w:ascii="Times New Roman" w:hAnsi="Times New Roman" w:cs="Times New Roman"/>
          <w:sz w:val="24"/>
          <w:szCs w:val="24"/>
        </w:rPr>
        <w:t xml:space="preserve"> Чановского района Новосибирской области, затем в скобках - сокращенное наименование клиента, а также номер соответствующего лицевого счета клиента;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w:t>
      </w:r>
      <w:proofErr w:type="spellStart"/>
      <w:r w:rsidRPr="00FE6F7A">
        <w:rPr>
          <w:rFonts w:ascii="Times New Roman" w:hAnsi="Times New Roman" w:cs="Times New Roman"/>
          <w:sz w:val="24"/>
          <w:szCs w:val="24"/>
        </w:rPr>
        <w:t>Сч</w:t>
      </w:r>
      <w:proofErr w:type="spellEnd"/>
      <w:r w:rsidRPr="00FE6F7A">
        <w:rPr>
          <w:rFonts w:ascii="Times New Roman" w:hAnsi="Times New Roman" w:cs="Times New Roman"/>
          <w:sz w:val="24"/>
          <w:szCs w:val="24"/>
        </w:rPr>
        <w:t>. N" получателя денежных сре</w:t>
      </w:r>
      <w:proofErr w:type="gramStart"/>
      <w:r w:rsidRPr="00FE6F7A">
        <w:rPr>
          <w:rFonts w:ascii="Times New Roman" w:hAnsi="Times New Roman" w:cs="Times New Roman"/>
          <w:sz w:val="24"/>
          <w:szCs w:val="24"/>
        </w:rPr>
        <w:t>дств пр</w:t>
      </w:r>
      <w:proofErr w:type="gramEnd"/>
      <w:r w:rsidRPr="00FE6F7A">
        <w:rPr>
          <w:rFonts w:ascii="Times New Roman" w:hAnsi="Times New Roman" w:cs="Times New Roman"/>
          <w:sz w:val="24"/>
          <w:szCs w:val="24"/>
        </w:rPr>
        <w:t>оставляется номер соответствующего казначейского счета, на котором открыт лицевой счет;</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зачисления средств на лицевые счета, открытые на балансовом счете N 03231____________, в поле 104 проставляется показатель КБК Российской Федерации (при этом код указывается без пробелов и тире), в полях 105 - 110 проставляется показатель "0", в поле 101 проставляется показатель "08";</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зачисления средств на лицевые счета, открытые на балансовом счете N 0332_____________, в поле "Назначение платежа" указывается словами источник образования сре</w:t>
      </w:r>
      <w:proofErr w:type="gramStart"/>
      <w:r w:rsidRPr="00FE6F7A">
        <w:rPr>
          <w:rFonts w:ascii="Times New Roman" w:hAnsi="Times New Roman" w:cs="Times New Roman"/>
          <w:sz w:val="24"/>
          <w:szCs w:val="24"/>
        </w:rPr>
        <w:t>дств в с</w:t>
      </w:r>
      <w:proofErr w:type="gramEnd"/>
      <w:r w:rsidRPr="00FE6F7A">
        <w:rPr>
          <w:rFonts w:ascii="Times New Roman" w:hAnsi="Times New Roman" w:cs="Times New Roman"/>
          <w:sz w:val="24"/>
          <w:szCs w:val="24"/>
        </w:rPr>
        <w:t>оответствии с выданным клиенту Разрешением, затем любая иная необходимая для клиента информация;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зачисления средств на лицевые счета, открытые на балансовом счете N 03231____________, в поле "Назначение платежа" указывается код КОСГУ, в соответствии с которым указанные поступления подлежат отражению в бюджетном учете;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осуществления контрагентом возврата сре</w:t>
      </w:r>
      <w:proofErr w:type="gramStart"/>
      <w:r w:rsidRPr="00FE6F7A">
        <w:rPr>
          <w:rFonts w:ascii="Times New Roman" w:hAnsi="Times New Roman" w:cs="Times New Roman"/>
          <w:sz w:val="24"/>
          <w:szCs w:val="24"/>
        </w:rPr>
        <w:t>дств кл</w:t>
      </w:r>
      <w:proofErr w:type="gramEnd"/>
      <w:r w:rsidRPr="00FE6F7A">
        <w:rPr>
          <w:rFonts w:ascii="Times New Roman" w:hAnsi="Times New Roman" w:cs="Times New Roman"/>
          <w:sz w:val="24"/>
          <w:szCs w:val="24"/>
        </w:rPr>
        <w:t>иенту, в поле "Назначение платежа" указываются реквизиты распоряжения, по которому осуществляется возврат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Клиент обязан самостоятельно информировать своих контрагентов, в том числе кредитные организации, о порядке оформления распоряжений в соответствии с настоящим Порядком.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Операции по поступлениям  на лицевых счетах, открытых к соответствующим казначейским счетам отражаются не позднее следующего рабочего дня после поступления выписок из соответствующих казначейских счетов.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Суммы возврата дебиторской задолженности прошлых лет по бюджетным средствам, поступившие на лицевой счет получателя, отражаются как восстановление кассовых расходов по кодам расходов бюджетной классификации и дополнительных классификаторов, действующим в текущем финансовом году.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Контроль по средствам, поступающим во временное распоряжение казенных учреждений, осуществляет главный распорядитель сре</w:t>
      </w:r>
      <w:proofErr w:type="gramStart"/>
      <w:r w:rsidRPr="00FE6F7A">
        <w:rPr>
          <w:rFonts w:ascii="Times New Roman" w:hAnsi="Times New Roman" w:cs="Times New Roman"/>
          <w:sz w:val="24"/>
          <w:szCs w:val="24"/>
        </w:rPr>
        <w:t>дств в с</w:t>
      </w:r>
      <w:proofErr w:type="gramEnd"/>
      <w:r w:rsidRPr="00FE6F7A">
        <w:rPr>
          <w:rFonts w:ascii="Times New Roman" w:hAnsi="Times New Roman" w:cs="Times New Roman"/>
          <w:sz w:val="24"/>
          <w:szCs w:val="24"/>
        </w:rPr>
        <w:t>оответствии с источниками образования средств, указанными в Разрешении.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Изменение </w:t>
      </w:r>
      <w:r w:rsidRPr="00FE6F7A">
        <w:rPr>
          <w:rFonts w:ascii="Times New Roman" w:hAnsi="Times New Roman" w:cs="Times New Roman"/>
          <w:color w:val="000000"/>
          <w:sz w:val="24"/>
          <w:szCs w:val="24"/>
        </w:rPr>
        <w:t>КБК</w:t>
      </w:r>
      <w:r w:rsidRPr="00FE6F7A">
        <w:rPr>
          <w:rFonts w:ascii="Times New Roman" w:hAnsi="Times New Roman" w:cs="Times New Roman"/>
          <w:sz w:val="24"/>
          <w:szCs w:val="24"/>
        </w:rPr>
        <w:t xml:space="preserve"> Российской Федерации и </w:t>
      </w:r>
      <w:r w:rsidRPr="00FE6F7A">
        <w:rPr>
          <w:rFonts w:ascii="Times New Roman" w:hAnsi="Times New Roman" w:cs="Times New Roman"/>
          <w:color w:val="000000"/>
          <w:sz w:val="24"/>
          <w:szCs w:val="24"/>
        </w:rPr>
        <w:t>кодов</w:t>
      </w:r>
      <w:r w:rsidRPr="00FE6F7A">
        <w:rPr>
          <w:rFonts w:ascii="Times New Roman" w:hAnsi="Times New Roman" w:cs="Times New Roman"/>
          <w:color w:val="C69200"/>
          <w:sz w:val="24"/>
          <w:szCs w:val="24"/>
        </w:rPr>
        <w:t xml:space="preserve"> </w:t>
      </w:r>
      <w:r w:rsidRPr="00FE6F7A">
        <w:rPr>
          <w:rFonts w:ascii="Times New Roman" w:hAnsi="Times New Roman" w:cs="Times New Roman"/>
          <w:sz w:val="24"/>
          <w:szCs w:val="24"/>
        </w:rPr>
        <w:t>дополнительных классификаторов в поступлениях, отраженных на лицевых счетах клиента, осуществляется в соответствии с разделом 11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5.3. Порядок отражения на лицевых счетах операций по перечислениям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5.3.1. В соответствии с видом лицевых счетов и типом средств на лицевых счетах отражаются следующие перечисления: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5.3.1.1. На лицевых счетах получателей по бюджетным средствам: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кассовые расходы по соответствующим кодам расходов бюджетной классификации и дополнительных классификаторов.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5.3.1.2. На лицевом счете получателя для учета операций со средствами, поступающими во временное распоряжение казенного учреждения: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объем перечисленных средств, поступивших во временное распоряжение.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5.3.1.3. На лицевом счете </w:t>
      </w:r>
      <w:proofErr w:type="gramStart"/>
      <w:r w:rsidRPr="00FE6F7A">
        <w:rPr>
          <w:rFonts w:ascii="Times New Roman" w:hAnsi="Times New Roman" w:cs="Times New Roman"/>
          <w:sz w:val="24"/>
          <w:szCs w:val="24"/>
        </w:rPr>
        <w:t>администратора источников финансирования дефицита областного бюджета</w:t>
      </w:r>
      <w:proofErr w:type="gramEnd"/>
      <w:r w:rsidRPr="00FE6F7A">
        <w:rPr>
          <w:rFonts w:ascii="Times New Roman" w:hAnsi="Times New Roman" w:cs="Times New Roman"/>
          <w:sz w:val="24"/>
          <w:szCs w:val="24"/>
        </w:rPr>
        <w:t>:</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перечисления по соответствующим кодам </w:t>
      </w:r>
      <w:proofErr w:type="gramStart"/>
      <w:r w:rsidRPr="00FE6F7A">
        <w:rPr>
          <w:rFonts w:ascii="Times New Roman" w:hAnsi="Times New Roman" w:cs="Times New Roman"/>
          <w:sz w:val="24"/>
          <w:szCs w:val="24"/>
        </w:rPr>
        <w:t>источников финансирования дефицита бюджета бюджетной классификации</w:t>
      </w:r>
      <w:proofErr w:type="gramEnd"/>
      <w:r w:rsidRPr="00FE6F7A">
        <w:rPr>
          <w:rFonts w:ascii="Times New Roman" w:hAnsi="Times New Roman" w:cs="Times New Roman"/>
          <w:sz w:val="24"/>
          <w:szCs w:val="24"/>
        </w:rPr>
        <w:t xml:space="preserve"> и дополнительных классификаторов.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5.3.2. Перечисления на лицевых счетах отражаются на основании следующих документов: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color w:val="C69200"/>
          <w:sz w:val="24"/>
          <w:szCs w:val="24"/>
          <w:u w:val="single" w:color="C69200"/>
        </w:rPr>
        <w:t xml:space="preserve"> </w:t>
      </w:r>
      <w:r w:rsidRPr="00FE6F7A">
        <w:rPr>
          <w:rFonts w:ascii="Times New Roman" w:hAnsi="Times New Roman" w:cs="Times New Roman"/>
          <w:sz w:val="24"/>
          <w:szCs w:val="24"/>
        </w:rPr>
        <w:t xml:space="preserve">- </w:t>
      </w:r>
      <w:r w:rsidRPr="00FE6F7A">
        <w:rPr>
          <w:rFonts w:ascii="Times New Roman" w:hAnsi="Times New Roman" w:cs="Times New Roman"/>
          <w:color w:val="000000"/>
          <w:sz w:val="24"/>
          <w:szCs w:val="24"/>
        </w:rPr>
        <w:t>распоряжений</w:t>
      </w:r>
      <w:r w:rsidRPr="00FE6F7A">
        <w:rPr>
          <w:rFonts w:ascii="Times New Roman" w:hAnsi="Times New Roman" w:cs="Times New Roman"/>
          <w:sz w:val="24"/>
          <w:szCs w:val="24"/>
        </w:rPr>
        <w:t>, приложенных к выписке из соответствующих  счетов;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уведомлений об уточнении вида и принадлежности платежа;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иных документов, подтверждающих отраженные на лицевых счетах операции.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 xml:space="preserve">5.3.3. </w:t>
      </w:r>
      <w:proofErr w:type="gramStart"/>
      <w:r w:rsidRPr="00FE6F7A">
        <w:rPr>
          <w:rFonts w:ascii="Times New Roman" w:hAnsi="Times New Roman" w:cs="Times New Roman"/>
          <w:sz w:val="24"/>
          <w:szCs w:val="24"/>
        </w:rPr>
        <w:t xml:space="preserve">Оформление клиентами распоряжений на осуществление перечислений с лицевых счетов осуществляется в порядке, установленном </w:t>
      </w:r>
      <w:hyperlink r:id="rId12">
        <w:r w:rsidRPr="00FE6F7A">
          <w:rPr>
            <w:rFonts w:ascii="Times New Roman" w:hAnsi="Times New Roman" w:cs="Times New Roman"/>
            <w:sz w:val="24"/>
            <w:szCs w:val="24"/>
          </w:rPr>
          <w:t>Положением</w:t>
        </w:r>
      </w:hyperlink>
      <w:hyperlink r:id="rId13">
        <w:r w:rsidRPr="00FE6F7A">
          <w:rPr>
            <w:rFonts w:ascii="Times New Roman" w:hAnsi="Times New Roman" w:cs="Times New Roman"/>
            <w:sz w:val="24"/>
            <w:szCs w:val="24"/>
          </w:rPr>
          <w:t xml:space="preserve"> </w:t>
        </w:r>
      </w:hyperlink>
      <w:r w:rsidRPr="00FE6F7A">
        <w:rPr>
          <w:rFonts w:ascii="Times New Roman" w:hAnsi="Times New Roman" w:cs="Times New Roman"/>
          <w:sz w:val="24"/>
          <w:szCs w:val="24"/>
        </w:rPr>
        <w:t>о правилах осуществления перевода денежных средств от 19.06.2012, утвержденным Банком России за N 383-П, а Положением о ведении Банком России и кредитными организациями (филиалами) банковских счетов территориальных органов Федерального казначейства от 06.10.2020, утвержденным банком России за N 735-П, с учетом следующих особенностей:</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  - в поле "ИНН" плательщика указывается значение ИНН клиента;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"КПП" плательщика указывается значение КПП клиента; - в поле "Плательщик" указывается: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перечисления сре</w:t>
      </w:r>
      <w:proofErr w:type="gramStart"/>
      <w:r w:rsidRPr="00FE6F7A">
        <w:rPr>
          <w:rFonts w:ascii="Times New Roman" w:hAnsi="Times New Roman" w:cs="Times New Roman"/>
          <w:sz w:val="24"/>
          <w:szCs w:val="24"/>
        </w:rPr>
        <w:t>дств с л</w:t>
      </w:r>
      <w:proofErr w:type="gramEnd"/>
      <w:r w:rsidRPr="00FE6F7A">
        <w:rPr>
          <w:rFonts w:ascii="Times New Roman" w:hAnsi="Times New Roman" w:cs="Times New Roman"/>
          <w:sz w:val="24"/>
          <w:szCs w:val="24"/>
        </w:rPr>
        <w:t xml:space="preserve">ицевых счетов, открытых на балансовом счете N 03231________ администрация </w:t>
      </w:r>
      <w:r w:rsidR="003F0F72">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затем в скобках –</w:t>
      </w:r>
      <w:r w:rsidRPr="00FE6F7A">
        <w:rPr>
          <w:rFonts w:ascii="Times New Roman" w:hAnsi="Times New Roman" w:cs="Times New Roman"/>
          <w:sz w:val="24"/>
          <w:szCs w:val="24"/>
          <w:u w:val="single" w:color="C69200"/>
        </w:rPr>
        <w:t xml:space="preserve"> </w:t>
      </w:r>
      <w:r w:rsidRPr="00FE6F7A">
        <w:rPr>
          <w:rFonts w:ascii="Times New Roman" w:hAnsi="Times New Roman" w:cs="Times New Roman"/>
          <w:sz w:val="24"/>
          <w:szCs w:val="24"/>
        </w:rPr>
        <w:t>сокращенное наименование клиента и номер соответствующего лицевого счета клиента;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перечисления сре</w:t>
      </w:r>
      <w:proofErr w:type="gramStart"/>
      <w:r w:rsidRPr="00FE6F7A">
        <w:rPr>
          <w:rFonts w:ascii="Times New Roman" w:hAnsi="Times New Roman" w:cs="Times New Roman"/>
          <w:sz w:val="24"/>
          <w:szCs w:val="24"/>
        </w:rPr>
        <w:t>дств с л</w:t>
      </w:r>
      <w:proofErr w:type="gramEnd"/>
      <w:r w:rsidRPr="00FE6F7A">
        <w:rPr>
          <w:rFonts w:ascii="Times New Roman" w:hAnsi="Times New Roman" w:cs="Times New Roman"/>
          <w:sz w:val="24"/>
          <w:szCs w:val="24"/>
        </w:rPr>
        <w:t xml:space="preserve">ицевых счетов, открытых на балансовом счете N 03232________________ - администрация </w:t>
      </w:r>
      <w:r w:rsidR="003F0F72">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затем в скобках - сокращенное наименование клиента, а также номер соответствующего лицевого счета клиента;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w:t>
      </w:r>
      <w:proofErr w:type="spellStart"/>
      <w:r w:rsidRPr="00FE6F7A">
        <w:rPr>
          <w:rFonts w:ascii="Times New Roman" w:hAnsi="Times New Roman" w:cs="Times New Roman"/>
          <w:sz w:val="24"/>
          <w:szCs w:val="24"/>
        </w:rPr>
        <w:t>Сч</w:t>
      </w:r>
      <w:proofErr w:type="spellEnd"/>
      <w:r w:rsidRPr="00FE6F7A">
        <w:rPr>
          <w:rFonts w:ascii="Times New Roman" w:hAnsi="Times New Roman" w:cs="Times New Roman"/>
          <w:sz w:val="24"/>
          <w:szCs w:val="24"/>
        </w:rPr>
        <w:t>. N" плательщика денежных сре</w:t>
      </w:r>
      <w:proofErr w:type="gramStart"/>
      <w:r w:rsidRPr="00FE6F7A">
        <w:rPr>
          <w:rFonts w:ascii="Times New Roman" w:hAnsi="Times New Roman" w:cs="Times New Roman"/>
          <w:sz w:val="24"/>
          <w:szCs w:val="24"/>
        </w:rPr>
        <w:t>дств пр</w:t>
      </w:r>
      <w:proofErr w:type="gramEnd"/>
      <w:r w:rsidRPr="00FE6F7A">
        <w:rPr>
          <w:rFonts w:ascii="Times New Roman" w:hAnsi="Times New Roman" w:cs="Times New Roman"/>
          <w:sz w:val="24"/>
          <w:szCs w:val="24"/>
        </w:rPr>
        <w:t>оставляется номер соответствующего казначейского счета, на котором открыт лицевой счет;</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случае, когда получателем по распоряжению является администратор доходов бюджета или бюджетополучатель, лицевой счет которых открыт в органе Федерального казначейства или в финансовом органе, в поле 104 указывается показатель </w:t>
      </w:r>
      <w:r w:rsidRPr="00FE6F7A">
        <w:rPr>
          <w:rFonts w:ascii="Times New Roman" w:hAnsi="Times New Roman" w:cs="Times New Roman"/>
          <w:color w:val="000000"/>
          <w:sz w:val="24"/>
          <w:szCs w:val="24"/>
        </w:rPr>
        <w:t>КБК</w:t>
      </w:r>
      <w:r w:rsidRPr="00FE6F7A">
        <w:rPr>
          <w:rFonts w:ascii="Times New Roman" w:hAnsi="Times New Roman" w:cs="Times New Roman"/>
          <w:sz w:val="24"/>
          <w:szCs w:val="24"/>
        </w:rPr>
        <w:t xml:space="preserve"> Российской Федерации, в соответствии с которым указанные поступления подлежат отражению в бюджетном учете администратора доходов бюджета либо бюджетополучателя;</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 xml:space="preserve">в случае перечисления средств с лицевых счетов, открытых на балансовом счете N 03231_______________, в поле "Назначение платежа" перед текстовым указанием назначения платежа в скобках проставляются </w:t>
      </w:r>
      <w:r w:rsidRPr="00FE6F7A">
        <w:rPr>
          <w:rFonts w:ascii="Times New Roman" w:hAnsi="Times New Roman" w:cs="Times New Roman"/>
          <w:color w:val="000000"/>
          <w:sz w:val="24"/>
          <w:szCs w:val="24"/>
        </w:rPr>
        <w:t>КБК Российской Федерации, в соответствии с которыми производятся перечисления</w:t>
      </w:r>
      <w:r w:rsidRPr="00FE6F7A">
        <w:rPr>
          <w:rFonts w:ascii="Times New Roman" w:hAnsi="Times New Roman" w:cs="Times New Roman"/>
          <w:sz w:val="24"/>
          <w:szCs w:val="24"/>
        </w:rPr>
        <w:t>, и номер лицевого счета финансового органа администрации Чановского района Новосибирской области N 02____________, затем иная необходимая для исполнения бюджета информация;</w:t>
      </w:r>
      <w:proofErr w:type="gramEnd"/>
    </w:p>
    <w:p w:rsidR="00477CD4" w:rsidRPr="00FE6F7A" w:rsidRDefault="00477CD4" w:rsidP="00FE6F7A">
      <w:pPr>
        <w:pStyle w:val="a9"/>
        <w:jc w:val="both"/>
        <w:rPr>
          <w:rFonts w:ascii="Times New Roman" w:hAnsi="Times New Roman" w:cs="Times New Roman"/>
          <w:color w:val="000000"/>
          <w:sz w:val="24"/>
          <w:szCs w:val="24"/>
        </w:rPr>
      </w:pPr>
      <w:r w:rsidRPr="00FE6F7A">
        <w:rPr>
          <w:rFonts w:ascii="Times New Roman" w:hAnsi="Times New Roman" w:cs="Times New Roman"/>
          <w:sz w:val="24"/>
          <w:szCs w:val="24"/>
        </w:rPr>
        <w:t>в случае осуществления перечислений за счет средств резервного фонда получатели средств обязаны указать в поле "Назначение платежа" и в поле "</w:t>
      </w:r>
      <w:r w:rsidRPr="00FE6F7A">
        <w:rPr>
          <w:rFonts w:ascii="Times New Roman" w:hAnsi="Times New Roman" w:cs="Times New Roman"/>
          <w:color w:val="000000"/>
          <w:sz w:val="24"/>
          <w:szCs w:val="24"/>
        </w:rPr>
        <w:t>НПА</w:t>
      </w:r>
      <w:r w:rsidRPr="00FE6F7A">
        <w:rPr>
          <w:rFonts w:ascii="Times New Roman" w:hAnsi="Times New Roman" w:cs="Times New Roman"/>
          <w:sz w:val="24"/>
          <w:szCs w:val="24"/>
        </w:rPr>
        <w:t xml:space="preserve">" (в детализации распоряжения </w:t>
      </w:r>
      <w:proofErr w:type="gramStart"/>
      <w:r w:rsidRPr="00FE6F7A">
        <w:rPr>
          <w:rFonts w:ascii="Times New Roman" w:hAnsi="Times New Roman" w:cs="Times New Roman"/>
          <w:sz w:val="24"/>
          <w:szCs w:val="24"/>
        </w:rPr>
        <w:t>в</w:t>
      </w:r>
      <w:proofErr w:type="gramEnd"/>
      <w:r w:rsidRPr="00FE6F7A">
        <w:rPr>
          <w:rFonts w:ascii="Times New Roman" w:hAnsi="Times New Roman" w:cs="Times New Roman"/>
          <w:sz w:val="24"/>
          <w:szCs w:val="24"/>
        </w:rPr>
        <w:t xml:space="preserve"> </w:t>
      </w:r>
      <w:proofErr w:type="gramStart"/>
      <w:r w:rsidRPr="00FE6F7A">
        <w:rPr>
          <w:rFonts w:ascii="Times New Roman" w:hAnsi="Times New Roman" w:cs="Times New Roman"/>
          <w:sz w:val="24"/>
          <w:szCs w:val="24"/>
        </w:rPr>
        <w:t>АС</w:t>
      </w:r>
      <w:proofErr w:type="gramEnd"/>
      <w:r w:rsidRPr="00FE6F7A">
        <w:rPr>
          <w:rFonts w:ascii="Times New Roman" w:hAnsi="Times New Roman" w:cs="Times New Roman"/>
          <w:sz w:val="24"/>
          <w:szCs w:val="24"/>
        </w:rPr>
        <w:t xml:space="preserve"> "Бюджет") соответствующий распорядительный акт, на основании которого выделены денежные средства из резервного фонда</w:t>
      </w:r>
      <w:r w:rsidRPr="00FE6F7A">
        <w:rPr>
          <w:rFonts w:ascii="Times New Roman" w:hAnsi="Times New Roman" w:cs="Times New Roman"/>
          <w:color w:val="000000"/>
          <w:sz w:val="24"/>
          <w:szCs w:val="24"/>
        </w:rPr>
        <w:t xml:space="preserve"> и</w:t>
      </w:r>
      <w:r w:rsidRPr="00FE6F7A">
        <w:rPr>
          <w:rFonts w:ascii="Times New Roman" w:hAnsi="Times New Roman" w:cs="Times New Roman"/>
          <w:sz w:val="24"/>
          <w:szCs w:val="24"/>
        </w:rPr>
        <w:t xml:space="preserve"> </w:t>
      </w:r>
      <w:r w:rsidRPr="00FE6F7A">
        <w:rPr>
          <w:rFonts w:ascii="Times New Roman" w:hAnsi="Times New Roman" w:cs="Times New Roman"/>
          <w:color w:val="000000"/>
          <w:sz w:val="24"/>
          <w:szCs w:val="24"/>
        </w:rPr>
        <w:t>приложить графический файл с изображением указанного распорядительного акта;</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в случае перечисления средств на лицевые счета бюджетных и автономных учреждений, открытые на балансовом счете N 03234____________, в поле "Назначение платежа" указываются код доходов и коды дополнительных классификаторов, в соответствии с которыми указанные поступления подлежат отражению в бюджетном учете соответствующего учреждения, затем любая иная необходимая для клиента информация (при этом тип средств указывается между КБК и текстовым указанием назначения платежа).</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color w:val="000000"/>
          <w:sz w:val="24"/>
          <w:szCs w:val="24"/>
        </w:rPr>
        <w:t>Перечисления</w:t>
      </w:r>
      <w:r w:rsidRPr="00FE6F7A">
        <w:rPr>
          <w:rFonts w:ascii="Times New Roman" w:hAnsi="Times New Roman" w:cs="Times New Roman"/>
          <w:sz w:val="24"/>
          <w:szCs w:val="24"/>
        </w:rPr>
        <w:t xml:space="preserve"> за счет соответствующих средств осуществляются после проверки платежных и иных документов, подтверждающих факт возникновения у клиента денежных обязательств, на соответствие установленным требованиям.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color w:val="000000"/>
          <w:sz w:val="24"/>
          <w:szCs w:val="24"/>
        </w:rPr>
        <w:t>Перечисления</w:t>
      </w:r>
      <w:r w:rsidRPr="00FE6F7A">
        <w:rPr>
          <w:rFonts w:ascii="Times New Roman" w:hAnsi="Times New Roman" w:cs="Times New Roman"/>
          <w:sz w:val="24"/>
          <w:szCs w:val="24"/>
        </w:rPr>
        <w:t xml:space="preserve"> по отдельным направлениям расходов могут осуществляться с учетом процедур дополнительного согласования, установленных иными распоряжениями Главы.</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color w:val="000000"/>
          <w:sz w:val="24"/>
          <w:szCs w:val="24"/>
        </w:rPr>
        <w:t>Перечисления</w:t>
      </w:r>
      <w:r w:rsidRPr="00FE6F7A">
        <w:rPr>
          <w:rFonts w:ascii="Times New Roman" w:hAnsi="Times New Roman" w:cs="Times New Roman"/>
          <w:sz w:val="24"/>
          <w:szCs w:val="24"/>
        </w:rPr>
        <w:t xml:space="preserve"> осуществляются с отражением соответствующих показателей по лицевым счетам получателей в пределах утвержденных бюджетных ассигнований, лимитов бюджетных обязательств, показателей кассового плана, принятых бюджетных обязательств, с учетом ранее произведенных выплат и восстановленных перечислений.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Суммы возврата дебиторской задолженности, образовавшейся у клиента по бюджетным средствам в текущем финансовом году, учитываются на лицевом счете получателя как </w:t>
      </w:r>
      <w:r w:rsidRPr="00FE6F7A">
        <w:rPr>
          <w:rFonts w:ascii="Times New Roman" w:hAnsi="Times New Roman" w:cs="Times New Roman"/>
          <w:sz w:val="24"/>
          <w:szCs w:val="24"/>
        </w:rPr>
        <w:lastRenderedPageBreak/>
        <w:t>восстановление кассового расхода с отражением по тем показателям классификации расходов бюджетов Российской Федерации, по которым был произведен кассовый расход.</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Клиент самостоятельно информирует дебитора о требованиях по оформлению распоряжения в соответствии с пунктом 5.2.5 настоящего Порядка, при этом: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"Назначение платежа" распоряжения дебитора должна содержаться ссылка на номер и дату распоряжения</w:t>
      </w:r>
      <w:r w:rsidRPr="00FE6F7A">
        <w:rPr>
          <w:rFonts w:ascii="Times New Roman" w:hAnsi="Times New Roman" w:cs="Times New Roman"/>
          <w:strike/>
          <w:color w:val="C69200"/>
          <w:sz w:val="24"/>
          <w:szCs w:val="24"/>
        </w:rPr>
        <w:t xml:space="preserve"> </w:t>
      </w:r>
      <w:r w:rsidRPr="00FE6F7A">
        <w:rPr>
          <w:rFonts w:ascii="Times New Roman" w:hAnsi="Times New Roman" w:cs="Times New Roman"/>
          <w:sz w:val="24"/>
          <w:szCs w:val="24"/>
        </w:rPr>
        <w:t>клиента, на основании которого ранее был произведен платеж, либо указаны иные причины возврата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"Назначение платежа" распоряжения</w:t>
      </w:r>
      <w:r w:rsidRPr="00FE6F7A">
        <w:rPr>
          <w:rFonts w:ascii="Times New Roman" w:hAnsi="Times New Roman" w:cs="Times New Roman"/>
          <w:color w:val="C69200"/>
          <w:sz w:val="24"/>
          <w:szCs w:val="24"/>
        </w:rPr>
        <w:t xml:space="preserve"> </w:t>
      </w:r>
      <w:r w:rsidRPr="00FE6F7A">
        <w:rPr>
          <w:rFonts w:ascii="Times New Roman" w:hAnsi="Times New Roman" w:cs="Times New Roman"/>
          <w:sz w:val="24"/>
          <w:szCs w:val="24"/>
        </w:rPr>
        <w:t>дебитора должны быть указаны коды дополнительных классификаторов, по которым ранее был произведен кассовый расход;</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104 распоряжения должны быть указаны коды классификации расходов бюджетов Российской Федерации, по которым ранее был произведен кассовый расход.</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Требования настоящего пункта действуют также в случаях возврата средств контрагентами клиентов, в том числе кредитными организациями, по причине неверного указания реквизитов и ошибочного перечисления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5.3.6. Суммы возврата дебиторской задолженности прошлых лет по бюджетным средствам, поступившие на лицевой счет получателя, не позднее 5 рабочих дней со дня их отражения на лицевом счете получателя направляются распоряжениями клиента в доход местного бюджета, при этом: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"Назначение платежа"  распоряжения</w:t>
      </w:r>
      <w:r w:rsidRPr="00FE6F7A">
        <w:rPr>
          <w:rFonts w:ascii="Times New Roman" w:hAnsi="Times New Roman" w:cs="Times New Roman"/>
          <w:color w:val="C69200"/>
          <w:sz w:val="24"/>
          <w:szCs w:val="24"/>
        </w:rPr>
        <w:t xml:space="preserve"> </w:t>
      </w:r>
      <w:r w:rsidRPr="00FE6F7A">
        <w:rPr>
          <w:rFonts w:ascii="Times New Roman" w:hAnsi="Times New Roman" w:cs="Times New Roman"/>
          <w:sz w:val="24"/>
          <w:szCs w:val="24"/>
        </w:rPr>
        <w:t>клиента должна содержаться ссылка на номер и дату распоряжения дебитора, на основании которого ранее был отражен на лицевом счете клиента возврат дебиторской задолженности;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"Получатель" указываются реквизиты соответствующего администратора доходов;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104 распоряжения клиента должны быть указаны коды классификации доходов бюджетов Российской Федерации, по которым поступившие средства будут отражены в доходах местного бюджета на лицевом счете администратора доходов;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клиент осуществляет возврат средств по тем кодам классификации расходов бюджетов Российской Федерации и дополнительных классификаторов, по которым ранее был отражен на лицевом счете клиента возврат дебиторской задолженности.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несоблюдения клиентом срока, установленного абзацем первым настоящей статьи, операции по соответствующему лицевому счету клиента не осуществляются до получения распоряжений клиента, оформленных в соответствии с требованиями настоящего пункта.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color w:val="000000"/>
          <w:sz w:val="24"/>
          <w:szCs w:val="24"/>
        </w:rPr>
        <w:t>Перечисления</w:t>
      </w:r>
      <w:r w:rsidRPr="00FE6F7A">
        <w:rPr>
          <w:rFonts w:ascii="Times New Roman" w:hAnsi="Times New Roman" w:cs="Times New Roman"/>
          <w:sz w:val="24"/>
          <w:szCs w:val="24"/>
        </w:rPr>
        <w:t xml:space="preserve"> и восстановление перечислений</w:t>
      </w:r>
      <w:r w:rsidRPr="00FE6F7A">
        <w:rPr>
          <w:rFonts w:ascii="Times New Roman" w:hAnsi="Times New Roman" w:cs="Times New Roman"/>
          <w:color w:val="C69200"/>
          <w:sz w:val="24"/>
          <w:szCs w:val="24"/>
        </w:rPr>
        <w:t xml:space="preserve"> </w:t>
      </w:r>
      <w:r w:rsidRPr="00FE6F7A">
        <w:rPr>
          <w:rFonts w:ascii="Times New Roman" w:hAnsi="Times New Roman" w:cs="Times New Roman"/>
          <w:sz w:val="24"/>
          <w:szCs w:val="24"/>
        </w:rPr>
        <w:t>отражаются на лицевых счетах получателей средств на основании платежных и иных документов не позднее рабочего дня, следующего за днем поступления выписок из соответствующих казначейских счетов.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color w:val="000000"/>
          <w:sz w:val="24"/>
          <w:szCs w:val="24"/>
        </w:rPr>
        <w:t>Распоряжения</w:t>
      </w:r>
      <w:r w:rsidRPr="00FE6F7A">
        <w:rPr>
          <w:rFonts w:ascii="Times New Roman" w:hAnsi="Times New Roman" w:cs="Times New Roman"/>
          <w:sz w:val="24"/>
          <w:szCs w:val="24"/>
        </w:rPr>
        <w:t xml:space="preserve"> на перечисление налогов, сборов и иных обязательных платежей в бюджетную систему Российской Федерации заполняются в соответствии с </w:t>
      </w:r>
      <w:hyperlink r:id="rId14">
        <w:r w:rsidRPr="00FE6F7A">
          <w:rPr>
            <w:rFonts w:ascii="Times New Roman" w:hAnsi="Times New Roman" w:cs="Times New Roman"/>
            <w:sz w:val="24"/>
            <w:szCs w:val="24"/>
          </w:rPr>
          <w:t>Правилами</w:t>
        </w:r>
      </w:hyperlink>
      <w:hyperlink r:id="rId15">
        <w:r w:rsidRPr="00FE6F7A">
          <w:rPr>
            <w:rFonts w:ascii="Times New Roman" w:hAnsi="Times New Roman" w:cs="Times New Roman"/>
            <w:sz w:val="24"/>
            <w:szCs w:val="24"/>
          </w:rPr>
          <w:t xml:space="preserve"> </w:t>
        </w:r>
      </w:hyperlink>
      <w:r w:rsidRPr="00FE6F7A">
        <w:rPr>
          <w:rFonts w:ascii="Times New Roman" w:hAnsi="Times New Roman" w:cs="Times New Roman"/>
          <w:sz w:val="24"/>
          <w:szCs w:val="24"/>
        </w:rPr>
        <w:t xml:space="preserve">указания информации в реквизитах распоряжений о переводе денежных средств в </w:t>
      </w:r>
      <w:r w:rsidRPr="00FE6F7A">
        <w:rPr>
          <w:rFonts w:ascii="Times New Roman" w:hAnsi="Times New Roman" w:cs="Times New Roman"/>
          <w:color w:val="000000"/>
          <w:sz w:val="24"/>
          <w:szCs w:val="24"/>
        </w:rPr>
        <w:t xml:space="preserve">уплату платежей в бюджетную систему Российской Федерации, утвержденными приказом </w:t>
      </w:r>
      <w:r w:rsidRPr="00FE6F7A">
        <w:rPr>
          <w:rFonts w:ascii="Times New Roman" w:hAnsi="Times New Roman" w:cs="Times New Roman"/>
          <w:sz w:val="24"/>
          <w:szCs w:val="24"/>
        </w:rPr>
        <w:t>Минфина России от 12.11.2013 N 107н.</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Получатели сре</w:t>
      </w:r>
      <w:proofErr w:type="gramStart"/>
      <w:r w:rsidRPr="00FE6F7A">
        <w:rPr>
          <w:rFonts w:ascii="Times New Roman" w:hAnsi="Times New Roman" w:cs="Times New Roman"/>
          <w:sz w:val="24"/>
          <w:szCs w:val="24"/>
        </w:rPr>
        <w:t>дств дл</w:t>
      </w:r>
      <w:proofErr w:type="gramEnd"/>
      <w:r w:rsidRPr="00FE6F7A">
        <w:rPr>
          <w:rFonts w:ascii="Times New Roman" w:hAnsi="Times New Roman" w:cs="Times New Roman"/>
          <w:sz w:val="24"/>
          <w:szCs w:val="24"/>
        </w:rPr>
        <w:t>я проведения перечислений за счет соответствующих средств представляют в электронном  виде посредством АС "УРМ".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Распоряжения в электронном виде на осуществление перечислений</w:t>
      </w:r>
      <w:r w:rsidRPr="00FE6F7A">
        <w:rPr>
          <w:rFonts w:ascii="Times New Roman" w:hAnsi="Times New Roman" w:cs="Times New Roman"/>
          <w:b/>
          <w:color w:val="C69200"/>
          <w:sz w:val="24"/>
          <w:szCs w:val="24"/>
        </w:rPr>
        <w:t xml:space="preserve"> </w:t>
      </w:r>
      <w:r w:rsidRPr="00FE6F7A">
        <w:rPr>
          <w:rFonts w:ascii="Times New Roman" w:hAnsi="Times New Roman" w:cs="Times New Roman"/>
          <w:sz w:val="24"/>
          <w:szCs w:val="24"/>
        </w:rPr>
        <w:t xml:space="preserve"> по бюджетным обязательствам, подлежащим учету на лицевых счетах, должны содержать ссылку на бюджетное обязательство и документ исполнения, на основании которых осуществляется платеж, а также прикрепленные графические файлы с изображением указанных документов.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color w:val="000000"/>
          <w:sz w:val="24"/>
          <w:szCs w:val="24"/>
        </w:rPr>
        <w:t>Распоряжения</w:t>
      </w:r>
      <w:r w:rsidRPr="00FE6F7A">
        <w:rPr>
          <w:rFonts w:ascii="Times New Roman" w:hAnsi="Times New Roman" w:cs="Times New Roman"/>
          <w:sz w:val="24"/>
          <w:szCs w:val="24"/>
        </w:rPr>
        <w:t xml:space="preserve"> в электронном виде на осуществление перечислений</w:t>
      </w:r>
      <w:r w:rsidRPr="00FE6F7A">
        <w:rPr>
          <w:rFonts w:ascii="Times New Roman" w:hAnsi="Times New Roman" w:cs="Times New Roman"/>
          <w:b/>
          <w:color w:val="C69200"/>
          <w:sz w:val="24"/>
          <w:szCs w:val="24"/>
        </w:rPr>
        <w:t xml:space="preserve"> </w:t>
      </w:r>
      <w:r w:rsidRPr="00FE6F7A">
        <w:rPr>
          <w:rFonts w:ascii="Times New Roman" w:hAnsi="Times New Roman" w:cs="Times New Roman"/>
          <w:sz w:val="24"/>
          <w:szCs w:val="24"/>
        </w:rPr>
        <w:t xml:space="preserve"> по бюджетным обязательствам, не подлежащим учету на лицевых счетах, должны содержать графические файлы с изображением подтверждающих документов.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отсутствия у клиента ЭП, перечисления предоставляются одновременно на бумажном носителе в двух экземплярах, заверенных подписями должностных лиц получателя бюджетных средств, и в электронном виде посредством АС "УРМ".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Если дата распоряжения не соответствует дате его фактического представления более чем на один день, представитель клиента обязан на втором экземпляре распоряжения указать дату его фактического представления.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5.3.10. Представленные клиентом распоряжения проверяются </w:t>
      </w:r>
      <w:proofErr w:type="gramStart"/>
      <w:r w:rsidRPr="00FE6F7A">
        <w:rPr>
          <w:rFonts w:ascii="Times New Roman" w:hAnsi="Times New Roman" w:cs="Times New Roman"/>
          <w:sz w:val="24"/>
          <w:szCs w:val="24"/>
        </w:rPr>
        <w:t>на</w:t>
      </w:r>
      <w:proofErr w:type="gramEnd"/>
      <w:r w:rsidRPr="00FE6F7A">
        <w:rPr>
          <w:rFonts w:ascii="Times New Roman" w:hAnsi="Times New Roman" w:cs="Times New Roman"/>
          <w:sz w:val="24"/>
          <w:szCs w:val="24"/>
        </w:rPr>
        <w:t>:</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а) правильность оформления распоряжений в соответствии с </w:t>
      </w:r>
      <w:hyperlink r:id="rId16">
        <w:r w:rsidRPr="00FE6F7A">
          <w:rPr>
            <w:rStyle w:val="a5"/>
            <w:rFonts w:ascii="Times New Roman" w:hAnsi="Times New Roman" w:cs="Times New Roman"/>
            <w:sz w:val="24"/>
            <w:szCs w:val="24"/>
          </w:rPr>
          <w:t>Положением</w:t>
        </w:r>
      </w:hyperlink>
      <w:hyperlink r:id="rId17">
        <w:r w:rsidRPr="00FE6F7A">
          <w:rPr>
            <w:rFonts w:ascii="Times New Roman" w:hAnsi="Times New Roman" w:cs="Times New Roman"/>
            <w:sz w:val="24"/>
            <w:szCs w:val="24"/>
          </w:rPr>
          <w:t xml:space="preserve"> </w:t>
        </w:r>
      </w:hyperlink>
      <w:r w:rsidRPr="00FE6F7A">
        <w:rPr>
          <w:rFonts w:ascii="Times New Roman" w:hAnsi="Times New Roman" w:cs="Times New Roman"/>
          <w:sz w:val="24"/>
          <w:szCs w:val="24"/>
        </w:rPr>
        <w:t>о правилах осуществления перевода денежных средств, утвержденным Центральным банком Российской Федерации 19.06.2012 N 383-П и настоящим Порядком;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 соответствие бумажной и электронной копий распоряжений в случае отсутствия ЭП;</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подлинность подписей на бумажном распоряжении в случае отсутствия ЭП;</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г) соответствие назначения платежа </w:t>
      </w:r>
      <w:proofErr w:type="gramStart"/>
      <w:r w:rsidRPr="00FE6F7A">
        <w:rPr>
          <w:rFonts w:ascii="Times New Roman" w:hAnsi="Times New Roman" w:cs="Times New Roman"/>
          <w:sz w:val="24"/>
          <w:szCs w:val="24"/>
        </w:rPr>
        <w:t>указанным</w:t>
      </w:r>
      <w:proofErr w:type="gramEnd"/>
      <w:r w:rsidRPr="00FE6F7A">
        <w:rPr>
          <w:rFonts w:ascii="Times New Roman" w:hAnsi="Times New Roman" w:cs="Times New Roman"/>
          <w:sz w:val="24"/>
          <w:szCs w:val="24"/>
        </w:rPr>
        <w:t xml:space="preserve"> в распоряжении КБК;</w:t>
      </w:r>
    </w:p>
    <w:p w:rsidR="00477CD4" w:rsidRPr="00FE6F7A" w:rsidRDefault="00477CD4" w:rsidP="00FE6F7A">
      <w:pPr>
        <w:pStyle w:val="a9"/>
        <w:jc w:val="both"/>
        <w:rPr>
          <w:rFonts w:ascii="Times New Roman" w:hAnsi="Times New Roman" w:cs="Times New Roman"/>
          <w:sz w:val="24"/>
          <w:szCs w:val="24"/>
        </w:rPr>
      </w:pPr>
      <w:proofErr w:type="spellStart"/>
      <w:proofErr w:type="gramStart"/>
      <w:r w:rsidRPr="00FE6F7A">
        <w:rPr>
          <w:rFonts w:ascii="Times New Roman" w:hAnsi="Times New Roman" w:cs="Times New Roman"/>
          <w:sz w:val="24"/>
          <w:szCs w:val="24"/>
        </w:rPr>
        <w:t>д</w:t>
      </w:r>
      <w:proofErr w:type="spellEnd"/>
      <w:r w:rsidRPr="00FE6F7A">
        <w:rPr>
          <w:rFonts w:ascii="Times New Roman" w:hAnsi="Times New Roman" w:cs="Times New Roman"/>
          <w:sz w:val="24"/>
          <w:szCs w:val="24"/>
        </w:rPr>
        <w:t>) наличие активной ЭП на электронной копии распоряжения при использовании ЭП;</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е) наличие остатка денежных средств на лицевом счете (для средств во временном распоряжении);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ё) наличие достаточного остатка бюджетных ассигнований на лицевом счете по КБК</w:t>
      </w:r>
      <w:r w:rsidRPr="00FE6F7A">
        <w:rPr>
          <w:rFonts w:ascii="Times New Roman" w:hAnsi="Times New Roman" w:cs="Times New Roman"/>
          <w:color w:val="C69200"/>
          <w:sz w:val="24"/>
          <w:szCs w:val="24"/>
          <w:u w:val="single" w:color="C69200"/>
        </w:rPr>
        <w:t xml:space="preserve"> </w:t>
      </w:r>
      <w:r w:rsidRPr="00FE6F7A">
        <w:rPr>
          <w:rFonts w:ascii="Times New Roman" w:hAnsi="Times New Roman" w:cs="Times New Roman"/>
          <w:sz w:val="24"/>
          <w:szCs w:val="24"/>
        </w:rPr>
        <w:t>РФ и кодам</w:t>
      </w:r>
      <w:r w:rsidRPr="00FE6F7A">
        <w:rPr>
          <w:rFonts w:ascii="Times New Roman" w:hAnsi="Times New Roman" w:cs="Times New Roman"/>
          <w:color w:val="C69200"/>
          <w:sz w:val="24"/>
          <w:szCs w:val="24"/>
          <w:u w:val="single" w:color="C69200"/>
        </w:rPr>
        <w:t xml:space="preserve"> </w:t>
      </w:r>
      <w:r w:rsidRPr="00FE6F7A">
        <w:rPr>
          <w:rFonts w:ascii="Times New Roman" w:hAnsi="Times New Roman" w:cs="Times New Roman"/>
          <w:sz w:val="24"/>
          <w:szCs w:val="24"/>
        </w:rPr>
        <w:t>дополнительных классификаторов;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ж) соответствие производимых перечислений учтенным на лицевом счете бюджетным и денежным обязательствам;</w:t>
      </w:r>
    </w:p>
    <w:p w:rsidR="00477CD4" w:rsidRPr="00FE6F7A" w:rsidRDefault="00477CD4" w:rsidP="00FE6F7A">
      <w:pPr>
        <w:pStyle w:val="a9"/>
        <w:jc w:val="both"/>
        <w:rPr>
          <w:rFonts w:ascii="Times New Roman" w:hAnsi="Times New Roman" w:cs="Times New Roman"/>
          <w:sz w:val="24"/>
          <w:szCs w:val="24"/>
        </w:rPr>
      </w:pPr>
      <w:proofErr w:type="spellStart"/>
      <w:r w:rsidRPr="00FE6F7A">
        <w:rPr>
          <w:rFonts w:ascii="Times New Roman" w:hAnsi="Times New Roman" w:cs="Times New Roman"/>
          <w:sz w:val="24"/>
          <w:szCs w:val="24"/>
        </w:rPr>
        <w:t>з</w:t>
      </w:r>
      <w:proofErr w:type="spellEnd"/>
      <w:r w:rsidRPr="00FE6F7A">
        <w:rPr>
          <w:rFonts w:ascii="Times New Roman" w:hAnsi="Times New Roman" w:cs="Times New Roman"/>
          <w:sz w:val="24"/>
          <w:szCs w:val="24"/>
        </w:rPr>
        <w:t>) соответствие производимых перечислений показателям кассового плана по КБК РФ и кодам дополнительных классификаторов;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eastAsia="Calibri" w:hAnsi="Times New Roman" w:cs="Times New Roman"/>
          <w:sz w:val="24"/>
          <w:szCs w:val="24"/>
        </w:rPr>
        <w:tab/>
      </w:r>
      <w:r w:rsidRPr="00FE6F7A">
        <w:rPr>
          <w:rFonts w:ascii="Times New Roman" w:hAnsi="Times New Roman" w:cs="Times New Roman"/>
          <w:sz w:val="24"/>
          <w:szCs w:val="24"/>
        </w:rPr>
        <w:t>и) соответствие производимых перечислений подтверждающим документам, прилагаемым в виде графических файлов с изображением документов;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 соответствие иным установленным требованиям.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5.3.11. Прошедшие контроль распоряжения в установленном порядке формируются в реестры распоряжений на оплату расходов.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Сформированные реестры, подписанные Главой, направляются в Управление </w:t>
      </w:r>
      <w:proofErr w:type="gramStart"/>
      <w:r w:rsidRPr="00FE6F7A">
        <w:rPr>
          <w:rFonts w:ascii="Times New Roman" w:hAnsi="Times New Roman" w:cs="Times New Roman"/>
          <w:sz w:val="24"/>
          <w:szCs w:val="24"/>
        </w:rPr>
        <w:t>Федерального</w:t>
      </w:r>
      <w:proofErr w:type="gramEnd"/>
      <w:r w:rsidRPr="00FE6F7A">
        <w:rPr>
          <w:rFonts w:ascii="Times New Roman" w:hAnsi="Times New Roman" w:cs="Times New Roman"/>
          <w:sz w:val="24"/>
          <w:szCs w:val="24"/>
        </w:rPr>
        <w:t xml:space="preserve">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казначейства по Новосибирской области для осуществления перечислений с соответствующего казначейского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5.3.12. Изменение </w:t>
      </w:r>
      <w:r w:rsidRPr="00FE6F7A">
        <w:rPr>
          <w:rFonts w:ascii="Times New Roman" w:hAnsi="Times New Roman" w:cs="Times New Roman"/>
          <w:color w:val="000000"/>
          <w:sz w:val="24"/>
          <w:szCs w:val="24"/>
        </w:rPr>
        <w:t>КБК</w:t>
      </w:r>
      <w:r w:rsidRPr="00FE6F7A">
        <w:rPr>
          <w:rFonts w:ascii="Times New Roman" w:hAnsi="Times New Roman" w:cs="Times New Roman"/>
          <w:sz w:val="24"/>
          <w:szCs w:val="24"/>
        </w:rPr>
        <w:t xml:space="preserve"> Российской Федерации и </w:t>
      </w:r>
      <w:r w:rsidRPr="00FE6F7A">
        <w:rPr>
          <w:rFonts w:ascii="Times New Roman" w:hAnsi="Times New Roman" w:cs="Times New Roman"/>
          <w:color w:val="000000"/>
          <w:sz w:val="24"/>
          <w:szCs w:val="24"/>
        </w:rPr>
        <w:t>кодов</w:t>
      </w:r>
      <w:r w:rsidRPr="00FE6F7A">
        <w:rPr>
          <w:rFonts w:ascii="Times New Roman" w:hAnsi="Times New Roman" w:cs="Times New Roman"/>
          <w:color w:val="C69200"/>
          <w:sz w:val="24"/>
          <w:szCs w:val="24"/>
        </w:rPr>
        <w:t xml:space="preserve"> </w:t>
      </w:r>
      <w:r w:rsidRPr="00FE6F7A">
        <w:rPr>
          <w:rFonts w:ascii="Times New Roman" w:hAnsi="Times New Roman" w:cs="Times New Roman"/>
          <w:sz w:val="24"/>
          <w:szCs w:val="24"/>
        </w:rPr>
        <w:t>дополнительных классификаторов в произведенных клиентом кассовых расходах осуществляется в соответствии с разделом 11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5.3.13. Контроль по средствам, поступающим во временное распоряжение казенных учреждений, осуществляет главный распорядитель сре</w:t>
      </w:r>
      <w:proofErr w:type="gramStart"/>
      <w:r w:rsidRPr="00FE6F7A">
        <w:rPr>
          <w:rFonts w:ascii="Times New Roman" w:hAnsi="Times New Roman" w:cs="Times New Roman"/>
          <w:sz w:val="24"/>
          <w:szCs w:val="24"/>
        </w:rPr>
        <w:t>дств в с</w:t>
      </w:r>
      <w:proofErr w:type="gramEnd"/>
      <w:r w:rsidRPr="00FE6F7A">
        <w:rPr>
          <w:rFonts w:ascii="Times New Roman" w:hAnsi="Times New Roman" w:cs="Times New Roman"/>
          <w:sz w:val="24"/>
          <w:szCs w:val="24"/>
        </w:rPr>
        <w:t>оответствии с направлениями использования средств, указанными в Разрешении.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Невыясненные поступления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Основанием для учета в качестве невыясненных поступлений средств, зачисленных на казначейский счет N 03231______________, являются: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а) отсутствие в распоряжении КБК, а также указание </w:t>
      </w:r>
      <w:proofErr w:type="gramStart"/>
      <w:r w:rsidRPr="00FE6F7A">
        <w:rPr>
          <w:rFonts w:ascii="Times New Roman" w:hAnsi="Times New Roman" w:cs="Times New Roman"/>
          <w:sz w:val="24"/>
          <w:szCs w:val="24"/>
        </w:rPr>
        <w:t>несуществующего</w:t>
      </w:r>
      <w:proofErr w:type="gramEnd"/>
      <w:r w:rsidRPr="00FE6F7A">
        <w:rPr>
          <w:rFonts w:ascii="Times New Roman" w:hAnsi="Times New Roman" w:cs="Times New Roman"/>
          <w:sz w:val="24"/>
          <w:szCs w:val="24"/>
        </w:rPr>
        <w:t xml:space="preserve"> КБК;</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 несоответствие типа средств данному казначейскому счету;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отсутствие в поле «Получатель наименования администрации</w:t>
      </w:r>
      <w:r w:rsidR="003F0F72" w:rsidRPr="003F0F72">
        <w:rPr>
          <w:rFonts w:ascii="Times New Roman" w:hAnsi="Times New Roman" w:cs="Times New Roman"/>
          <w:sz w:val="24"/>
          <w:szCs w:val="24"/>
        </w:rPr>
        <w:t xml:space="preserve"> </w:t>
      </w:r>
      <w:r w:rsidR="003F0F72">
        <w:rPr>
          <w:rFonts w:ascii="Times New Roman" w:hAnsi="Times New Roman" w:cs="Times New Roman"/>
          <w:sz w:val="24"/>
          <w:szCs w:val="24"/>
        </w:rPr>
        <w:t>Красносельского сельсовета</w:t>
      </w:r>
      <w:r w:rsidRPr="00FE6F7A">
        <w:rPr>
          <w:rFonts w:ascii="Times New Roman" w:hAnsi="Times New Roman" w:cs="Times New Roman"/>
          <w:sz w:val="24"/>
          <w:szCs w:val="24"/>
        </w:rPr>
        <w:t xml:space="preserve"> Чановского района, а также неверное  его указание;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г) отсутствие в поле "Получатель" номера лицевого счета финансового органа </w:t>
      </w:r>
      <w:r w:rsidR="003F0F72">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а также неверное указание данного лицевого счета;</w:t>
      </w:r>
    </w:p>
    <w:p w:rsidR="00477CD4" w:rsidRPr="00FE6F7A" w:rsidRDefault="00477CD4" w:rsidP="00FE6F7A">
      <w:pPr>
        <w:pStyle w:val="a9"/>
        <w:jc w:val="both"/>
        <w:rPr>
          <w:rFonts w:ascii="Times New Roman" w:hAnsi="Times New Roman" w:cs="Times New Roman"/>
          <w:sz w:val="24"/>
          <w:szCs w:val="24"/>
        </w:rPr>
      </w:pPr>
      <w:proofErr w:type="spellStart"/>
      <w:r w:rsidRPr="00FE6F7A">
        <w:rPr>
          <w:rFonts w:ascii="Times New Roman" w:hAnsi="Times New Roman" w:cs="Times New Roman"/>
          <w:sz w:val="24"/>
          <w:szCs w:val="24"/>
        </w:rPr>
        <w:t>д</w:t>
      </w:r>
      <w:proofErr w:type="spellEnd"/>
      <w:r w:rsidRPr="00FE6F7A">
        <w:rPr>
          <w:rFonts w:ascii="Times New Roman" w:hAnsi="Times New Roman" w:cs="Times New Roman"/>
          <w:sz w:val="24"/>
          <w:szCs w:val="24"/>
        </w:rPr>
        <w:t>) не заполнение полей "ИНН" и "КПП" получателя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Основанием для учета в качестве невыясненных поступлений средств, зачисленных на казначейский счет N 03232____________, являются: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а) отсутствие в распоряжении номера лицевого счета клиента, а также указание ошибочного номера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 несоответствие указанного лицевого счета клиента указанному наименованию клиента.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 xml:space="preserve">Клиентам </w:t>
      </w:r>
      <w:proofErr w:type="gramStart"/>
      <w:r w:rsidRPr="00FE6F7A">
        <w:rPr>
          <w:rFonts w:ascii="Times New Roman" w:hAnsi="Times New Roman" w:cs="Times New Roman"/>
          <w:sz w:val="24"/>
          <w:szCs w:val="24"/>
        </w:rPr>
        <w:t>предоставляются Справки</w:t>
      </w:r>
      <w:proofErr w:type="gramEnd"/>
      <w:r w:rsidRPr="00FE6F7A">
        <w:rPr>
          <w:rFonts w:ascii="Times New Roman" w:hAnsi="Times New Roman" w:cs="Times New Roman"/>
          <w:sz w:val="24"/>
          <w:szCs w:val="24"/>
        </w:rPr>
        <w:t xml:space="preserve"> о невыясненных поступлениях (приложение №6.1 к настоящему Порядку) в составе пакета отчетных форм, в которых отражены суммы, учтенные в качестве невыясненных поступлений, и суммы, по которым произведено уточнение.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Для уточнения невыясненных поступлений клиентом представляется уведомление об уточнении вида и принадлежности платежа в виде электронного документа посредством АС "УРМ".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 наличии у клиента документов, подтверждающих необходимость внесения изменений в показатели, отраженные на лицевом счете клиента, к электронному документу должны быть прикреплены графические файлы, содержащие изображения указанных документов.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отсутствия ЭП, одновременно с электронным документом клиент представляет реестр платежных документов, по которым необходимо произвести уточнение вида и принадлежности платежа (приложение N 6.2 к настоящему Порядку), на бумажном носителе.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Рассмотрение представленных клиентами уведомлений об уточнении вида и принадлежности платежа производится не позднее второго рабочего дня, следующего за днем представления уведомления.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По результатам рассмотрения уведомления должны быть обработаны и отражены на лицевых счетах клиентов по соответствующим КБК и кодам дополнительных классификаторов либо отклонены с указанием причины отклонения.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Представленные уведомления об уточнении вида и принадлежности платежа проверяются </w:t>
      </w:r>
      <w:proofErr w:type="gramStart"/>
      <w:r w:rsidRPr="00FE6F7A">
        <w:rPr>
          <w:rFonts w:ascii="Times New Roman" w:hAnsi="Times New Roman" w:cs="Times New Roman"/>
          <w:sz w:val="24"/>
          <w:szCs w:val="24"/>
        </w:rPr>
        <w:t>на</w:t>
      </w:r>
      <w:proofErr w:type="gramEnd"/>
      <w:r w:rsidRPr="00FE6F7A">
        <w:rPr>
          <w:rFonts w:ascii="Times New Roman" w:hAnsi="Times New Roman" w:cs="Times New Roman"/>
          <w:sz w:val="24"/>
          <w:szCs w:val="24"/>
        </w:rPr>
        <w:t>:</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а) соответствие уведомления в электронной форме реестру платежных документов, по которым необходимо произвести уточнение вида и принадлежности платежа, на бумажном носителе в случае отсутствия ЭП;</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б) наличие </w:t>
      </w:r>
      <w:proofErr w:type="gramStart"/>
      <w:r w:rsidRPr="00FE6F7A">
        <w:rPr>
          <w:rFonts w:ascii="Times New Roman" w:hAnsi="Times New Roman" w:cs="Times New Roman"/>
          <w:sz w:val="24"/>
          <w:szCs w:val="24"/>
        </w:rPr>
        <w:t>активной</w:t>
      </w:r>
      <w:proofErr w:type="gramEnd"/>
      <w:r w:rsidRPr="00FE6F7A">
        <w:rPr>
          <w:rFonts w:ascii="Times New Roman" w:hAnsi="Times New Roman" w:cs="Times New Roman"/>
          <w:sz w:val="24"/>
          <w:szCs w:val="24"/>
        </w:rPr>
        <w:t xml:space="preserve"> ЭП на уведомлении при использовании ЭП;</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соответствие подписей на реестре платежных документов, по которым необходимо произвести уточнение вида и принадлежности средств, карточке образцов подписей (в случае отсутствия ЭП);</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г) соответствие лицевого счета и (или) бюджетной классификации и (или) типа средств, указанных в уведомлении, экономическому содержанию, лицевому счету и типу средств уточняемого документа;</w:t>
      </w:r>
    </w:p>
    <w:p w:rsidR="00477CD4" w:rsidRPr="00FE6F7A" w:rsidRDefault="00477CD4" w:rsidP="00FE6F7A">
      <w:pPr>
        <w:pStyle w:val="a9"/>
        <w:jc w:val="both"/>
        <w:rPr>
          <w:rFonts w:ascii="Times New Roman" w:hAnsi="Times New Roman" w:cs="Times New Roman"/>
          <w:sz w:val="24"/>
          <w:szCs w:val="24"/>
        </w:rPr>
      </w:pPr>
      <w:proofErr w:type="spellStart"/>
      <w:r w:rsidRPr="00FE6F7A">
        <w:rPr>
          <w:rFonts w:ascii="Times New Roman" w:hAnsi="Times New Roman" w:cs="Times New Roman"/>
          <w:sz w:val="24"/>
          <w:szCs w:val="24"/>
        </w:rPr>
        <w:t>д</w:t>
      </w:r>
      <w:proofErr w:type="spellEnd"/>
      <w:r w:rsidRPr="00FE6F7A">
        <w:rPr>
          <w:rFonts w:ascii="Times New Roman" w:hAnsi="Times New Roman" w:cs="Times New Roman"/>
          <w:sz w:val="24"/>
          <w:szCs w:val="24"/>
        </w:rPr>
        <w:t xml:space="preserve">) соответствие номера бюджетного и денежного обязательств, указанных в уведомлении,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номеру бюджетных и денежных обязательств в уточняемом документе.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6.7. В случае если распоряжение не позволяет определить клиента, которому предназначается платеж, учтенный как "Невыясненные поступления" на казначейском счете N 03232_______________, либо получатель средств не обслуживается в администрации </w:t>
      </w:r>
      <w:r w:rsidR="003F0F72">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то в течение 10 рабочих дней платеж возвращается отправителю.</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отсутствия необходимой для возврата информации о реквизитах отправителя, возврат платежа отправителю возможен по его заявлению с указанием реквизитов.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6.8. В случае если клиент отказывается учитывать сумму, учтенную как "Невыясненные поступления", в качестве собственных средств, то клиент обязан направить письмо в произвольной форме, в котором необходимо указать один из следующих вариантов перечисления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платеж необходимо вернуть плательщику;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платеж необходимо зачислить в доход местного бюджета.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письме в обязательном порядке указываются реквизиты для перечисления средств, а также, при необходимости, КБК, по которым поступившие средства будут отражены на лицевом счете администратора доходов или отправителя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случае если платеж ошибочно зачислен на лицевой счет клиента по вине контрагента, то клиент самостоятельно возвращает подобный платеж отправителю по тем же  КБК и кодам дополнительным классификаторам, по которым денежные средства были зачислены на лицевой счет получателя средств. При этом в назначении платежа распоряжения получатель средств должен указать реквизиты </w:t>
      </w:r>
      <w:r w:rsidRPr="00FE6F7A">
        <w:rPr>
          <w:rFonts w:ascii="Times New Roman" w:hAnsi="Times New Roman" w:cs="Times New Roman"/>
          <w:b/>
          <w:color w:val="C69200"/>
          <w:sz w:val="24"/>
          <w:szCs w:val="24"/>
        </w:rPr>
        <w:t xml:space="preserve"> </w:t>
      </w:r>
      <w:r w:rsidRPr="00FE6F7A">
        <w:rPr>
          <w:rFonts w:ascii="Times New Roman" w:hAnsi="Times New Roman" w:cs="Times New Roman"/>
          <w:sz w:val="24"/>
          <w:szCs w:val="24"/>
        </w:rPr>
        <w:t>распоряжения контрагента, по которому производится возврат.</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Проверяемые реквизиты реестра платежных документов, по которым необходимо произвести уточнение вида и принадлежности средств (приложение N 6.2 к настоящему Порядку), представляемого получателями средств, должны соответствовать следующим требованиям: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графах 1, 2, 3 и 4 указываются соответствующие показатели уточняемого платежного документа;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графе 5 указывается КБК и, при необходимости, код мероприятия, по которым необходимо произвести уточнение невыясненных поступлений (за исключением средств, поступающих во временное распоряжение казенных учреждений);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графе 6 по средствам, поступающим во временное распоряжение казенных учреждений, указывается словами источник образования сре</w:t>
      </w:r>
      <w:proofErr w:type="gramStart"/>
      <w:r w:rsidRPr="00FE6F7A">
        <w:rPr>
          <w:rFonts w:ascii="Times New Roman" w:hAnsi="Times New Roman" w:cs="Times New Roman"/>
          <w:sz w:val="24"/>
          <w:szCs w:val="24"/>
        </w:rPr>
        <w:t>дств в с</w:t>
      </w:r>
      <w:proofErr w:type="gramEnd"/>
      <w:r w:rsidRPr="00FE6F7A">
        <w:rPr>
          <w:rFonts w:ascii="Times New Roman" w:hAnsi="Times New Roman" w:cs="Times New Roman"/>
          <w:sz w:val="24"/>
          <w:szCs w:val="24"/>
        </w:rPr>
        <w:t>оответствии с выданным клиенту Разрешением;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случае уточнения по платежам, по которым существуют исполненные бюджетные и денежные обязательства, в графах 7 и 8 указываются соответствующие номера обязательств по </w:t>
      </w:r>
      <w:proofErr w:type="gramStart"/>
      <w:r w:rsidRPr="00FE6F7A">
        <w:rPr>
          <w:rFonts w:ascii="Times New Roman" w:hAnsi="Times New Roman" w:cs="Times New Roman"/>
          <w:sz w:val="24"/>
          <w:szCs w:val="24"/>
        </w:rPr>
        <w:t>уточненному</w:t>
      </w:r>
      <w:proofErr w:type="gramEnd"/>
      <w:r w:rsidRPr="00FE6F7A">
        <w:rPr>
          <w:rFonts w:ascii="Times New Roman" w:hAnsi="Times New Roman" w:cs="Times New Roman"/>
          <w:sz w:val="24"/>
          <w:szCs w:val="24"/>
        </w:rPr>
        <w:t xml:space="preserve"> КБК;</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графе 9 указывается тип средств, по которому необходимо произвести уточнение невыясненных поступлений.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Платежи по средствам во временном распоряжении, учтенные в качестве невыясненных поступлений и по которым не было произведено уточнение, по истечении срока исковой давности подлежат перечислению в доход местного бюджета.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случае зачисления на казначейский счёт № 30231_________________ средств по КБК, </w:t>
      </w:r>
      <w:proofErr w:type="gramStart"/>
      <w:r w:rsidRPr="00FE6F7A">
        <w:rPr>
          <w:rFonts w:ascii="Times New Roman" w:hAnsi="Times New Roman" w:cs="Times New Roman"/>
          <w:sz w:val="24"/>
          <w:szCs w:val="24"/>
        </w:rPr>
        <w:t>отличному</w:t>
      </w:r>
      <w:proofErr w:type="gramEnd"/>
      <w:r w:rsidRPr="00FE6F7A">
        <w:rPr>
          <w:rFonts w:ascii="Times New Roman" w:hAnsi="Times New Roman" w:cs="Times New Roman"/>
          <w:sz w:val="24"/>
          <w:szCs w:val="24"/>
        </w:rPr>
        <w:t xml:space="preserve"> от невыясненных поступлений, получателя по которым невозможно установить, в установленном порядке оформляется соответствующее уведомление на зачисление таких средств в качестве невыясненных поступлений на лицевой счет соответствующего администратора доходов бюджета.</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В случае зачисления на казначейский счет N 03231__________________, в качестве невыясненных поступлений средств, контроль за расходованием которых возложен на территориальные органы Федерального казначейства, клиентом при представлении реестра в соответствии с приложением N 6.2 к настоящему Порядку в заголовочной части реестра указывается номер лицевого счета получателя, открытого ему в территориальном органе Федерального казначейства.</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Уточнение невыясненных поступлений в соответствии с настоящим разделом Порядка производится в пределах одного казначейского счета по поступлениям, администрирование которых осуществляется администрацией Чановского района.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6.15. Прошедшие контроль уведомления об уточнении вида и принадлежности платежа по бюджетным средствам, подписанные Главой направляются в Управление Федерального казначейства по Новосибирской области для отражения уточнения платежей на едином счете бюджета.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случае зачисления на казначейский счет N 03100643000000015100 в качестве невыясненных поступлений средств, отраженных на лицевом счете администрации </w:t>
      </w:r>
      <w:r w:rsidR="003F0F72">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администратора доходов бюджета и подлежащих уточнению на код классификации доходов бюджета иному администратору поступлений, клиентом представляется  письмо в произвольной форме, с указанием следующих обязательных для зачисления реквизитов: ИНН, КПП, наименование и лицевой счет администратора поступлений, наименования банка получателя, БИК банка, казначейский счет, КБК.</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 основании письма в течение 10 рабочих дней оформляется уведомление об уточнении вида и принадлежности платежа (код формы по КФД 0531809) и направляется в Управление Федерального казначейства по Новосибирской области посредством системы удаленного финансового документооборота Федерального казначейства (далее - СУФД).</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несоответствия письма требованиям настоящего пункта Порядка, клиенту направляется письменный отказ с указанием причин неисполнения письма.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случае зачисления на казначейский счет N </w:t>
      </w:r>
      <w:r w:rsidRPr="00FE6F7A">
        <w:rPr>
          <w:rFonts w:ascii="Times New Roman" w:hAnsi="Times New Roman" w:cs="Times New Roman"/>
          <w:color w:val="000000"/>
          <w:sz w:val="24"/>
          <w:szCs w:val="24"/>
        </w:rPr>
        <w:t>03100643000000015100</w:t>
      </w:r>
      <w:r w:rsidRPr="00FE6F7A">
        <w:rPr>
          <w:rFonts w:ascii="Times New Roman" w:hAnsi="Times New Roman" w:cs="Times New Roman"/>
          <w:sz w:val="24"/>
          <w:szCs w:val="24"/>
        </w:rPr>
        <w:t xml:space="preserve"> в качестве невыясненных поступлений средств, отраженных на лицевом счете администрации </w:t>
      </w:r>
      <w:r w:rsidR="003F0F72">
        <w:rPr>
          <w:rFonts w:ascii="Times New Roman" w:hAnsi="Times New Roman" w:cs="Times New Roman"/>
          <w:sz w:val="24"/>
          <w:szCs w:val="24"/>
        </w:rPr>
        <w:t xml:space="preserve">Красносельского </w:t>
      </w:r>
      <w:r w:rsidR="003F0F72">
        <w:rPr>
          <w:rFonts w:ascii="Times New Roman" w:hAnsi="Times New Roman" w:cs="Times New Roman"/>
          <w:sz w:val="24"/>
          <w:szCs w:val="24"/>
        </w:rPr>
        <w:lastRenderedPageBreak/>
        <w:t xml:space="preserve">сельсовета </w:t>
      </w:r>
      <w:r w:rsidRPr="00FE6F7A">
        <w:rPr>
          <w:rFonts w:ascii="Times New Roman" w:hAnsi="Times New Roman" w:cs="Times New Roman"/>
          <w:sz w:val="24"/>
          <w:szCs w:val="24"/>
        </w:rPr>
        <w:t xml:space="preserve">Чановского района администратора доходов бюджета, и невозможности определения предполагаемого администратора поступлений, а </w:t>
      </w:r>
      <w:proofErr w:type="gramStart"/>
      <w:r w:rsidRPr="00FE6F7A">
        <w:rPr>
          <w:rFonts w:ascii="Times New Roman" w:hAnsi="Times New Roman" w:cs="Times New Roman"/>
          <w:sz w:val="24"/>
          <w:szCs w:val="24"/>
        </w:rPr>
        <w:t>также</w:t>
      </w:r>
      <w:proofErr w:type="gramEnd"/>
      <w:r w:rsidRPr="00FE6F7A">
        <w:rPr>
          <w:rFonts w:ascii="Times New Roman" w:hAnsi="Times New Roman" w:cs="Times New Roman"/>
          <w:sz w:val="24"/>
          <w:szCs w:val="24"/>
        </w:rPr>
        <w:t xml:space="preserve"> если предполагаемый администратор поступлений не является администратором доходов местного бюджета, в течение 10 рабочих дней оформляется и направляется в Управление Федерального казначейства по Новосибирской области Уведомление об </w:t>
      </w:r>
      <w:proofErr w:type="gramStart"/>
      <w:r w:rsidRPr="00FE6F7A">
        <w:rPr>
          <w:rFonts w:ascii="Times New Roman" w:hAnsi="Times New Roman" w:cs="Times New Roman"/>
          <w:sz w:val="24"/>
          <w:szCs w:val="24"/>
        </w:rPr>
        <w:t>уточнении</w:t>
      </w:r>
      <w:proofErr w:type="gramEnd"/>
      <w:r w:rsidRPr="00FE6F7A">
        <w:rPr>
          <w:rFonts w:ascii="Times New Roman" w:hAnsi="Times New Roman" w:cs="Times New Roman"/>
          <w:sz w:val="24"/>
          <w:szCs w:val="24"/>
        </w:rPr>
        <w:t xml:space="preserve"> вида и принадлежности платежа (код формы по КФД 0531809) с указанием уточненных реквизитов администратора поступлений: УФК по Новосибирской области и КБК "Невыясненные поступления, зачисляемые в федеральный бюджет".</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 xml:space="preserve">В случае зачисления на казначейский счет N 03231_____________ сумм дебиторской задолженности прошлых лет по лицевому счету клиента, закрытому в текущем году, в качестве невыясненных поступлений средств, отраженных на лицевом счете администратора доходов бюджета администрации </w:t>
      </w:r>
      <w:r w:rsidR="003F0F72">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и подлежащих уточнению на код классификации доходов бюджета иному администратору поступлений, клиентом предоставляется заявление с указанием следующих обязательных для зачисления реквизитов:</w:t>
      </w:r>
      <w:proofErr w:type="gramEnd"/>
      <w:r w:rsidRPr="00FE6F7A">
        <w:rPr>
          <w:rFonts w:ascii="Times New Roman" w:hAnsi="Times New Roman" w:cs="Times New Roman"/>
          <w:sz w:val="24"/>
          <w:szCs w:val="24"/>
        </w:rPr>
        <w:t xml:space="preserve"> ИНН, КПП, наименование и лицевой счет администратора поступлений, наименование банка получателя, БИК банка, казначейский счет, КБК.</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 основании заявления в течение 10 рабочих дней оформляется уведомление об уточнении вида и принадлежности платежа (код формы по КФД 0531809) и направляется в Управление Федерального казначейства по Новосибирской области посредством СУФД.</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несоответствия заявления требованиям настоящего пункта, клиенту направляется письменный отказ с указанием причин неисполнения заявления.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7. Порядок обеспечения наличными денежными средствами получателей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7.1. Обеспечение наличными денежными средствами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Настоящий раздел регламентирует порядок обеспечения получателей средств наличными денежными средствами.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Обеспечение получателей средств наличными денежными средствами осуществляется в соответствии с Правилами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утвержденными приказом Казначейства России от 15.05.2020 № 22н </w:t>
      </w:r>
      <w:proofErr w:type="gramStart"/>
      <w:r w:rsidRPr="00FE6F7A">
        <w:rPr>
          <w:rFonts w:ascii="Times New Roman" w:hAnsi="Times New Roman" w:cs="Times New Roman"/>
          <w:sz w:val="24"/>
          <w:szCs w:val="24"/>
        </w:rPr>
        <w:t xml:space="preserve">( </w:t>
      </w:r>
      <w:proofErr w:type="gramEnd"/>
      <w:r w:rsidRPr="00FE6F7A">
        <w:rPr>
          <w:rFonts w:ascii="Times New Roman" w:hAnsi="Times New Roman" w:cs="Times New Roman"/>
          <w:sz w:val="24"/>
          <w:szCs w:val="24"/>
        </w:rPr>
        <w:t>далее -  Правила обеспечения наличными денежными средствами), у четом особенностей, предусмотренных настоящим разделом.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Оформление операций с подотчетными средствами осуществляется в соответствии с правилами, установленными законодательством Российской Федерации.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Перечисление заработной платы, а также перечисление средств на командировочные расходы под отчет осуществляется на </w:t>
      </w:r>
      <w:proofErr w:type="spellStart"/>
      <w:r w:rsidRPr="00FE6F7A">
        <w:rPr>
          <w:rFonts w:ascii="Times New Roman" w:hAnsi="Times New Roman" w:cs="Times New Roman"/>
          <w:sz w:val="24"/>
          <w:szCs w:val="24"/>
        </w:rPr>
        <w:t>зарплатные</w:t>
      </w:r>
      <w:proofErr w:type="spellEnd"/>
      <w:r w:rsidRPr="00FE6F7A">
        <w:rPr>
          <w:rFonts w:ascii="Times New Roman" w:hAnsi="Times New Roman" w:cs="Times New Roman"/>
          <w:sz w:val="24"/>
          <w:szCs w:val="24"/>
        </w:rPr>
        <w:t xml:space="preserve"> расчетные карты сотрудников получателя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случае отсутствия у сотрудника </w:t>
      </w:r>
      <w:proofErr w:type="spellStart"/>
      <w:r w:rsidRPr="00FE6F7A">
        <w:rPr>
          <w:rFonts w:ascii="Times New Roman" w:hAnsi="Times New Roman" w:cs="Times New Roman"/>
          <w:sz w:val="24"/>
          <w:szCs w:val="24"/>
        </w:rPr>
        <w:t>зарплатной</w:t>
      </w:r>
      <w:proofErr w:type="spellEnd"/>
      <w:r w:rsidRPr="00FE6F7A">
        <w:rPr>
          <w:rFonts w:ascii="Times New Roman" w:hAnsi="Times New Roman" w:cs="Times New Roman"/>
          <w:sz w:val="24"/>
          <w:szCs w:val="24"/>
        </w:rPr>
        <w:t xml:space="preserve"> расчетной карты допускается перечисление заработной платы, а также перечисление командировочных расходов под отчет на расчетную карту уполномоченного сотрудника получателя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Перечисление средств на хозяйственные расходы под отчет осуществляется на расчетную карту уполномоченного сотрудника получателя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Для перечисления средств на </w:t>
      </w:r>
      <w:proofErr w:type="spellStart"/>
      <w:r w:rsidRPr="00FE6F7A">
        <w:rPr>
          <w:rFonts w:ascii="Times New Roman" w:hAnsi="Times New Roman" w:cs="Times New Roman"/>
          <w:sz w:val="24"/>
          <w:szCs w:val="24"/>
        </w:rPr>
        <w:t>зарплатные</w:t>
      </w:r>
      <w:proofErr w:type="spellEnd"/>
      <w:r w:rsidRPr="00FE6F7A">
        <w:rPr>
          <w:rFonts w:ascii="Times New Roman" w:hAnsi="Times New Roman" w:cs="Times New Roman"/>
          <w:sz w:val="24"/>
          <w:szCs w:val="24"/>
        </w:rPr>
        <w:t xml:space="preserve"> расчетные карты сотрудников получатель средств оформляет следующие документы:</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color w:val="000000"/>
          <w:sz w:val="24"/>
          <w:szCs w:val="24"/>
        </w:rPr>
        <w:t xml:space="preserve">распоряжение </w:t>
      </w:r>
      <w:r w:rsidRPr="00FE6F7A">
        <w:rPr>
          <w:rFonts w:ascii="Times New Roman" w:hAnsi="Times New Roman" w:cs="Times New Roman"/>
          <w:sz w:val="24"/>
          <w:szCs w:val="24"/>
        </w:rPr>
        <w:t>на перечисление сре</w:t>
      </w:r>
      <w:proofErr w:type="gramStart"/>
      <w:r w:rsidRPr="00FE6F7A">
        <w:rPr>
          <w:rFonts w:ascii="Times New Roman" w:hAnsi="Times New Roman" w:cs="Times New Roman"/>
          <w:sz w:val="24"/>
          <w:szCs w:val="24"/>
        </w:rPr>
        <w:t>дств с с</w:t>
      </w:r>
      <w:proofErr w:type="gramEnd"/>
      <w:r w:rsidRPr="00FE6F7A">
        <w:rPr>
          <w:rFonts w:ascii="Times New Roman" w:hAnsi="Times New Roman" w:cs="Times New Roman"/>
          <w:sz w:val="24"/>
          <w:szCs w:val="24"/>
        </w:rPr>
        <w:t>оответствующего лицевого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реестр на зачисление средств на счета физических лиц (далее - реестр на зачисление).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color w:val="000000"/>
          <w:sz w:val="24"/>
          <w:szCs w:val="24"/>
        </w:rPr>
        <w:t>Распоряжение</w:t>
      </w:r>
      <w:r w:rsidRPr="00FE6F7A">
        <w:rPr>
          <w:rFonts w:ascii="Times New Roman" w:hAnsi="Times New Roman" w:cs="Times New Roman"/>
          <w:sz w:val="24"/>
          <w:szCs w:val="24"/>
        </w:rPr>
        <w:t xml:space="preserve"> оформляется в соответствии с требованиями, установленными пунктом 5.3.3 Порядка, с учетом следующих особенностей: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"Получатель" указываются реквизиты учреждения банка, в котором сотрудникам получателя средств открыты счета физических лиц;</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"Сумма" указывается общая сумма, подлежащая перечислению на счета физических лиц;</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"Назначение платежа" указывается цель платежа, а также делается ссылка на перечисление средств по реестру на зачисление, его номер и дату.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Реестр на зачисление средств составляется получателем средств по форме, согласованной с учреждением банка. Предоставление указанного реестра в учреждение банка осуществляется получателем средств самостоятельно.</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Распоряжение на перечисление средств на расчетную карту уполномоченного сотрудника получателя средств оформляется в соответствии с требованиями пункта 5.3.3 настоящего Порядка, с учетом следующих особенностей: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перечисление осуществляется на счет N 40116, открытый Управлением Федерального казначейства по Новосибирской области в Банке России;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"Назначение платежа" указываются фамилия, имя, отчество (при наличии) уполномоченного сотрудника получателя средств, номер его расчетной карты.</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color w:val="000000"/>
          <w:sz w:val="24"/>
          <w:szCs w:val="24"/>
        </w:rPr>
        <w:t>Заявления</w:t>
      </w:r>
      <w:r w:rsidRPr="00FE6F7A">
        <w:rPr>
          <w:rFonts w:ascii="Times New Roman" w:hAnsi="Times New Roman" w:cs="Times New Roman"/>
          <w:sz w:val="24"/>
          <w:szCs w:val="24"/>
        </w:rPr>
        <w:t xml:space="preserve"> сотрудников получателей средств на выдачу денежных средств под отчет оформляются по примерной форме согласно приложению, N 7.1 к настоящему Порядку.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Расходование наличных денежных средств, поступивших в кассу получателя средств, осуществляется только после их зачисления на соответствующий лицевой счет получателя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Не допускается перечисление получателями средств денежных средств под отчет на приобретение (изготовление) товарно-материальных ценностей, на выполнение работ, оказание услуг, за исключением: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возмещения расходов, связанных с командированием работников;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расходов на питание спортсменов и студентов при их направлении на соревнования,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олимпиады, учебную практику и иные мероприятия - при представлении документа, подтверждающего сумму распоряжения;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         в остальных случаях с разрешения Главы </w:t>
      </w:r>
      <w:r w:rsidR="006A3F60">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7.2. Порядок взноса наличных денежных средств</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 xml:space="preserve">Взнос клиентом наличных средств в кассу банка производится в соответствии с </w:t>
      </w:r>
      <w:hyperlink r:id="rId18">
        <w:r w:rsidRPr="00FE6F7A">
          <w:rPr>
            <w:rFonts w:ascii="Times New Roman" w:hAnsi="Times New Roman" w:cs="Times New Roman"/>
            <w:sz w:val="24"/>
            <w:szCs w:val="24"/>
          </w:rPr>
          <w:t>Правилами</w:t>
        </w:r>
      </w:hyperlink>
      <w:hyperlink r:id="rId19">
        <w:r w:rsidRPr="00FE6F7A">
          <w:rPr>
            <w:rFonts w:ascii="Times New Roman" w:hAnsi="Times New Roman" w:cs="Times New Roman"/>
            <w:sz w:val="24"/>
            <w:szCs w:val="24"/>
          </w:rPr>
          <w:t xml:space="preserve"> </w:t>
        </w:r>
      </w:hyperlink>
      <w:r w:rsidRPr="00FE6F7A">
        <w:rPr>
          <w:rFonts w:ascii="Times New Roman" w:hAnsi="Times New Roman" w:cs="Times New Roman"/>
          <w:sz w:val="24"/>
          <w:szCs w:val="24"/>
        </w:rPr>
        <w:t xml:space="preserve">обеспечения наличными денежными средствами на основании объявления на взнос наличными (форма по </w:t>
      </w:r>
      <w:hyperlink r:id="rId20">
        <w:r w:rsidRPr="00FE6F7A">
          <w:rPr>
            <w:rFonts w:ascii="Times New Roman" w:hAnsi="Times New Roman" w:cs="Times New Roman"/>
            <w:sz w:val="24"/>
            <w:szCs w:val="24"/>
          </w:rPr>
          <w:t>ОКУД</w:t>
        </w:r>
      </w:hyperlink>
      <w:hyperlink r:id="rId21">
        <w:r w:rsidRPr="00FE6F7A">
          <w:rPr>
            <w:rFonts w:ascii="Times New Roman" w:hAnsi="Times New Roman" w:cs="Times New Roman"/>
            <w:sz w:val="24"/>
            <w:szCs w:val="24"/>
          </w:rPr>
          <w:t xml:space="preserve"> </w:t>
        </w:r>
      </w:hyperlink>
      <w:r w:rsidRPr="00FE6F7A">
        <w:rPr>
          <w:rFonts w:ascii="Times New Roman" w:hAnsi="Times New Roman" w:cs="Times New Roman"/>
          <w:sz w:val="24"/>
          <w:szCs w:val="24"/>
        </w:rPr>
        <w:t xml:space="preserve">0402001) в соответствии с требованиями, установленными </w:t>
      </w:r>
      <w:hyperlink r:id="rId22">
        <w:r w:rsidRPr="00FE6F7A">
          <w:rPr>
            <w:rFonts w:ascii="Times New Roman" w:hAnsi="Times New Roman" w:cs="Times New Roman"/>
            <w:sz w:val="24"/>
            <w:szCs w:val="24"/>
          </w:rPr>
          <w:t>Положением</w:t>
        </w:r>
      </w:hyperlink>
      <w:hyperlink r:id="rId23">
        <w:r w:rsidRPr="00FE6F7A">
          <w:rPr>
            <w:rFonts w:ascii="Times New Roman" w:hAnsi="Times New Roman" w:cs="Times New Roman"/>
            <w:sz w:val="24"/>
            <w:szCs w:val="24"/>
          </w:rPr>
          <w:t xml:space="preserve"> </w:t>
        </w:r>
      </w:hyperlink>
      <w:r w:rsidRPr="00FE6F7A">
        <w:rPr>
          <w:rFonts w:ascii="Times New Roman" w:hAnsi="Times New Roman" w:cs="Times New Roman"/>
          <w:sz w:val="24"/>
          <w:szCs w:val="24"/>
        </w:rPr>
        <w:t>ЦБ РФ от 29.01.2018 N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w:t>
      </w:r>
      <w:proofErr w:type="gramEnd"/>
      <w:r w:rsidRPr="00FE6F7A">
        <w:rPr>
          <w:rFonts w:ascii="Times New Roman" w:hAnsi="Times New Roman" w:cs="Times New Roman"/>
          <w:sz w:val="24"/>
          <w:szCs w:val="24"/>
        </w:rPr>
        <w:t xml:space="preserve"> Федерации", с учетом особенностей, установленных настоящим подразделом.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распоряжении на зачисление денежных средств на лицевой счет получателя средств, открытый в администрации </w:t>
      </w:r>
      <w:r w:rsidR="006A3F60">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указываются: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номер лицевого счета получателя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color w:val="000000"/>
          <w:sz w:val="24"/>
          <w:szCs w:val="24"/>
        </w:rPr>
        <w:t xml:space="preserve">КБК </w:t>
      </w:r>
      <w:r w:rsidRPr="00FE6F7A">
        <w:rPr>
          <w:rFonts w:ascii="Times New Roman" w:hAnsi="Times New Roman" w:cs="Times New Roman"/>
          <w:sz w:val="24"/>
          <w:szCs w:val="24"/>
        </w:rPr>
        <w:t>и коды дополнительных классификаторов, в соответствии с которыми необходимо произвести отражение внесенных денежных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для средств, поступающих во временное распоряжение получателя средств, указывается источник образования средств, в соответствии с Разрешением.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7.2.3. В подтверждение зачисления наличных денежных средств на лицевой счет получателя сре</w:t>
      </w:r>
      <w:proofErr w:type="gramStart"/>
      <w:r w:rsidRPr="00FE6F7A">
        <w:rPr>
          <w:rFonts w:ascii="Times New Roman" w:hAnsi="Times New Roman" w:cs="Times New Roman"/>
          <w:sz w:val="24"/>
          <w:szCs w:val="24"/>
        </w:rPr>
        <w:t>дств пр</w:t>
      </w:r>
      <w:proofErr w:type="gramEnd"/>
      <w:r w:rsidRPr="00FE6F7A">
        <w:rPr>
          <w:rFonts w:ascii="Times New Roman" w:hAnsi="Times New Roman" w:cs="Times New Roman"/>
          <w:sz w:val="24"/>
          <w:szCs w:val="24"/>
        </w:rPr>
        <w:t>едоставляется распоряжение в составе пакета отчетных форм.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8. Ведение перечня участников бюджетного</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процесса муниципального образования </w:t>
      </w:r>
      <w:r w:rsidR="006A3F60">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8.1. Перечень участников бюджетного процесса муниципального образования </w:t>
      </w:r>
      <w:r w:rsidR="006A3F60">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санкционирование расходов которых осуществляется Администрацией района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целях контроля за соблюдением принципа подведомственности расходов бюджета осуществляется ведение </w:t>
      </w:r>
      <w:proofErr w:type="gramStart"/>
      <w:r w:rsidRPr="00FE6F7A">
        <w:rPr>
          <w:rFonts w:ascii="Times New Roman" w:hAnsi="Times New Roman" w:cs="Times New Roman"/>
          <w:sz w:val="24"/>
          <w:szCs w:val="24"/>
        </w:rPr>
        <w:t xml:space="preserve">перечня участников бюджетного процесса муниципального образования </w:t>
      </w:r>
      <w:r w:rsidR="006A3F60">
        <w:rPr>
          <w:rFonts w:ascii="Times New Roman" w:hAnsi="Times New Roman" w:cs="Times New Roman"/>
          <w:sz w:val="24"/>
          <w:szCs w:val="24"/>
        </w:rPr>
        <w:t>Красносельского сельсовета</w:t>
      </w:r>
      <w:proofErr w:type="gramEnd"/>
      <w:r w:rsidR="006A3F60">
        <w:rPr>
          <w:rFonts w:ascii="Times New Roman" w:hAnsi="Times New Roman" w:cs="Times New Roman"/>
          <w:sz w:val="24"/>
          <w:szCs w:val="24"/>
        </w:rPr>
        <w:t xml:space="preserve"> </w:t>
      </w:r>
      <w:r w:rsidRPr="00FE6F7A">
        <w:rPr>
          <w:rFonts w:ascii="Times New Roman" w:hAnsi="Times New Roman" w:cs="Times New Roman"/>
          <w:sz w:val="24"/>
          <w:szCs w:val="24"/>
        </w:rPr>
        <w:t>Чановского района Новосибирской области (далее - перечень).</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Перечень ведется по форме приложения N 8.1 к настоящему Порядку.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В перечень включается следующая информация по получателям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код участника (из Реестра участников бюджетного процесса);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полное наименование получателя сре</w:t>
      </w:r>
      <w:proofErr w:type="gramStart"/>
      <w:r w:rsidRPr="00FE6F7A">
        <w:rPr>
          <w:rFonts w:ascii="Times New Roman" w:hAnsi="Times New Roman" w:cs="Times New Roman"/>
          <w:sz w:val="24"/>
          <w:szCs w:val="24"/>
        </w:rPr>
        <w:t>дств в с</w:t>
      </w:r>
      <w:proofErr w:type="gramEnd"/>
      <w:r w:rsidRPr="00FE6F7A">
        <w:rPr>
          <w:rFonts w:ascii="Times New Roman" w:hAnsi="Times New Roman" w:cs="Times New Roman"/>
          <w:sz w:val="24"/>
          <w:szCs w:val="24"/>
        </w:rPr>
        <w:t>оответствии с его уставными документами;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сокращенное наименование получателя сре</w:t>
      </w:r>
      <w:proofErr w:type="gramStart"/>
      <w:r w:rsidRPr="00FE6F7A">
        <w:rPr>
          <w:rFonts w:ascii="Times New Roman" w:hAnsi="Times New Roman" w:cs="Times New Roman"/>
          <w:sz w:val="24"/>
          <w:szCs w:val="24"/>
        </w:rPr>
        <w:t>дств в с</w:t>
      </w:r>
      <w:proofErr w:type="gramEnd"/>
      <w:r w:rsidRPr="00FE6F7A">
        <w:rPr>
          <w:rFonts w:ascii="Times New Roman" w:hAnsi="Times New Roman" w:cs="Times New Roman"/>
          <w:sz w:val="24"/>
          <w:szCs w:val="24"/>
        </w:rPr>
        <w:t>оответствии с его уставными документами;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идентификационный номер налогоплательщика получателя средств (ИНН);</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общероссийский государственный регистрационный номер получателя средств (ОГРН);</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код причины постановки на налоговый учет (КПП);</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код формы собственности получателя сре</w:t>
      </w:r>
      <w:proofErr w:type="gramStart"/>
      <w:r w:rsidRPr="00FE6F7A">
        <w:rPr>
          <w:rFonts w:ascii="Times New Roman" w:hAnsi="Times New Roman" w:cs="Times New Roman"/>
          <w:sz w:val="24"/>
          <w:szCs w:val="24"/>
        </w:rPr>
        <w:t>дств в с</w:t>
      </w:r>
      <w:proofErr w:type="gramEnd"/>
      <w:r w:rsidRPr="00FE6F7A">
        <w:rPr>
          <w:rFonts w:ascii="Times New Roman" w:hAnsi="Times New Roman" w:cs="Times New Roman"/>
          <w:sz w:val="24"/>
          <w:szCs w:val="24"/>
        </w:rPr>
        <w:t xml:space="preserve">оответствии с Общероссийским </w:t>
      </w:r>
      <w:hyperlink r:id="rId24">
        <w:r w:rsidRPr="00FE6F7A">
          <w:rPr>
            <w:rFonts w:ascii="Times New Roman" w:hAnsi="Times New Roman" w:cs="Times New Roman"/>
            <w:sz w:val="24"/>
            <w:szCs w:val="24"/>
          </w:rPr>
          <w:t>классификатором</w:t>
        </w:r>
      </w:hyperlink>
      <w:hyperlink r:id="rId25">
        <w:r w:rsidRPr="00FE6F7A">
          <w:rPr>
            <w:rFonts w:ascii="Times New Roman" w:hAnsi="Times New Roman" w:cs="Times New Roman"/>
            <w:sz w:val="24"/>
            <w:szCs w:val="24"/>
          </w:rPr>
          <w:t xml:space="preserve"> </w:t>
        </w:r>
      </w:hyperlink>
      <w:r w:rsidRPr="00FE6F7A">
        <w:rPr>
          <w:rFonts w:ascii="Times New Roman" w:hAnsi="Times New Roman" w:cs="Times New Roman"/>
          <w:sz w:val="24"/>
          <w:szCs w:val="24"/>
        </w:rPr>
        <w:t>форм собственности (ОКФС);</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код организационно-правовой формы получателя сре</w:t>
      </w:r>
      <w:proofErr w:type="gramStart"/>
      <w:r w:rsidRPr="00FE6F7A">
        <w:rPr>
          <w:rFonts w:ascii="Times New Roman" w:hAnsi="Times New Roman" w:cs="Times New Roman"/>
          <w:sz w:val="24"/>
          <w:szCs w:val="24"/>
        </w:rPr>
        <w:t>дств в с</w:t>
      </w:r>
      <w:proofErr w:type="gramEnd"/>
      <w:r w:rsidRPr="00FE6F7A">
        <w:rPr>
          <w:rFonts w:ascii="Times New Roman" w:hAnsi="Times New Roman" w:cs="Times New Roman"/>
          <w:sz w:val="24"/>
          <w:szCs w:val="24"/>
        </w:rPr>
        <w:t xml:space="preserve">оответствии с Общероссийским </w:t>
      </w:r>
      <w:hyperlink r:id="rId26">
        <w:r w:rsidRPr="00FE6F7A">
          <w:rPr>
            <w:rFonts w:ascii="Times New Roman" w:hAnsi="Times New Roman" w:cs="Times New Roman"/>
            <w:sz w:val="24"/>
            <w:szCs w:val="24"/>
          </w:rPr>
          <w:t>классификатором</w:t>
        </w:r>
      </w:hyperlink>
      <w:hyperlink r:id="rId27">
        <w:r w:rsidRPr="00FE6F7A">
          <w:rPr>
            <w:rFonts w:ascii="Times New Roman" w:hAnsi="Times New Roman" w:cs="Times New Roman"/>
            <w:sz w:val="24"/>
            <w:szCs w:val="24"/>
          </w:rPr>
          <w:t xml:space="preserve"> </w:t>
        </w:r>
      </w:hyperlink>
      <w:r w:rsidRPr="00FE6F7A">
        <w:rPr>
          <w:rFonts w:ascii="Times New Roman" w:hAnsi="Times New Roman" w:cs="Times New Roman"/>
          <w:sz w:val="24"/>
          <w:szCs w:val="24"/>
        </w:rPr>
        <w:t>организационно-правовых форм (ОКОПФ);</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юридический адрес получателя средств (с указанием почтового индекса, наименования района области);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код главного распорядителя бюджетных средств, в ведении которого находится получатель средств, в соответствии с решением "О местном бюджете </w:t>
      </w:r>
      <w:r w:rsidR="006A3F60">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на текущий финансовый год;</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Ф.И.О. руководителя и главного бухгалтера получателя средств, их контактные телефоны.</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Для включения получателя сре</w:t>
      </w:r>
      <w:proofErr w:type="gramStart"/>
      <w:r w:rsidRPr="00FE6F7A">
        <w:rPr>
          <w:rFonts w:ascii="Times New Roman" w:hAnsi="Times New Roman" w:cs="Times New Roman"/>
          <w:sz w:val="24"/>
          <w:szCs w:val="24"/>
        </w:rPr>
        <w:t>дств в п</w:t>
      </w:r>
      <w:proofErr w:type="gramEnd"/>
      <w:r w:rsidRPr="00FE6F7A">
        <w:rPr>
          <w:rFonts w:ascii="Times New Roman" w:hAnsi="Times New Roman" w:cs="Times New Roman"/>
          <w:sz w:val="24"/>
          <w:szCs w:val="24"/>
        </w:rPr>
        <w:t>еречень получатель бюджетных средств представляет информацию по форме приложения N 8.1 к настоящему Порядку. При этом в примечании указывается: "включить".</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Включение получателя сре</w:t>
      </w:r>
      <w:proofErr w:type="gramStart"/>
      <w:r w:rsidRPr="00FE6F7A">
        <w:rPr>
          <w:rFonts w:ascii="Times New Roman" w:hAnsi="Times New Roman" w:cs="Times New Roman"/>
          <w:sz w:val="24"/>
          <w:szCs w:val="24"/>
        </w:rPr>
        <w:t>дств в п</w:t>
      </w:r>
      <w:proofErr w:type="gramEnd"/>
      <w:r w:rsidRPr="00FE6F7A">
        <w:rPr>
          <w:rFonts w:ascii="Times New Roman" w:hAnsi="Times New Roman" w:cs="Times New Roman"/>
          <w:sz w:val="24"/>
          <w:szCs w:val="24"/>
        </w:rPr>
        <w:t>еречень является основанием для открытия получателю средств лицевых счетов в соответствии с разделом 2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Для исключения получателя средств из перечня получатель бюджетных сре</w:t>
      </w:r>
      <w:proofErr w:type="gramStart"/>
      <w:r w:rsidRPr="00FE6F7A">
        <w:rPr>
          <w:rFonts w:ascii="Times New Roman" w:hAnsi="Times New Roman" w:cs="Times New Roman"/>
          <w:sz w:val="24"/>
          <w:szCs w:val="24"/>
        </w:rPr>
        <w:t>дств пр</w:t>
      </w:r>
      <w:proofErr w:type="gramEnd"/>
      <w:r w:rsidRPr="00FE6F7A">
        <w:rPr>
          <w:rFonts w:ascii="Times New Roman" w:hAnsi="Times New Roman" w:cs="Times New Roman"/>
          <w:sz w:val="24"/>
          <w:szCs w:val="24"/>
        </w:rPr>
        <w:t>едставляет информацию по форме приложения N 8.1 к настоящему Порядку с указанием в примечании: "исключить".</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Исключение получателя средств из перечня является основанием для закрытия получателю средств лицевых счетов в соответствии с разделом 4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 информации прилагается заверенная главным распорядителем бюджетных средств копия нормативного правового документа, который является основанием для исключения получателя средств из перечня.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изменения реквизитов получателя средств, содержащихся в перечне, получатель бюджетных сре</w:t>
      </w:r>
      <w:proofErr w:type="gramStart"/>
      <w:r w:rsidRPr="00FE6F7A">
        <w:rPr>
          <w:rFonts w:ascii="Times New Roman" w:hAnsi="Times New Roman" w:cs="Times New Roman"/>
          <w:sz w:val="24"/>
          <w:szCs w:val="24"/>
        </w:rPr>
        <w:t>дств пр</w:t>
      </w:r>
      <w:proofErr w:type="gramEnd"/>
      <w:r w:rsidRPr="00FE6F7A">
        <w:rPr>
          <w:rFonts w:ascii="Times New Roman" w:hAnsi="Times New Roman" w:cs="Times New Roman"/>
          <w:sz w:val="24"/>
          <w:szCs w:val="24"/>
        </w:rPr>
        <w:t>едставляет информацию о новых реквизитах получателя средств по форме приложения N 8.1 к настоящему Порядку с указанием в примечании: "изменить реквизиты".</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Изменение реквизитов в части изменения наименования получателя средств является основанием для переоформления получателю средств лицевых счетов в соответствии с разделом 3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 информации прилагаются заверенные главным распорядителем бюджетных средств копии документов, подтверждающие вносимые в перечень изменения.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Информация, указанная в пунктах 8.1.3, 8.1.4 и 8.1.5 настоящего Порядка, представляется получателями бюджетных средств на бумажных носителях и в электронном виде.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Проверяемые реквизиты информации, представляемой получателями бюджетных средств, должны соответствовать следующим требованиям: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графы 2 и 3 заполняются в строгом соответствии с текстом уставных документов.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расхождения наименования получателя средств, указанного на титульном листе уставного документа, с наименованием, указанным непосредственно в тексте уставного документа, руководствуются последним.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Если в уставном документе сокращенное наименование не указано, то в графе 3 указывается полное наименование получателя средств либо сокращенное наименование получателя средств, позволяющее идентифицировать получателя средств и предназначенное для использования в платежных и иных документах в случаях, когда информация, подлежащая заполнению в обязательном порядке, имеет ограничение по числу символов;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графы 4 - 8 заполняются на основании соответствующих регистрационных документов;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если юридический адрес получателя средств отличается от его почтового адреса, то в графе</w:t>
      </w:r>
      <w:proofErr w:type="gramStart"/>
      <w:r w:rsidRPr="00FE6F7A">
        <w:rPr>
          <w:rFonts w:ascii="Times New Roman" w:hAnsi="Times New Roman" w:cs="Times New Roman"/>
          <w:sz w:val="24"/>
          <w:szCs w:val="24"/>
        </w:rPr>
        <w:t>9</w:t>
      </w:r>
      <w:proofErr w:type="gramEnd"/>
      <w:r w:rsidRPr="00FE6F7A">
        <w:rPr>
          <w:rFonts w:ascii="Times New Roman" w:hAnsi="Times New Roman" w:cs="Times New Roman"/>
          <w:sz w:val="24"/>
          <w:szCs w:val="24"/>
        </w:rPr>
        <w:t xml:space="preserve"> после юридического адреса дополнительно указывается почтовый адрес.</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передачи клиента из ведения одного главного распорядителя бюджетных сре</w:t>
      </w:r>
      <w:proofErr w:type="gramStart"/>
      <w:r w:rsidRPr="00FE6F7A">
        <w:rPr>
          <w:rFonts w:ascii="Times New Roman" w:hAnsi="Times New Roman" w:cs="Times New Roman"/>
          <w:sz w:val="24"/>
          <w:szCs w:val="24"/>
        </w:rPr>
        <w:t>дств в в</w:t>
      </w:r>
      <w:proofErr w:type="gramEnd"/>
      <w:r w:rsidRPr="00FE6F7A">
        <w:rPr>
          <w:rFonts w:ascii="Times New Roman" w:hAnsi="Times New Roman" w:cs="Times New Roman"/>
          <w:sz w:val="24"/>
          <w:szCs w:val="24"/>
        </w:rPr>
        <w:t>едение другого, информацию, по соответствующим кодам главного распорядителя, на исключение клиента из перечня представляет передающая сторона, а на включение в перечень – принимающая сторона.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поступления информации от главного распорядителя бюджетных средств о включении в перечень юридического лица, которое в соответствии с действующим законодательством не может быть наделено правами получателя средств, Администрация района вправе отказать во включении юридического лица в перечень с соответствующим обоснованием и уведомлением главного распорядителя средств бюджета.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При наличии в перечне юридического лица, которое в соответствии с действующим законодательством не может быть наделено правами получателя средств, Администрация района вправе исключить юридическое лицо из перечня с соответствующим обоснованием и уведомлением главного распорядителя средств бюджета. Соответствующий главный распорядитель уведомляется об исключении получателя средств из перечня в течение 3 рабочих дней после исключения.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8.2. Перечень участников бюджетного процесса  муниципального образования </w:t>
      </w:r>
      <w:r w:rsidR="006A3F60">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представляемый в Управление Федерального казначейства по Новосибирской области</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Перечень участников бюджетного процесса муниципального образования</w:t>
      </w:r>
      <w:r w:rsidR="006A3F60" w:rsidRPr="006A3F60">
        <w:rPr>
          <w:rFonts w:ascii="Times New Roman" w:hAnsi="Times New Roman" w:cs="Times New Roman"/>
          <w:sz w:val="24"/>
          <w:szCs w:val="24"/>
        </w:rPr>
        <w:t xml:space="preserve"> </w:t>
      </w:r>
      <w:r w:rsidR="006A3F60">
        <w:rPr>
          <w:rFonts w:ascii="Times New Roman" w:hAnsi="Times New Roman" w:cs="Times New Roman"/>
          <w:sz w:val="24"/>
          <w:szCs w:val="24"/>
        </w:rPr>
        <w:t>Красносельского сельсовета</w:t>
      </w:r>
      <w:r w:rsidRPr="00FE6F7A">
        <w:rPr>
          <w:rFonts w:ascii="Times New Roman" w:hAnsi="Times New Roman" w:cs="Times New Roman"/>
          <w:sz w:val="24"/>
          <w:szCs w:val="24"/>
        </w:rPr>
        <w:t xml:space="preserve"> Чановского района Новосибирской области (главных распорядителей, распорядителей и получателей бюджетных средств, главных администраторов и администраторов источников финансирования дефицита бюджета, главных администраторов и администраторов доходов бюджета </w:t>
      </w:r>
      <w:r w:rsidR="006A3F60">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представляемый в Управление Федерального казначейства по Новосибирской области, ведется по форме, предусмотренной нормативными правовыми актами Федерального казначейства, и является основанием для</w:t>
      </w:r>
      <w:proofErr w:type="gramEnd"/>
      <w:r w:rsidRPr="00FE6F7A">
        <w:rPr>
          <w:rFonts w:ascii="Times New Roman" w:hAnsi="Times New Roman" w:cs="Times New Roman"/>
          <w:sz w:val="24"/>
          <w:szCs w:val="24"/>
        </w:rPr>
        <w:t xml:space="preserve"> открытия в установленном порядке получателю средств соответствующего лицевого счета в органах Федерального казначейства.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необходимости открытия, закрытия либо изменения реквизитов получателю средств соответствующего лицевого счета в территориальном органе Федерального казначейства, получатель бюджетных сре</w:t>
      </w:r>
      <w:proofErr w:type="gramStart"/>
      <w:r w:rsidRPr="00FE6F7A">
        <w:rPr>
          <w:rFonts w:ascii="Times New Roman" w:hAnsi="Times New Roman" w:cs="Times New Roman"/>
          <w:sz w:val="24"/>
          <w:szCs w:val="24"/>
        </w:rPr>
        <w:t>дств пр</w:t>
      </w:r>
      <w:proofErr w:type="gramEnd"/>
      <w:r w:rsidRPr="00FE6F7A">
        <w:rPr>
          <w:rFonts w:ascii="Times New Roman" w:hAnsi="Times New Roman" w:cs="Times New Roman"/>
          <w:sz w:val="24"/>
          <w:szCs w:val="24"/>
        </w:rPr>
        <w:t>едставляет информацию по форме приложения N 8.1 к настоящему Порядку в соответствии с пунктом 8.1 настоящего Порядка, с указанием в примечании: "лицевой счет в УФК".</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Информация представляется на бумажных носителях и в электронном виде, отдельно от информации, представляемой в соответствии с пунктом 8.1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течение двух рабочих дней с момента открытия лицевых счетов в территориальных органах Федерального казначейства, соответствующий участник бюджетного процесса</w:t>
      </w:r>
      <w:r w:rsidR="006A3F60" w:rsidRPr="006A3F60">
        <w:rPr>
          <w:rFonts w:ascii="Times New Roman" w:hAnsi="Times New Roman" w:cs="Times New Roman"/>
          <w:sz w:val="24"/>
          <w:szCs w:val="24"/>
        </w:rPr>
        <w:t xml:space="preserve"> </w:t>
      </w:r>
      <w:r w:rsidR="006A3F60">
        <w:rPr>
          <w:rFonts w:ascii="Times New Roman" w:hAnsi="Times New Roman" w:cs="Times New Roman"/>
          <w:sz w:val="24"/>
          <w:szCs w:val="24"/>
        </w:rPr>
        <w:t>Красносельского сельсовета</w:t>
      </w:r>
      <w:r w:rsidRPr="00FE6F7A">
        <w:rPr>
          <w:rFonts w:ascii="Times New Roman" w:hAnsi="Times New Roman" w:cs="Times New Roman"/>
          <w:sz w:val="24"/>
          <w:szCs w:val="24"/>
        </w:rPr>
        <w:t xml:space="preserve"> Чановского района Новосибирской области должен письменно уведомить об этом с указанием номера и даты открытия лицевых счетов.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9. Завершение операций по исполнению местного бюджета </w:t>
      </w:r>
      <w:r w:rsidR="006A3F60">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в текущем финансовом году</w:t>
      </w:r>
    </w:p>
    <w:p w:rsidR="00477CD4" w:rsidRPr="00FE6F7A" w:rsidRDefault="00477CD4" w:rsidP="00FE6F7A">
      <w:pPr>
        <w:pStyle w:val="a9"/>
        <w:jc w:val="both"/>
        <w:rPr>
          <w:rFonts w:ascii="Times New Roman" w:hAnsi="Times New Roman" w:cs="Times New Roman"/>
          <w:sz w:val="24"/>
          <w:szCs w:val="24"/>
        </w:rPr>
      </w:pP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Настоящий раздел Порядка устанавливает порядок завершения операций по исполнению местного бюджета</w:t>
      </w:r>
      <w:r w:rsidR="006A3F60" w:rsidRPr="006A3F60">
        <w:rPr>
          <w:rFonts w:ascii="Times New Roman" w:hAnsi="Times New Roman" w:cs="Times New Roman"/>
          <w:sz w:val="24"/>
          <w:szCs w:val="24"/>
        </w:rPr>
        <w:t xml:space="preserve"> </w:t>
      </w:r>
      <w:r w:rsidR="006A3F60">
        <w:rPr>
          <w:rFonts w:ascii="Times New Roman" w:hAnsi="Times New Roman" w:cs="Times New Roman"/>
          <w:sz w:val="24"/>
          <w:szCs w:val="24"/>
        </w:rPr>
        <w:t>Красносельского сельсовета</w:t>
      </w:r>
      <w:r w:rsidRPr="00FE6F7A">
        <w:rPr>
          <w:rFonts w:ascii="Times New Roman" w:hAnsi="Times New Roman" w:cs="Times New Roman"/>
          <w:sz w:val="24"/>
          <w:szCs w:val="24"/>
        </w:rPr>
        <w:t xml:space="preserve"> Чановского района Новосибирской области в текущем финансовом году в соответствии со </w:t>
      </w:r>
      <w:hyperlink r:id="rId28">
        <w:r w:rsidRPr="00FE6F7A">
          <w:rPr>
            <w:rFonts w:ascii="Times New Roman" w:hAnsi="Times New Roman" w:cs="Times New Roman"/>
            <w:sz w:val="24"/>
            <w:szCs w:val="24"/>
          </w:rPr>
          <w:t>статьей 242</w:t>
        </w:r>
      </w:hyperlink>
      <w:hyperlink r:id="rId29">
        <w:r w:rsidRPr="00FE6F7A">
          <w:rPr>
            <w:rFonts w:ascii="Times New Roman" w:hAnsi="Times New Roman" w:cs="Times New Roman"/>
            <w:sz w:val="24"/>
            <w:szCs w:val="24"/>
          </w:rPr>
          <w:t xml:space="preserve"> </w:t>
        </w:r>
      </w:hyperlink>
      <w:r w:rsidRPr="00FE6F7A">
        <w:rPr>
          <w:rFonts w:ascii="Times New Roman" w:hAnsi="Times New Roman" w:cs="Times New Roman"/>
          <w:sz w:val="24"/>
          <w:szCs w:val="24"/>
        </w:rPr>
        <w:t>Бюджетного кодекса РФ.</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Исполнение местного бюджета в части перечислений из местного бюджета завершается 31 декабря текущего финансового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Клиенты обеспечивают представление документов, необходимых для учета на лицевых счетах принятых ими бюджетных обязательств, не </w:t>
      </w:r>
      <w:proofErr w:type="gramStart"/>
      <w:r w:rsidRPr="00FE6F7A">
        <w:rPr>
          <w:rFonts w:ascii="Times New Roman" w:hAnsi="Times New Roman" w:cs="Times New Roman"/>
          <w:sz w:val="24"/>
          <w:szCs w:val="24"/>
        </w:rPr>
        <w:t>позднее</w:t>
      </w:r>
      <w:proofErr w:type="gramEnd"/>
      <w:r w:rsidRPr="00FE6F7A">
        <w:rPr>
          <w:rFonts w:ascii="Times New Roman" w:hAnsi="Times New Roman" w:cs="Times New Roman"/>
          <w:sz w:val="24"/>
          <w:szCs w:val="24"/>
        </w:rPr>
        <w:t xml:space="preserve"> чем за пять рабочих дней до окончания текущего финансового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 xml:space="preserve">Клиенты обеспечивают представление документов для учета на лицевых счетах денежных обязательств не </w:t>
      </w:r>
      <w:proofErr w:type="gramStart"/>
      <w:r w:rsidRPr="00FE6F7A">
        <w:rPr>
          <w:rFonts w:ascii="Times New Roman" w:hAnsi="Times New Roman" w:cs="Times New Roman"/>
          <w:sz w:val="24"/>
          <w:szCs w:val="24"/>
        </w:rPr>
        <w:t>позднее</w:t>
      </w:r>
      <w:proofErr w:type="gramEnd"/>
      <w:r w:rsidRPr="00FE6F7A">
        <w:rPr>
          <w:rFonts w:ascii="Times New Roman" w:hAnsi="Times New Roman" w:cs="Times New Roman"/>
          <w:sz w:val="24"/>
          <w:szCs w:val="24"/>
        </w:rPr>
        <w:t xml:space="preserve"> чем за три рабочих дня до окончания текущего финансового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Клиенты обеспечивают представление платежных документов, необходимых для осуществления перечислений из местного бюджета, не </w:t>
      </w:r>
      <w:proofErr w:type="gramStart"/>
      <w:r w:rsidRPr="00FE6F7A">
        <w:rPr>
          <w:rFonts w:ascii="Times New Roman" w:hAnsi="Times New Roman" w:cs="Times New Roman"/>
          <w:sz w:val="24"/>
          <w:szCs w:val="24"/>
        </w:rPr>
        <w:t>позднее</w:t>
      </w:r>
      <w:proofErr w:type="gramEnd"/>
      <w:r w:rsidRPr="00FE6F7A">
        <w:rPr>
          <w:rFonts w:ascii="Times New Roman" w:hAnsi="Times New Roman" w:cs="Times New Roman"/>
          <w:sz w:val="24"/>
          <w:szCs w:val="24"/>
        </w:rPr>
        <w:t xml:space="preserve"> чем за один рабочий день до окончания текущего финансового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Клиенты обеспечивают представление уведомлений об уточнении вида и принадлежности платежа до последнего рабочего дня текущего финансового года включительно.</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Установленные настоящим пунктом сроки могут быть сокращены на основании обращений получателей бюджетных средств, содержащих указание на причины непредставления документов в указанные сроки.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По результатам рассмотрения обращений получатели бюджетных средств уведомляются о принятом решении.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9.4. Перечисления из местного бюджета осуществляются на основании платежных документов до последнего рабочего дня текущего финансового года включительно в пределах остатка денежных средств на едином счете бюджета.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9.5. Не исполненные получателями средств бюджетные ассигнования текущего года, лимиты бюджетных обязательств текущего года, объемы кассового плана текущего года прекращают свое действие 31 декабря текущего финансового года и не подлежат учету на лицевых счетах получателей в качестве остатков на начало очередного финансового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9.6. Остаток средств, поступивших во временное распоряжение получателя средств в отчетном финансовом году, подлежит учету в текущем финансовом году на лицевом счете получателя по учету операций со средствами, поступающими во временное распоряжение казенного учреждения, как остаток на 1 января текущего финансового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9.7. Средства, поступающие в текущем финансовом году на лицевые счета получателей сре</w:t>
      </w:r>
      <w:proofErr w:type="gramStart"/>
      <w:r w:rsidRPr="00FE6F7A">
        <w:rPr>
          <w:rFonts w:ascii="Times New Roman" w:hAnsi="Times New Roman" w:cs="Times New Roman"/>
          <w:sz w:val="24"/>
          <w:szCs w:val="24"/>
        </w:rPr>
        <w:t>дств в к</w:t>
      </w:r>
      <w:proofErr w:type="gramEnd"/>
      <w:r w:rsidRPr="00FE6F7A">
        <w:rPr>
          <w:rFonts w:ascii="Times New Roman" w:hAnsi="Times New Roman" w:cs="Times New Roman"/>
          <w:sz w:val="24"/>
          <w:szCs w:val="24"/>
        </w:rPr>
        <w:t>ачестве погашения дебиторской задолженности отчетного финансового года, подлежат перечислению получателями средств в доход местного бюджета по КБК XXX11302995050000130 "Прочие доходы от компенсации затрат бюджетов муниципальных районов", где XXX - соответствующий код главного администратора доходов местного бюджета.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9.8. Получатели средств обязаны закончить расчеты с подотчетными лицами до конца текущего финансового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9.9. При завершении текущего финансового года, в целях обеспечения получателей средств наличными деньгами в нерабочие праздничные дни в Российской Федерации в январе очередного финансового года, в кассе допускается наличие остатка средств, достаточного для осуществления их деятельности в указанные дни, в размере, не превышающем установленный лимит остатка кассы.</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Осуществление получателями средств деятельности в указанные дни должно подтверждаться соответствующими документами получателей средств (приказ о работе в нерабочие праздничные дни, утвержденный график работы и т.п.).</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9.10. Завершение операций по целевым средствам федерального бюджета в текущем финансовом году производится в порядке, определенном Министерством финансов РФ.</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Порядок представления документов, являющихся основанием для принятия бюджетных обязательств и денежных обязательств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Общие положения</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Настоящий раздел регламентирует представление документов для учета на лицевых счетах бюджетных обязательств и денежных обязательств получателей средств, принятых в соответствии с муниципальными контрактами и иными договорами гражданско-правового характера на поставку товаров, выполнение работ, оказание услуг для муниципальных нужд (включая поставку товаров, выполнение работ, оказание услуг при социальном обеспечении населения вне рамок систем государственного пенсионного, социального, медицинского страхования), бюджетных обязательств получателей</w:t>
      </w:r>
      <w:proofErr w:type="gramEnd"/>
      <w:r w:rsidRPr="00FE6F7A">
        <w:rPr>
          <w:rFonts w:ascii="Times New Roman" w:hAnsi="Times New Roman" w:cs="Times New Roman"/>
          <w:sz w:val="24"/>
          <w:szCs w:val="24"/>
        </w:rPr>
        <w:t xml:space="preserve"> </w:t>
      </w:r>
      <w:proofErr w:type="gramStart"/>
      <w:r w:rsidRPr="00FE6F7A">
        <w:rPr>
          <w:rFonts w:ascii="Times New Roman" w:hAnsi="Times New Roman" w:cs="Times New Roman"/>
          <w:sz w:val="24"/>
          <w:szCs w:val="24"/>
        </w:rPr>
        <w:t xml:space="preserve">средств, принятых в соответствии с соглашениями о предоставлении из местного бюджета межбюджетных трансфертов бюджетам </w:t>
      </w:r>
      <w:r w:rsidRPr="00FE6F7A">
        <w:rPr>
          <w:rFonts w:ascii="Times New Roman" w:hAnsi="Times New Roman" w:cs="Times New Roman"/>
          <w:sz w:val="24"/>
          <w:szCs w:val="24"/>
        </w:rPr>
        <w:lastRenderedPageBreak/>
        <w:t xml:space="preserve">муниципальных образований </w:t>
      </w:r>
      <w:r w:rsidR="006A3F60">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 xml:space="preserve">Чановского района Новосибирской области, соглашениями (договорами) о предоставлении из местного бюджета субсидий юридическим лицам (за исключением субсидий муниципальным учреждениям </w:t>
      </w:r>
      <w:r w:rsidR="006A3F60">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(далее совместно - соглашения о межбюджетных трансфертах (субсидиях).</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Настоящий раздел не регламентирует представление документов для учета на лицевых счетах денежных обязательств получателей средств, принятых в соответствии с соглашениями о межбюджетных трансфертах (субсидиях).</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Действие настоящего раздела распространяется на средства, источником финансового обеспечения которых являются налоговые и неналоговые поступления в местный бюджет, средства, источником финансового обеспечения которых являются субсидии и субвенции и ИМТ, предоставляемые из бюджета другого уровня, а также безвозмездные поступления, не имеющие целевого характера.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Бюджетные обязательства подлежат представлению в течение десяти рабочих дней с момента заключения соответствующих муниципальных контрактов (договоров), соглашений о межбюджетных трансфертах (субсидиях).</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Денежные обязательства подлежат представлению в течение десяти рабочих дней с момента подписания (заключения) документа, подтверждающего возникновение денежного обязательства.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Учет на лицевых счетах бюджетных и денежных обязательств, принятых в соответствии с муниципальными контрактами (договорами), осуществляется </w:t>
      </w:r>
      <w:proofErr w:type="gramStart"/>
      <w:r w:rsidRPr="00FE6F7A">
        <w:rPr>
          <w:rFonts w:ascii="Times New Roman" w:hAnsi="Times New Roman" w:cs="Times New Roman"/>
          <w:sz w:val="24"/>
          <w:szCs w:val="24"/>
        </w:rPr>
        <w:t>в</w:t>
      </w:r>
      <w:proofErr w:type="gramEnd"/>
      <w:r w:rsidRPr="00FE6F7A">
        <w:rPr>
          <w:rFonts w:ascii="Times New Roman" w:hAnsi="Times New Roman" w:cs="Times New Roman"/>
          <w:sz w:val="24"/>
          <w:szCs w:val="24"/>
        </w:rPr>
        <w:t xml:space="preserve"> </w:t>
      </w:r>
      <w:proofErr w:type="gramStart"/>
      <w:r w:rsidRPr="00FE6F7A">
        <w:rPr>
          <w:rFonts w:ascii="Times New Roman" w:hAnsi="Times New Roman" w:cs="Times New Roman"/>
          <w:sz w:val="24"/>
          <w:szCs w:val="24"/>
        </w:rPr>
        <w:t>АС</w:t>
      </w:r>
      <w:proofErr w:type="gramEnd"/>
      <w:r w:rsidRPr="00FE6F7A">
        <w:rPr>
          <w:rFonts w:ascii="Times New Roman" w:hAnsi="Times New Roman" w:cs="Times New Roman"/>
          <w:sz w:val="24"/>
          <w:szCs w:val="24"/>
        </w:rPr>
        <w:t xml:space="preserve"> "Бюджет" с использованием ГИСЗ НСО.</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Учет на лицевых счетах бюджетных обязательств, принятых в соответствии с соглашениями о предоставлении из местного бюджета межбюджетных трансфертов бюджетам муниципальных образований </w:t>
      </w:r>
      <w:r w:rsidR="006A3F60">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 xml:space="preserve">Чановского района Новосибирской области, осуществляется </w:t>
      </w:r>
      <w:proofErr w:type="gramStart"/>
      <w:r w:rsidRPr="00FE6F7A">
        <w:rPr>
          <w:rFonts w:ascii="Times New Roman" w:hAnsi="Times New Roman" w:cs="Times New Roman"/>
          <w:sz w:val="24"/>
          <w:szCs w:val="24"/>
        </w:rPr>
        <w:t>в</w:t>
      </w:r>
      <w:proofErr w:type="gramEnd"/>
      <w:r w:rsidRPr="00FE6F7A">
        <w:rPr>
          <w:rFonts w:ascii="Times New Roman" w:hAnsi="Times New Roman" w:cs="Times New Roman"/>
          <w:sz w:val="24"/>
          <w:szCs w:val="24"/>
        </w:rPr>
        <w:t xml:space="preserve"> </w:t>
      </w:r>
      <w:proofErr w:type="gramStart"/>
      <w:r w:rsidRPr="00FE6F7A">
        <w:rPr>
          <w:rFonts w:ascii="Times New Roman" w:hAnsi="Times New Roman" w:cs="Times New Roman"/>
          <w:sz w:val="24"/>
          <w:szCs w:val="24"/>
        </w:rPr>
        <w:t>АС</w:t>
      </w:r>
      <w:proofErr w:type="gramEnd"/>
      <w:r w:rsidRPr="00FE6F7A">
        <w:rPr>
          <w:rFonts w:ascii="Times New Roman" w:hAnsi="Times New Roman" w:cs="Times New Roman"/>
          <w:sz w:val="24"/>
          <w:szCs w:val="24"/>
        </w:rPr>
        <w:t xml:space="preserve"> "Бюджет" с использованием АС "УРМ".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Бюджетные и денежные обязательства учитываются на лицевых счетах в разрезе кодов классификации расходов местного бюджета и дополнительных классификаторов.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Бюджетные обязательства, принятые в соответствии с муниципальными контрактами и иными договорами гражданско-правового характера, заключенными на срок, превышающий пределы финансового года, подлежат первоочередному учету на лицевых счетах в следующем году за счет лимитов бюджетных обязатель</w:t>
      </w:r>
      <w:proofErr w:type="gramStart"/>
      <w:r w:rsidRPr="00FE6F7A">
        <w:rPr>
          <w:rFonts w:ascii="Times New Roman" w:hAnsi="Times New Roman" w:cs="Times New Roman"/>
          <w:sz w:val="24"/>
          <w:szCs w:val="24"/>
        </w:rPr>
        <w:t>ств сл</w:t>
      </w:r>
      <w:proofErr w:type="gramEnd"/>
      <w:r w:rsidRPr="00FE6F7A">
        <w:rPr>
          <w:rFonts w:ascii="Times New Roman" w:hAnsi="Times New Roman" w:cs="Times New Roman"/>
          <w:sz w:val="24"/>
          <w:szCs w:val="24"/>
        </w:rPr>
        <w:t>едующего финансового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Бюджетные обязательства получателей средств учитываются на лицевых счетах отдельно на текущий финансовый год, на первый и второй год планового периода.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Принятие получателем средств бюджетных обязательств, подлежащих исполнению за счет средств местного бюджета </w:t>
      </w:r>
      <w:r w:rsidR="006A3F60">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 производится в пределах, доведенных ему по кодам классификации расходов местного бюджета и дополнительных классификаторов лимитов бюджетных обязательств (в текущем финансовом году и плановом периоде) и с учетом принятых и неисполненных бюджетных обязательств.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Нарушение получателем средств указанного требования в соответствии с </w:t>
      </w:r>
      <w:hyperlink r:id="rId30">
        <w:r w:rsidRPr="00FE6F7A">
          <w:rPr>
            <w:rFonts w:ascii="Times New Roman" w:hAnsi="Times New Roman" w:cs="Times New Roman"/>
            <w:sz w:val="24"/>
            <w:szCs w:val="24"/>
          </w:rPr>
          <w:t>пунктом 5 статьи</w:t>
        </w:r>
      </w:hyperlink>
      <w:hyperlink r:id="rId31">
        <w:r w:rsidRPr="00FE6F7A">
          <w:rPr>
            <w:rFonts w:ascii="Times New Roman" w:hAnsi="Times New Roman" w:cs="Times New Roman"/>
            <w:sz w:val="24"/>
            <w:szCs w:val="24"/>
          </w:rPr>
          <w:t xml:space="preserve"> </w:t>
        </w:r>
      </w:hyperlink>
      <w:hyperlink r:id="rId32">
        <w:r w:rsidRPr="00FE6F7A">
          <w:rPr>
            <w:rFonts w:ascii="Times New Roman" w:hAnsi="Times New Roman" w:cs="Times New Roman"/>
            <w:sz w:val="24"/>
            <w:szCs w:val="24"/>
          </w:rPr>
          <w:t>161</w:t>
        </w:r>
      </w:hyperlink>
      <w:hyperlink r:id="rId33">
        <w:r w:rsidRPr="00FE6F7A">
          <w:rPr>
            <w:rFonts w:ascii="Times New Roman" w:hAnsi="Times New Roman" w:cs="Times New Roman"/>
            <w:sz w:val="24"/>
            <w:szCs w:val="24"/>
          </w:rPr>
          <w:t xml:space="preserve"> </w:t>
        </w:r>
      </w:hyperlink>
      <w:r w:rsidRPr="00FE6F7A">
        <w:rPr>
          <w:rFonts w:ascii="Times New Roman" w:hAnsi="Times New Roman" w:cs="Times New Roman"/>
          <w:sz w:val="24"/>
          <w:szCs w:val="24"/>
        </w:rPr>
        <w:t>Бюджетного кодекса Российской Федерации является основанием для признания судом соответствующего муниципального контракта (договора) недействительным по иску главного распорядителя бюджетных средств, в ведении которого находится получатель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Представление бюджетных обязательств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Постановка на учет бюджетных обязательств осуществляется на основании заключенных получателем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муниципальных контрактов;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иных договоров гражданско-правового характера (в том числе заключенных посредством составления счета);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соглашений о выкупе земельных участков для муниципальных нужд;</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 xml:space="preserve">соглашений о предоставлении из местного бюджета межбюджетных трансфертов бюджетам муниципальных образований </w:t>
      </w:r>
      <w:r w:rsidR="006A3F60">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Новосибирской области;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соглашений (договоров) о предоставлении из местного бюджета субсидий юридическим лицам (за исключением субсидий муниципальным учреждениям Новосибирской области).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10.2.2. </w:t>
      </w:r>
      <w:proofErr w:type="gramStart"/>
      <w:r w:rsidRPr="00FE6F7A">
        <w:rPr>
          <w:rFonts w:ascii="Times New Roman" w:hAnsi="Times New Roman" w:cs="Times New Roman"/>
          <w:sz w:val="24"/>
          <w:szCs w:val="24"/>
        </w:rPr>
        <w:t>При постановке на учет бюджетных обязательств по муниципальным контрактам (договорам) на оказание услуг водоснабжения, водоотведения, канализации, теплоснабжения, газоснабжения, энергоснабжения, электросвязи, а также банковских услуг, в сведениях о бюджетном обязательстве указываются суммы обязательств, самостоятельно рассчитанные получателем средств на текущий финансовый год, исходя из установленных тарифов (цен) и предполагаемых объемов потребления вышеуказанных услуг в текущем финансовом году в пределах утвержденных получателю средств</w:t>
      </w:r>
      <w:proofErr w:type="gramEnd"/>
      <w:r w:rsidRPr="00FE6F7A">
        <w:rPr>
          <w:rFonts w:ascii="Times New Roman" w:hAnsi="Times New Roman" w:cs="Times New Roman"/>
          <w:sz w:val="24"/>
          <w:szCs w:val="24"/>
        </w:rPr>
        <w:t xml:space="preserve"> лимитов бюджетных обязательств.</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При постановке на учет бюджетных обязательств, принятых в соответствии с соглашениями о межбюджетных трансфертах (субсидиях), предусматривающими порядок определения объема межбюджетного трансферта (субсидии), в сведениях о бюджетном обязательстве указываются суммы обязательств, которые могут быть самостоятельно рассчитаны получателем средств на текущий финансовый год в пределах утвержденных получателю средств лимитов бюджетных обязательств.</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Сведения о бюджетном обязательстве должны содержать графические файлы с изображением документов, являющихся основанием для учета на лицевых счетах бюджетного обязательства.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заключения муниципальных контрактов (договоров) в форме электронного документа путем подписания ЭП сторон (включая контракты, заключенные по результатам открытого аукциона в электронной форме), данные муниципальные контракты (договоры) представляются в виде графических файлов с изображением соответствующего электронного документа, заверенного ЭП получателя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Проставление ЭП на сведениях о бюджетном обязательстве означает подтверждение руководителем получателя средств соответствия информации, содержащейся в сведениях о бюджетном обязательстве, отправленных посредством ГИСЗ НСО, информации, содержащейся в соответствующих оригиналах документов на бумажном носителе.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За достоверность представленных сведений о бюджетных обязательствах получатели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несут ответственность в соответствии с действующим законодательством.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При постановке на учет бюджетных обязательств по муниципальным контрактам (договорам), заключенным с физическими лицами, в сведениях о бюджетном обязательстве указываются суммы обязательств, включающие суммы налогов и взносов.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Сведения о бюджетных обязательствах по муниципальным контрактам (договорам), заключенным с физическими лицами, отображаются </w:t>
      </w:r>
      <w:proofErr w:type="gramStart"/>
      <w:r w:rsidRPr="00FE6F7A">
        <w:rPr>
          <w:rFonts w:ascii="Times New Roman" w:hAnsi="Times New Roman" w:cs="Times New Roman"/>
          <w:sz w:val="24"/>
          <w:szCs w:val="24"/>
        </w:rPr>
        <w:t>в</w:t>
      </w:r>
      <w:proofErr w:type="gramEnd"/>
      <w:r w:rsidRPr="00FE6F7A">
        <w:rPr>
          <w:rFonts w:ascii="Times New Roman" w:hAnsi="Times New Roman" w:cs="Times New Roman"/>
          <w:sz w:val="24"/>
          <w:szCs w:val="24"/>
        </w:rPr>
        <w:t xml:space="preserve"> </w:t>
      </w:r>
      <w:proofErr w:type="gramStart"/>
      <w:r w:rsidRPr="00FE6F7A">
        <w:rPr>
          <w:rFonts w:ascii="Times New Roman" w:hAnsi="Times New Roman" w:cs="Times New Roman"/>
          <w:sz w:val="24"/>
          <w:szCs w:val="24"/>
        </w:rPr>
        <w:t>АС</w:t>
      </w:r>
      <w:proofErr w:type="gramEnd"/>
      <w:r w:rsidRPr="00FE6F7A">
        <w:rPr>
          <w:rFonts w:ascii="Times New Roman" w:hAnsi="Times New Roman" w:cs="Times New Roman"/>
          <w:sz w:val="24"/>
          <w:szCs w:val="24"/>
        </w:rPr>
        <w:t xml:space="preserve"> «Бюджет» следующим образом: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тип обязательства, предусмотренного на выплаты клиенту за поставленные товары, выполненные работы, оказанные услуги – «обычный» (если условиями муниципального контракта (договора) не предусмотрено иное);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тип обязательства, составляющего сумму НДФЛ, – «обычный»;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тип обязательства, составляющего сумму страховых взносов, – «авансовый».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Денежное обязательство сумму страховых взносов учитывать не должно.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Оплата бюджетных обязательств по муниципальным контрактам (договорам), заключенным с физическими лицами, осуществляется путем оформления следующих распоряжений: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на оплату поставленных товаров (выполненных работ, оказанных услуг), исключая суммы НДФЛ и страховых взносов, – в адрес контрагента;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 оплату НДФЛ – в адрес налоговых органов (если налоговым агентом выступает государственное учреждение Новосибирской области);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на оплату страховых взносов – в адрес государственных внебюджетных фондов.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Каждое из указанных распоряжений должно содержать ссылку на бюджетное обязательство, подлежащее оплате, и на документ исполнения </w:t>
      </w:r>
      <w:proofErr w:type="gramStart"/>
      <w:r w:rsidRPr="00FE6F7A">
        <w:rPr>
          <w:rFonts w:ascii="Times New Roman" w:hAnsi="Times New Roman" w:cs="Times New Roman"/>
          <w:sz w:val="24"/>
          <w:szCs w:val="24"/>
        </w:rPr>
        <w:t xml:space="preserve">( </w:t>
      </w:r>
      <w:proofErr w:type="gramEnd"/>
      <w:r w:rsidRPr="00FE6F7A">
        <w:rPr>
          <w:rFonts w:ascii="Times New Roman" w:hAnsi="Times New Roman" w:cs="Times New Roman"/>
          <w:sz w:val="24"/>
          <w:szCs w:val="24"/>
        </w:rPr>
        <w:t>кроме распоряжения на оплату страховых взносов), поставленный на учет по соответствующему муниципальному контракту (договору).</w:t>
      </w:r>
    </w:p>
    <w:p w:rsidR="00477CD4" w:rsidRPr="00FE6F7A" w:rsidRDefault="00477CD4" w:rsidP="00FE6F7A">
      <w:pPr>
        <w:pStyle w:val="a9"/>
        <w:jc w:val="both"/>
        <w:rPr>
          <w:rFonts w:ascii="Times New Roman" w:hAnsi="Times New Roman" w:cs="Times New Roman"/>
          <w:sz w:val="24"/>
          <w:szCs w:val="24"/>
        </w:rPr>
      </w:pP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10.2.3. Проверка представленных сведений о бюджетных обязательствах осуществляется</w:t>
      </w:r>
      <w:r w:rsidRPr="00FE6F7A">
        <w:rPr>
          <w:rFonts w:ascii="Times New Roman" w:hAnsi="Times New Roman" w:cs="Times New Roman"/>
          <w:color w:val="579D1C"/>
          <w:sz w:val="24"/>
          <w:szCs w:val="24"/>
          <w:u w:val="single" w:color="579D1C"/>
        </w:rPr>
        <w:t xml:space="preserve"> </w:t>
      </w:r>
      <w:proofErr w:type="gramStart"/>
      <w:r w:rsidRPr="00FE6F7A">
        <w:rPr>
          <w:rFonts w:ascii="Times New Roman" w:hAnsi="Times New Roman" w:cs="Times New Roman"/>
          <w:sz w:val="24"/>
          <w:szCs w:val="24"/>
        </w:rPr>
        <w:t>на</w:t>
      </w:r>
      <w:proofErr w:type="gramEnd"/>
      <w:r w:rsidRPr="00FE6F7A">
        <w:rPr>
          <w:rFonts w:ascii="Times New Roman" w:hAnsi="Times New Roman" w:cs="Times New Roman"/>
          <w:sz w:val="24"/>
          <w:szCs w:val="24"/>
        </w:rPr>
        <w:t>:</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а) наличие </w:t>
      </w:r>
      <w:proofErr w:type="gramStart"/>
      <w:r w:rsidRPr="00FE6F7A">
        <w:rPr>
          <w:rFonts w:ascii="Times New Roman" w:hAnsi="Times New Roman" w:cs="Times New Roman"/>
          <w:sz w:val="24"/>
          <w:szCs w:val="24"/>
        </w:rPr>
        <w:t>активной</w:t>
      </w:r>
      <w:proofErr w:type="gramEnd"/>
      <w:r w:rsidRPr="00FE6F7A">
        <w:rPr>
          <w:rFonts w:ascii="Times New Roman" w:hAnsi="Times New Roman" w:cs="Times New Roman"/>
          <w:sz w:val="24"/>
          <w:szCs w:val="24"/>
        </w:rPr>
        <w:t xml:space="preserve"> ЭП (в случае если она используется);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б) соответствие сведений о бюджетных обязательствах, представленных посредством АС "УРМ" или ГИСЗ НСО, сведениям, содержащимся в графических файлах с изображением документов по всем реквизитам;</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 xml:space="preserve">в) наличие в муниципальном контракте (договоре), соглашении о межбюджетном </w:t>
      </w:r>
      <w:proofErr w:type="spellStart"/>
      <w:r w:rsidRPr="00FE6F7A">
        <w:rPr>
          <w:rFonts w:ascii="Times New Roman" w:hAnsi="Times New Roman" w:cs="Times New Roman"/>
          <w:sz w:val="24"/>
          <w:szCs w:val="24"/>
        </w:rPr>
        <w:t>трансфере</w:t>
      </w:r>
      <w:proofErr w:type="spellEnd"/>
      <w:r w:rsidRPr="00FE6F7A">
        <w:rPr>
          <w:rFonts w:ascii="Times New Roman" w:hAnsi="Times New Roman" w:cs="Times New Roman"/>
          <w:sz w:val="24"/>
          <w:szCs w:val="24"/>
        </w:rPr>
        <w:t xml:space="preserve"> (субсидии) следующих реквизитов:</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номера документа (при наличии);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даты заключения;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даты вступления в силу и даты окончания действия (либо порядка их определения);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наименования сторон;</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цены муниципального контракта (договора) (порядка ее определения) либо объема межбюджетного трансферта (субсидии) (порядка его определения);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авансового платежа и его размера (при наличии);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сроков поставки товаров, выполнения работ, оказания услуг (для муниципальных контрактов (договоров));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сроков оплаты поставленных товаров, выполненных работ, оказанных услуг (либо порядка их определения) (для муниципальных контрактов (договоров));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юридических адресов и банковских реквизитов сторон, печатей и подписей уполномоченных лиц;</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приложений, являющихся неотъемлемой частью документа (спецификаций, графиков выполнения работ и т.п.);</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реквизитов нормативного правового акта, определяющего порядок предоставления соответствующего межбюджетного трансферта (субсидии) (для соглашений о межбюджетных трансфертах (субсидиях);</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г) соответствие указанных кодов бюджетной классификации и дополнительных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классификаторов предмету и содержанию договора (соглашения);</w:t>
      </w:r>
    </w:p>
    <w:p w:rsidR="00477CD4" w:rsidRPr="00FE6F7A" w:rsidRDefault="00477CD4" w:rsidP="00FE6F7A">
      <w:pPr>
        <w:pStyle w:val="a9"/>
        <w:jc w:val="both"/>
        <w:rPr>
          <w:rFonts w:ascii="Times New Roman" w:hAnsi="Times New Roman" w:cs="Times New Roman"/>
          <w:sz w:val="24"/>
          <w:szCs w:val="24"/>
        </w:rPr>
      </w:pPr>
      <w:proofErr w:type="spellStart"/>
      <w:r w:rsidRPr="00FE6F7A">
        <w:rPr>
          <w:rFonts w:ascii="Times New Roman" w:hAnsi="Times New Roman" w:cs="Times New Roman"/>
          <w:sz w:val="24"/>
          <w:szCs w:val="24"/>
        </w:rPr>
        <w:t>д</w:t>
      </w:r>
      <w:proofErr w:type="spellEnd"/>
      <w:r w:rsidRPr="00FE6F7A">
        <w:rPr>
          <w:rFonts w:ascii="Times New Roman" w:hAnsi="Times New Roman" w:cs="Times New Roman"/>
          <w:sz w:val="24"/>
          <w:szCs w:val="24"/>
        </w:rPr>
        <w:t xml:space="preserve">) соответствие поля "Содержание договора" в сведениях о бюджетном обязательстве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предмету договора (соглашения);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е) наличие достаточного остатка бюджетных ассигнований, лимитов бюджетных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обязательств по кодам бюджетной классификации и дополнительных классификаторов;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ж) </w:t>
      </w:r>
      <w:proofErr w:type="spellStart"/>
      <w:r w:rsidRPr="00FE6F7A">
        <w:rPr>
          <w:rFonts w:ascii="Times New Roman" w:hAnsi="Times New Roman" w:cs="Times New Roman"/>
          <w:sz w:val="24"/>
          <w:szCs w:val="24"/>
        </w:rPr>
        <w:t>непревышение</w:t>
      </w:r>
      <w:proofErr w:type="spellEnd"/>
      <w:r w:rsidRPr="00FE6F7A">
        <w:rPr>
          <w:rFonts w:ascii="Times New Roman" w:hAnsi="Times New Roman" w:cs="Times New Roman"/>
          <w:sz w:val="24"/>
          <w:szCs w:val="24"/>
        </w:rPr>
        <w:t xml:space="preserve"> установленного законодательством предельного размера авансирования </w:t>
      </w:r>
      <w:proofErr w:type="gramStart"/>
      <w:r w:rsidRPr="00FE6F7A">
        <w:rPr>
          <w:rFonts w:ascii="Times New Roman" w:hAnsi="Times New Roman" w:cs="Times New Roman"/>
          <w:sz w:val="24"/>
          <w:szCs w:val="24"/>
        </w:rPr>
        <w:t>по</w:t>
      </w:r>
      <w:proofErr w:type="gramEnd"/>
      <w:r w:rsidRPr="00FE6F7A">
        <w:rPr>
          <w:rFonts w:ascii="Times New Roman" w:hAnsi="Times New Roman" w:cs="Times New Roman"/>
          <w:sz w:val="24"/>
          <w:szCs w:val="24"/>
        </w:rPr>
        <w:t xml:space="preserve">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муниципальным контрактам (иным договорам);</w:t>
      </w:r>
    </w:p>
    <w:p w:rsidR="00477CD4" w:rsidRPr="00FE6F7A" w:rsidRDefault="00477CD4" w:rsidP="00FE6F7A">
      <w:pPr>
        <w:pStyle w:val="a9"/>
        <w:jc w:val="both"/>
        <w:rPr>
          <w:rFonts w:ascii="Times New Roman" w:hAnsi="Times New Roman" w:cs="Times New Roman"/>
          <w:sz w:val="24"/>
          <w:szCs w:val="24"/>
        </w:rPr>
      </w:pPr>
      <w:proofErr w:type="spellStart"/>
      <w:r w:rsidRPr="00FE6F7A">
        <w:rPr>
          <w:rFonts w:ascii="Times New Roman" w:hAnsi="Times New Roman" w:cs="Times New Roman"/>
          <w:sz w:val="24"/>
          <w:szCs w:val="24"/>
        </w:rPr>
        <w:t>з</w:t>
      </w:r>
      <w:proofErr w:type="spellEnd"/>
      <w:r w:rsidRPr="00FE6F7A">
        <w:rPr>
          <w:rFonts w:ascii="Times New Roman" w:hAnsi="Times New Roman" w:cs="Times New Roman"/>
          <w:sz w:val="24"/>
          <w:szCs w:val="24"/>
        </w:rPr>
        <w:t>) наличие достаточного остатка предельных объемов сре</w:t>
      </w:r>
      <w:proofErr w:type="gramStart"/>
      <w:r w:rsidRPr="00FE6F7A">
        <w:rPr>
          <w:rFonts w:ascii="Times New Roman" w:hAnsi="Times New Roman" w:cs="Times New Roman"/>
          <w:sz w:val="24"/>
          <w:szCs w:val="24"/>
        </w:rPr>
        <w:t>дств дл</w:t>
      </w:r>
      <w:proofErr w:type="gramEnd"/>
      <w:r w:rsidRPr="00FE6F7A">
        <w:rPr>
          <w:rFonts w:ascii="Times New Roman" w:hAnsi="Times New Roman" w:cs="Times New Roman"/>
          <w:sz w:val="24"/>
          <w:szCs w:val="24"/>
        </w:rPr>
        <w:t>я заключения и исполнения долгосрочных контрактов по кодам бюджетной классификации и дополнительных классификаторов;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з.1) соответствие сведений о муниципальном контракте, внесенных </w:t>
      </w:r>
      <w:proofErr w:type="gramStart"/>
      <w:r w:rsidRPr="00FE6F7A">
        <w:rPr>
          <w:rFonts w:ascii="Times New Roman" w:hAnsi="Times New Roman" w:cs="Times New Roman"/>
          <w:sz w:val="24"/>
          <w:szCs w:val="24"/>
        </w:rPr>
        <w:t>в</w:t>
      </w:r>
      <w:proofErr w:type="gramEnd"/>
      <w:r w:rsidRPr="00FE6F7A">
        <w:rPr>
          <w:rFonts w:ascii="Times New Roman" w:hAnsi="Times New Roman" w:cs="Times New Roman"/>
          <w:sz w:val="24"/>
          <w:szCs w:val="24"/>
        </w:rPr>
        <w:t xml:space="preserve"> </w:t>
      </w:r>
      <w:proofErr w:type="gramStart"/>
      <w:r w:rsidRPr="00FE6F7A">
        <w:rPr>
          <w:rFonts w:ascii="Times New Roman" w:hAnsi="Times New Roman" w:cs="Times New Roman"/>
          <w:sz w:val="24"/>
          <w:szCs w:val="24"/>
        </w:rPr>
        <w:t>АС</w:t>
      </w:r>
      <w:proofErr w:type="gramEnd"/>
      <w:r w:rsidRPr="00FE6F7A">
        <w:rPr>
          <w:rFonts w:ascii="Times New Roman" w:hAnsi="Times New Roman" w:cs="Times New Roman"/>
          <w:sz w:val="24"/>
          <w:szCs w:val="24"/>
        </w:rPr>
        <w:t xml:space="preserve"> "Бюджет",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сведениям, внесенным в реестр контрактов и размещенным на ЕИС, в части соответствия: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реестрового номера муниципального контракта;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предмета контракта;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способа размещения;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наименования, ИНН, КПП заказчика;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наименования, ИНН, КПП поставщика;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кодов бюджетной классификации;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и) соответствие иным требованиям, установленным действующими нормативными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правовыми актами.</w:t>
      </w:r>
    </w:p>
    <w:p w:rsidR="00477CD4" w:rsidRPr="00FE6F7A" w:rsidRDefault="00477CD4" w:rsidP="00FE6F7A">
      <w:pPr>
        <w:pStyle w:val="a9"/>
        <w:jc w:val="both"/>
        <w:rPr>
          <w:rFonts w:ascii="Times New Roman" w:hAnsi="Times New Roman" w:cs="Times New Roman"/>
          <w:sz w:val="24"/>
          <w:szCs w:val="24"/>
        </w:rPr>
      </w:pPr>
      <w:proofErr w:type="spellStart"/>
      <w:r w:rsidRPr="00FE6F7A">
        <w:rPr>
          <w:rFonts w:ascii="Times New Roman" w:hAnsi="Times New Roman" w:cs="Times New Roman"/>
          <w:sz w:val="24"/>
          <w:szCs w:val="24"/>
        </w:rPr>
        <w:t>Непрохождение</w:t>
      </w:r>
      <w:proofErr w:type="spellEnd"/>
      <w:r w:rsidRPr="00FE6F7A">
        <w:rPr>
          <w:rFonts w:ascii="Times New Roman" w:hAnsi="Times New Roman" w:cs="Times New Roman"/>
          <w:sz w:val="24"/>
          <w:szCs w:val="24"/>
        </w:rPr>
        <w:t xml:space="preserve"> какого-либо из вышеуказанных контролей является основанием для отказа в учете на лицевых счетах соответствующего бюджетного обязательства.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10.2.4. После завершения проверки производится постановка на учет бюджетных обязательств получателей средств путем согласования сведений о бюджетных обязательствах </w:t>
      </w:r>
      <w:proofErr w:type="gramStart"/>
      <w:r w:rsidRPr="00FE6F7A">
        <w:rPr>
          <w:rFonts w:ascii="Times New Roman" w:hAnsi="Times New Roman" w:cs="Times New Roman"/>
          <w:sz w:val="24"/>
          <w:szCs w:val="24"/>
        </w:rPr>
        <w:t>в</w:t>
      </w:r>
      <w:proofErr w:type="gramEnd"/>
      <w:r w:rsidRPr="00FE6F7A">
        <w:rPr>
          <w:rFonts w:ascii="Times New Roman" w:hAnsi="Times New Roman" w:cs="Times New Roman"/>
          <w:sz w:val="24"/>
          <w:szCs w:val="24"/>
        </w:rPr>
        <w:t xml:space="preserve"> </w:t>
      </w:r>
      <w:proofErr w:type="gramStart"/>
      <w:r w:rsidRPr="00FE6F7A">
        <w:rPr>
          <w:rFonts w:ascii="Times New Roman" w:hAnsi="Times New Roman" w:cs="Times New Roman"/>
          <w:sz w:val="24"/>
          <w:szCs w:val="24"/>
        </w:rPr>
        <w:t>АС</w:t>
      </w:r>
      <w:proofErr w:type="gramEnd"/>
      <w:r w:rsidRPr="00FE6F7A">
        <w:rPr>
          <w:rFonts w:ascii="Times New Roman" w:hAnsi="Times New Roman" w:cs="Times New Roman"/>
          <w:sz w:val="24"/>
          <w:szCs w:val="24"/>
        </w:rPr>
        <w:t xml:space="preserve"> "Бюджет".</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 xml:space="preserve">В случае выявления по результатам проверки несоответствия сведений о бюджетных обязательствах требованиям, установленным настоящим разделом, постановка на учет бюджетных обязательств отказывается путем отклонения </w:t>
      </w:r>
      <w:proofErr w:type="gramStart"/>
      <w:r w:rsidRPr="00FE6F7A">
        <w:rPr>
          <w:rFonts w:ascii="Times New Roman" w:hAnsi="Times New Roman" w:cs="Times New Roman"/>
          <w:sz w:val="24"/>
          <w:szCs w:val="24"/>
        </w:rPr>
        <w:t>в</w:t>
      </w:r>
      <w:proofErr w:type="gramEnd"/>
      <w:r w:rsidRPr="00FE6F7A">
        <w:rPr>
          <w:rFonts w:ascii="Times New Roman" w:hAnsi="Times New Roman" w:cs="Times New Roman"/>
          <w:sz w:val="24"/>
          <w:szCs w:val="24"/>
        </w:rPr>
        <w:t xml:space="preserve"> </w:t>
      </w:r>
      <w:proofErr w:type="gramStart"/>
      <w:r w:rsidRPr="00FE6F7A">
        <w:rPr>
          <w:rFonts w:ascii="Times New Roman" w:hAnsi="Times New Roman" w:cs="Times New Roman"/>
          <w:sz w:val="24"/>
          <w:szCs w:val="24"/>
        </w:rPr>
        <w:t>АС</w:t>
      </w:r>
      <w:proofErr w:type="gramEnd"/>
      <w:r w:rsidRPr="00FE6F7A">
        <w:rPr>
          <w:rFonts w:ascii="Times New Roman" w:hAnsi="Times New Roman" w:cs="Times New Roman"/>
          <w:sz w:val="24"/>
          <w:szCs w:val="24"/>
        </w:rPr>
        <w:t xml:space="preserve"> "Бюджет" представленных сведений о бюджетных обязательствах с указанием причин отказа.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10.2.5. На основании сведений о бюджетных обязательствах, прошедших контроль в соответствии с настоящим разделом Порядка, бюджетные обязательства учитываются на лицевых счетах получателей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Учтенному на лицевых счетах бюджетному обязательству автоматически присваивается уникальный регистрационный номер в пределах текущего финансового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Если в одном муниципальном контракте (договоре), соглашении о межбюджетных трансфертах (субсидиях) предусматривается наличие бюджетных обязательств, исполняемых по нескольким кодам бюджетной классификации, то такие обязательства учитываются на лицевых счетах раздельно с присвоением регистрационного номера каждому бюджетному обязательству.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 наличии в муниципальном контракте, ином договоре условий авансирования, обязательство на аванс и обязательство на окончательный расчет отражаются на лицевых счетах раздельно с присвоением отдельных регистрационных номеров.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10.2.6. Учет на лицевых счетах бюджетного обязательства приводит к уменьшению суммы свободного остатка бюджетных ассигнований и лимитов бюджетных обязательств на лицевом счете получателя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10.2.7. По письменному запросу получателя средств выдается Справка об исполнении принятых на учет бюджетных обязательств по форме согласно приложению N 10.1 к настоящему Порядку в составе пакета отчетных форм.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10.2.8. Учтенные на лицевых счетах и не исполненные в текущем финансовом году бюджетные обязательства подлежат первоочередному отражению на лицевых счетах в очередном финансовом году за счет лимитов бюджетных обязательств очередного финансового года на основании Ведомости контроля неисполненных бюджетных обязательств, составляемой по форме согласно приложению N 10.2 к настоящему Порядку.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10.3. Представление уточнений к бюджетным обязательствам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10.3.1. Получатели сре</w:t>
      </w:r>
      <w:proofErr w:type="gramStart"/>
      <w:r w:rsidRPr="00FE6F7A">
        <w:rPr>
          <w:rFonts w:ascii="Times New Roman" w:hAnsi="Times New Roman" w:cs="Times New Roman"/>
          <w:sz w:val="24"/>
          <w:szCs w:val="24"/>
        </w:rPr>
        <w:t>дств в т</w:t>
      </w:r>
      <w:proofErr w:type="gramEnd"/>
      <w:r w:rsidRPr="00FE6F7A">
        <w:rPr>
          <w:rFonts w:ascii="Times New Roman" w:hAnsi="Times New Roman" w:cs="Times New Roman"/>
          <w:sz w:val="24"/>
          <w:szCs w:val="24"/>
        </w:rPr>
        <w:t>ечение десяти рабочих дней с момента изменения или прекращения соответствующих договорных отношений обязаны уведомить об изменениях бюджетных обязательств, учтенных на лицевых счетах, посредством внесения в них изменений.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Основанием для внесения изменений в бюджетные обязательства, учтенные на лицевых счетах, являются документы, подтверждающие изменение условий или прекращение соответствующих договоров (соглашений) (дополнительные соглашения, соглашения о расторжении договоров (соглашений) и пр.).</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10.3.2. </w:t>
      </w:r>
      <w:proofErr w:type="gramStart"/>
      <w:r w:rsidRPr="00FE6F7A">
        <w:rPr>
          <w:rFonts w:ascii="Times New Roman" w:hAnsi="Times New Roman" w:cs="Times New Roman"/>
          <w:sz w:val="24"/>
          <w:szCs w:val="24"/>
        </w:rPr>
        <w:t>Для учета на лицевых счетах изменений в учтенные бюджетные обязательства получатели средств должны представить сведения об изменениях условий муниципальных контрактов (договоров), соглашений о межбюджетных трансфертах (субсидиях) (далее - сведения об изменении бюджетных обязательств) в порядке, аналогичном описанному в разделе 10.2, при этом в сведениях об изменениях бюджетных обязательств указываются регистрационные номера изменяемых бюджетных обязательств.</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"Примечание" в обязательном порядке указывается изменяемый параметр сведений об изменении бюджетных обязательств, а также наименование и реквизиты документа, являющегося основанием для данных изменений.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10.3.3. </w:t>
      </w:r>
      <w:proofErr w:type="gramStart"/>
      <w:r w:rsidRPr="00FE6F7A">
        <w:rPr>
          <w:rFonts w:ascii="Times New Roman" w:hAnsi="Times New Roman" w:cs="Times New Roman"/>
          <w:sz w:val="24"/>
          <w:szCs w:val="24"/>
        </w:rPr>
        <w:t>При постановке на учет изменений в учтенные бюджетные обязательства по муниципальным контрактам (договорам) на оказание услуг водоснабжения, водоотведения, канализации, теплоснабжения, газоснабжения, энергоснабжения, электросвязи, а также банковских услуг, в сведениях о бюджетном обязательстве указываются суммы обязательств, самостоятельно рассчитанные получателем средств на текущий финансовый год, исходя из установленных тарифов (цен) и предполагаемых объемов потребления вышеуказанных услуг в текущем финансовом году в пределах</w:t>
      </w:r>
      <w:proofErr w:type="gramEnd"/>
      <w:r w:rsidRPr="00FE6F7A">
        <w:rPr>
          <w:rFonts w:ascii="Times New Roman" w:hAnsi="Times New Roman" w:cs="Times New Roman"/>
          <w:sz w:val="24"/>
          <w:szCs w:val="24"/>
        </w:rPr>
        <w:t xml:space="preserve"> утвержденных получателю средств лимитов бюджетных </w:t>
      </w:r>
      <w:r w:rsidRPr="00FE6F7A">
        <w:rPr>
          <w:rFonts w:ascii="Times New Roman" w:hAnsi="Times New Roman" w:cs="Times New Roman"/>
          <w:sz w:val="24"/>
          <w:szCs w:val="24"/>
        </w:rPr>
        <w:lastRenderedPageBreak/>
        <w:t>обязательств с учетом фактически потребленного объема вышеуказанных услуг за истекший период текущего финансового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10.3.4. Сведения об изменении бюджетных обязательств контролируются в соответствии с пунктами 10.2.5, 10.2.6 и 10.2.7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Сведения об изменении бюджетных обязательств дополнительно контролируются на предмет не противоречия фактически исполненной части основных бюджетных обязательств.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10.3.5. Бюджетному обязательству, возникшему после изменения, автоматически присваивается новый уникальный регистрационный номер в пределах текущего финансового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10.3.6. В случае досрочного прекращения соответствующих договорных отношений получателем средств должны быть представлены сведения об изменении бюджетных обязательств, содержащие сумму фактически исполненных бюджетных обязательств, в соответствии с пунктом 10.3.4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когда документы, подтверждающие прекращение соответствующих договорных отношений, не могут быть представлены, получатель сре</w:t>
      </w:r>
      <w:proofErr w:type="gramStart"/>
      <w:r w:rsidRPr="00FE6F7A">
        <w:rPr>
          <w:rFonts w:ascii="Times New Roman" w:hAnsi="Times New Roman" w:cs="Times New Roman"/>
          <w:sz w:val="24"/>
          <w:szCs w:val="24"/>
        </w:rPr>
        <w:t>дств пр</w:t>
      </w:r>
      <w:proofErr w:type="gramEnd"/>
      <w:r w:rsidRPr="00FE6F7A">
        <w:rPr>
          <w:rFonts w:ascii="Times New Roman" w:hAnsi="Times New Roman" w:cs="Times New Roman"/>
          <w:sz w:val="24"/>
          <w:szCs w:val="24"/>
        </w:rPr>
        <w:t>едставляет согласованное с главным распорядителем средств ходатайство в произвольной форме о досрочном прекращении бюджетного обязательства с объяснением причин, препятствующих представлению подтверждающих документов.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10.3.7. По окончании финансового года в течение пяти рабочих дней формируется Ведомость контроля неисполненных бюджетных обязательств по каждому получателю средств по форме согласно приложению N 10.2 к настоящему Порядку и направляет получателям сре</w:t>
      </w:r>
      <w:proofErr w:type="gramStart"/>
      <w:r w:rsidRPr="00FE6F7A">
        <w:rPr>
          <w:rFonts w:ascii="Times New Roman" w:hAnsi="Times New Roman" w:cs="Times New Roman"/>
          <w:sz w:val="24"/>
          <w:szCs w:val="24"/>
        </w:rPr>
        <w:t>дств в с</w:t>
      </w:r>
      <w:proofErr w:type="gramEnd"/>
      <w:r w:rsidRPr="00FE6F7A">
        <w:rPr>
          <w:rFonts w:ascii="Times New Roman" w:hAnsi="Times New Roman" w:cs="Times New Roman"/>
          <w:sz w:val="24"/>
          <w:szCs w:val="24"/>
        </w:rPr>
        <w:t>оставе пакетов отчетных форм.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Получатель средств обязан письменно сообщить в течение трех рабочих дней после получения Ведомости контроля неисполненных бюджетных обязатель</w:t>
      </w:r>
      <w:proofErr w:type="gramStart"/>
      <w:r w:rsidRPr="00FE6F7A">
        <w:rPr>
          <w:rFonts w:ascii="Times New Roman" w:hAnsi="Times New Roman" w:cs="Times New Roman"/>
          <w:sz w:val="24"/>
          <w:szCs w:val="24"/>
        </w:rPr>
        <w:t>ств св</w:t>
      </w:r>
      <w:proofErr w:type="gramEnd"/>
      <w:r w:rsidRPr="00FE6F7A">
        <w:rPr>
          <w:rFonts w:ascii="Times New Roman" w:hAnsi="Times New Roman" w:cs="Times New Roman"/>
          <w:sz w:val="24"/>
          <w:szCs w:val="24"/>
        </w:rPr>
        <w:t>ои возражения. При отсутствии возражений в указанные сроки, Ведомость считается подтвержденной получателем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10.4. Представление денежных обязательств и их аннулирование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10.4.1. Постановка на учет денежных обязательств осуществляется на основании представленных получателем средств документов, подтверждающих принятие денежных обязательств, в том числе: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акта о приемке выполненных работ, услуг;</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акта приема-передачи товаров;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товарной накладной;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счета-фактуры;</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иных документов, подтверждающих принятие денежных обязательств.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Для учета на лицевых счетах денежных обязательств, возникших по муниципальным контрактам (договорам) на выполнение работ по строительству и капитальному ремонту, может быть представлена первичная учетная документация, подтверждающая стоимость выполненных работ и затрат</w:t>
      </w:r>
      <w:proofErr w:type="gramStart"/>
      <w:r w:rsidRPr="00FE6F7A">
        <w:rPr>
          <w:rFonts w:ascii="Times New Roman" w:hAnsi="Times New Roman" w:cs="Times New Roman"/>
          <w:sz w:val="24"/>
          <w:szCs w:val="24"/>
        </w:rPr>
        <w:t>.</w:t>
      </w:r>
      <w:proofErr w:type="gramEnd"/>
      <w:r w:rsidRPr="00FE6F7A">
        <w:rPr>
          <w:rFonts w:ascii="Times New Roman" w:hAnsi="Times New Roman" w:cs="Times New Roman"/>
          <w:sz w:val="24"/>
          <w:szCs w:val="24"/>
        </w:rPr>
        <w:t xml:space="preserve"> (</w:t>
      </w:r>
      <w:hyperlink r:id="rId34">
        <w:proofErr w:type="gramStart"/>
        <w:r w:rsidRPr="00FE6F7A">
          <w:rPr>
            <w:rFonts w:ascii="Times New Roman" w:hAnsi="Times New Roman" w:cs="Times New Roman"/>
            <w:sz w:val="24"/>
            <w:szCs w:val="24"/>
          </w:rPr>
          <w:t>ф</w:t>
        </w:r>
        <w:proofErr w:type="gramEnd"/>
        <w:r w:rsidRPr="00FE6F7A">
          <w:rPr>
            <w:rFonts w:ascii="Times New Roman" w:hAnsi="Times New Roman" w:cs="Times New Roman"/>
            <w:sz w:val="24"/>
            <w:szCs w:val="24"/>
          </w:rPr>
          <w:t>. КС-3</w:t>
        </w:r>
      </w:hyperlink>
      <w:hyperlink r:id="rId35">
        <w:r w:rsidRPr="00FE6F7A">
          <w:rPr>
            <w:rFonts w:ascii="Times New Roman" w:hAnsi="Times New Roman" w:cs="Times New Roman"/>
            <w:sz w:val="24"/>
            <w:szCs w:val="24"/>
          </w:rPr>
          <w:t>,</w:t>
        </w:r>
      </w:hyperlink>
      <w:r w:rsidRPr="00FE6F7A">
        <w:rPr>
          <w:rFonts w:ascii="Times New Roman" w:hAnsi="Times New Roman" w:cs="Times New Roman"/>
          <w:sz w:val="24"/>
          <w:szCs w:val="24"/>
        </w:rPr>
        <w:t xml:space="preserve"> оформленная в соответствии с требованиями Госкомстата РФ).</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10.4.2. Для учета на лицевых счетах денежных обязательств получатели средств направляют посредством ГИСЗ НСО электронный документ, содержащий сведения о денежном обязательстве (далее по тексту - сведения о денежном обязательстве), в котором указывается регистрационный номер бюджетного обязательства, являющегося основанием для возникновения данного денежного обязательства.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Сведения о денежном обязательстве должны содержать графические файлы с изображением документов, являющихся основанием для отражения на лицевых счетах денежного обязательства.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 этом проставление ЭП на сведениях о денежном обязательстве означает, что руководитель получателя средств местного бюджета подтверждает соответствие информации, содержащейся в сведениях о денежном обязательстве, отправленных посредством ГИСЗ НСО, информации, содержащейся в соответствующих оригиналах документов на бумажном носителе.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За достоверность представленных сведений о денежных обязательствах получатели средств несут ответственность в соответствии с действующим законодательством.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 xml:space="preserve">10.4.3. Представленные сведения о денежных обязательствах контролируются </w:t>
      </w:r>
      <w:proofErr w:type="gramStart"/>
      <w:r w:rsidRPr="00FE6F7A">
        <w:rPr>
          <w:rFonts w:ascii="Times New Roman" w:hAnsi="Times New Roman" w:cs="Times New Roman"/>
          <w:sz w:val="24"/>
          <w:szCs w:val="24"/>
        </w:rPr>
        <w:t>на</w:t>
      </w:r>
      <w:proofErr w:type="gramEnd"/>
      <w:r w:rsidRPr="00FE6F7A">
        <w:rPr>
          <w:rFonts w:ascii="Times New Roman" w:hAnsi="Times New Roman" w:cs="Times New Roman"/>
          <w:sz w:val="24"/>
          <w:szCs w:val="24"/>
        </w:rPr>
        <w:t>:</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а) наличие </w:t>
      </w:r>
      <w:proofErr w:type="gramStart"/>
      <w:r w:rsidRPr="00FE6F7A">
        <w:rPr>
          <w:rFonts w:ascii="Times New Roman" w:hAnsi="Times New Roman" w:cs="Times New Roman"/>
          <w:sz w:val="24"/>
          <w:szCs w:val="24"/>
        </w:rPr>
        <w:t>активной</w:t>
      </w:r>
      <w:proofErr w:type="gramEnd"/>
      <w:r w:rsidRPr="00FE6F7A">
        <w:rPr>
          <w:rFonts w:ascii="Times New Roman" w:hAnsi="Times New Roman" w:cs="Times New Roman"/>
          <w:sz w:val="24"/>
          <w:szCs w:val="24"/>
        </w:rPr>
        <w:t xml:space="preserve"> ЭП (в случае если она используется);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б) соответствие сведений о денежном обязательстве </w:t>
      </w:r>
      <w:proofErr w:type="gramStart"/>
      <w:r w:rsidRPr="00FE6F7A">
        <w:rPr>
          <w:rFonts w:ascii="Times New Roman" w:hAnsi="Times New Roman" w:cs="Times New Roman"/>
          <w:sz w:val="24"/>
          <w:szCs w:val="24"/>
        </w:rPr>
        <w:t>сведениям</w:t>
      </w:r>
      <w:proofErr w:type="gramEnd"/>
      <w:r w:rsidRPr="00FE6F7A">
        <w:rPr>
          <w:rFonts w:ascii="Times New Roman" w:hAnsi="Times New Roman" w:cs="Times New Roman"/>
          <w:sz w:val="24"/>
          <w:szCs w:val="24"/>
        </w:rPr>
        <w:t xml:space="preserve"> о бюджетном обязательстве,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по </w:t>
      </w:r>
      <w:proofErr w:type="gramStart"/>
      <w:r w:rsidRPr="00FE6F7A">
        <w:rPr>
          <w:rFonts w:ascii="Times New Roman" w:hAnsi="Times New Roman" w:cs="Times New Roman"/>
          <w:sz w:val="24"/>
          <w:szCs w:val="24"/>
        </w:rPr>
        <w:t>которому</w:t>
      </w:r>
      <w:proofErr w:type="gramEnd"/>
      <w:r w:rsidRPr="00FE6F7A">
        <w:rPr>
          <w:rFonts w:ascii="Times New Roman" w:hAnsi="Times New Roman" w:cs="Times New Roman"/>
          <w:sz w:val="24"/>
          <w:szCs w:val="24"/>
        </w:rPr>
        <w:t xml:space="preserve"> данные документы являются основанием для оплаты;</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соответствие сведений о денежном обязательстве сведениям, содержащимся </w:t>
      </w:r>
      <w:proofErr w:type="gramStart"/>
      <w:r w:rsidRPr="00FE6F7A">
        <w:rPr>
          <w:rFonts w:ascii="Times New Roman" w:hAnsi="Times New Roman" w:cs="Times New Roman"/>
          <w:sz w:val="24"/>
          <w:szCs w:val="24"/>
        </w:rPr>
        <w:t>в</w:t>
      </w:r>
      <w:proofErr w:type="gramEnd"/>
      <w:r w:rsidRPr="00FE6F7A">
        <w:rPr>
          <w:rFonts w:ascii="Times New Roman" w:hAnsi="Times New Roman" w:cs="Times New Roman"/>
          <w:sz w:val="24"/>
          <w:szCs w:val="24"/>
        </w:rPr>
        <w:t xml:space="preserve">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графических </w:t>
      </w:r>
      <w:proofErr w:type="gramStart"/>
      <w:r w:rsidRPr="00FE6F7A">
        <w:rPr>
          <w:rFonts w:ascii="Times New Roman" w:hAnsi="Times New Roman" w:cs="Times New Roman"/>
          <w:sz w:val="24"/>
          <w:szCs w:val="24"/>
        </w:rPr>
        <w:t>файлах</w:t>
      </w:r>
      <w:proofErr w:type="gramEnd"/>
      <w:r w:rsidRPr="00FE6F7A">
        <w:rPr>
          <w:rFonts w:ascii="Times New Roman" w:hAnsi="Times New Roman" w:cs="Times New Roman"/>
          <w:sz w:val="24"/>
          <w:szCs w:val="24"/>
        </w:rPr>
        <w:t xml:space="preserve"> с изображением документов по всем реквизитам;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г) </w:t>
      </w:r>
      <w:proofErr w:type="spellStart"/>
      <w:r w:rsidRPr="00FE6F7A">
        <w:rPr>
          <w:rFonts w:ascii="Times New Roman" w:hAnsi="Times New Roman" w:cs="Times New Roman"/>
          <w:sz w:val="24"/>
          <w:szCs w:val="24"/>
        </w:rPr>
        <w:t>непревышение</w:t>
      </w:r>
      <w:proofErr w:type="spellEnd"/>
      <w:r w:rsidRPr="00FE6F7A">
        <w:rPr>
          <w:rFonts w:ascii="Times New Roman" w:hAnsi="Times New Roman" w:cs="Times New Roman"/>
          <w:sz w:val="24"/>
          <w:szCs w:val="24"/>
        </w:rPr>
        <w:t xml:space="preserve"> суммы, указанной в сведениях о денежных обязательствах, суммы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неисполненных бюджетных обязательств;</w:t>
      </w:r>
    </w:p>
    <w:p w:rsidR="00477CD4" w:rsidRPr="00FE6F7A" w:rsidRDefault="00477CD4" w:rsidP="00FE6F7A">
      <w:pPr>
        <w:pStyle w:val="a9"/>
        <w:jc w:val="both"/>
        <w:rPr>
          <w:rFonts w:ascii="Times New Roman" w:hAnsi="Times New Roman" w:cs="Times New Roman"/>
          <w:sz w:val="24"/>
          <w:szCs w:val="24"/>
        </w:rPr>
      </w:pPr>
      <w:proofErr w:type="spellStart"/>
      <w:r w:rsidRPr="00FE6F7A">
        <w:rPr>
          <w:rFonts w:ascii="Times New Roman" w:hAnsi="Times New Roman" w:cs="Times New Roman"/>
          <w:sz w:val="24"/>
          <w:szCs w:val="24"/>
        </w:rPr>
        <w:t>д</w:t>
      </w:r>
      <w:proofErr w:type="spellEnd"/>
      <w:r w:rsidRPr="00FE6F7A">
        <w:rPr>
          <w:rFonts w:ascii="Times New Roman" w:hAnsi="Times New Roman" w:cs="Times New Roman"/>
          <w:sz w:val="24"/>
          <w:szCs w:val="24"/>
        </w:rPr>
        <w:t xml:space="preserve">) соответствие иным требованиям, установленным действующими нормативными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правовыми актами.</w:t>
      </w:r>
    </w:p>
    <w:p w:rsidR="00477CD4" w:rsidRPr="00FE6F7A" w:rsidRDefault="00477CD4" w:rsidP="00FE6F7A">
      <w:pPr>
        <w:pStyle w:val="a9"/>
        <w:jc w:val="both"/>
        <w:rPr>
          <w:rFonts w:ascii="Times New Roman" w:hAnsi="Times New Roman" w:cs="Times New Roman"/>
          <w:sz w:val="24"/>
          <w:szCs w:val="24"/>
        </w:rPr>
      </w:pPr>
      <w:proofErr w:type="spellStart"/>
      <w:r w:rsidRPr="00FE6F7A">
        <w:rPr>
          <w:rFonts w:ascii="Times New Roman" w:hAnsi="Times New Roman" w:cs="Times New Roman"/>
          <w:sz w:val="24"/>
          <w:szCs w:val="24"/>
        </w:rPr>
        <w:t>Непрохождение</w:t>
      </w:r>
      <w:proofErr w:type="spellEnd"/>
      <w:r w:rsidRPr="00FE6F7A">
        <w:rPr>
          <w:rFonts w:ascii="Times New Roman" w:hAnsi="Times New Roman" w:cs="Times New Roman"/>
          <w:sz w:val="24"/>
          <w:szCs w:val="24"/>
        </w:rPr>
        <w:t xml:space="preserve"> какого-либо из вышеуказанных контролей является основанием для отказа в отражении на лицевых счетах соответствующего денежного обязательства.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После завершения проверки сведения о денежных обязательствах утверждаются </w:t>
      </w:r>
      <w:proofErr w:type="gramStart"/>
      <w:r w:rsidRPr="00FE6F7A">
        <w:rPr>
          <w:rFonts w:ascii="Times New Roman" w:hAnsi="Times New Roman" w:cs="Times New Roman"/>
          <w:sz w:val="24"/>
          <w:szCs w:val="24"/>
        </w:rPr>
        <w:t>в</w:t>
      </w:r>
      <w:proofErr w:type="gramEnd"/>
      <w:r w:rsidRPr="00FE6F7A">
        <w:rPr>
          <w:rFonts w:ascii="Times New Roman" w:hAnsi="Times New Roman" w:cs="Times New Roman"/>
          <w:sz w:val="24"/>
          <w:szCs w:val="24"/>
        </w:rPr>
        <w:t xml:space="preserve"> </w:t>
      </w:r>
      <w:proofErr w:type="gramStart"/>
      <w:r w:rsidRPr="00FE6F7A">
        <w:rPr>
          <w:rFonts w:ascii="Times New Roman" w:hAnsi="Times New Roman" w:cs="Times New Roman"/>
          <w:sz w:val="24"/>
          <w:szCs w:val="24"/>
        </w:rPr>
        <w:t>АС</w:t>
      </w:r>
      <w:proofErr w:type="gramEnd"/>
      <w:r w:rsidRPr="00FE6F7A">
        <w:rPr>
          <w:rFonts w:ascii="Times New Roman" w:hAnsi="Times New Roman" w:cs="Times New Roman"/>
          <w:sz w:val="24"/>
          <w:szCs w:val="24"/>
        </w:rPr>
        <w:t xml:space="preserve"> "Бюджет» и отражаются на лицевых счетах получателей бюджетных средств либо делается отметка об отказе в отражении и указывается причина отказа.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10.4.4. При отражении на лицевом счете денежного обязательства ему автоматически присваивается уникальный регистрационный номер, в пределах текущего года.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10.4.5. Учет на лицевых счетах денежного обязательства является основанием для составления распоряжения на оплату соответствующих денежных обязательств.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По денежным обязательствам, не учтенным на лицевых счетах (отражение на лицевых счетах, по которым является обязательным), распоряжения к оплате не принимаются.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10.4.6. Учтенные на лицевых счетах денежные обязательства могут быть аннулированы полностью либо частично. Аннулирование денежных обязательств может быть произведено только на неоплаченную часть денежного обязательства.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Для аннулирования денежных обязательств получатели средств направляют электронный документ (далее - сведения об аннулировании денежного обязательства) в соответствии с пунктом 10.4.2 настоящего Порядка.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"Примечание" сведений об аннулировании денежных обязательств получатель средств указывает причину аннулирования денежных обязательств, а также реквизиты подтверждающих документов.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Сведения об аннулировании денежных обязательств должны содержать графические файлы с изображением документов, являющихся основанием для аннулирования ранее принятых денежных обязательств.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При этом проставление ЭП на сведениях об аннулировании денежного обязательства означает, что руководитель получателя средств местного бюджета подтверждает соответствие информации, содержащейся в сведениях об аннулировании денежного обязательства, отправленных посредством ГИСЗ НСО, информации, содержащейся в соответствующих оригиналах документов на бумажном носителе.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За достоверность представленных сведений об аннулировании денежных обязательств получатели средств несут ответственность в соответствии с действующим законодательством.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полного или частичного отказа от ранее принятых денежных обязательств в части полного или частичного возврата товара подтверждающим документом является товарная накладная, подтверждающая возврат товара.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полного или частичного отказа от ранее принятых денежных обязательств в части выполненных работ, оказанных услуг, подтверждающими документами являются: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претензия;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акт некачественно выполненных работ, оказанных услуг;</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уведомление об одностороннем отказе исполнения обязательств полностью или частично по муниципальному контракту или иному договору.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Представленные сведения об аннулировании денежных обязательств контролируются </w:t>
      </w:r>
      <w:proofErr w:type="gramStart"/>
      <w:r w:rsidRPr="00FE6F7A">
        <w:rPr>
          <w:rFonts w:ascii="Times New Roman" w:hAnsi="Times New Roman" w:cs="Times New Roman"/>
          <w:sz w:val="24"/>
          <w:szCs w:val="24"/>
        </w:rPr>
        <w:t>на</w:t>
      </w:r>
      <w:proofErr w:type="gramEnd"/>
      <w:r w:rsidRPr="00FE6F7A">
        <w:rPr>
          <w:rFonts w:ascii="Times New Roman" w:hAnsi="Times New Roman" w:cs="Times New Roman"/>
          <w:sz w:val="24"/>
          <w:szCs w:val="24"/>
        </w:rPr>
        <w:t>:</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а) наличие </w:t>
      </w:r>
      <w:proofErr w:type="gramStart"/>
      <w:r w:rsidRPr="00FE6F7A">
        <w:rPr>
          <w:rFonts w:ascii="Times New Roman" w:hAnsi="Times New Roman" w:cs="Times New Roman"/>
          <w:sz w:val="24"/>
          <w:szCs w:val="24"/>
        </w:rPr>
        <w:t>активной</w:t>
      </w:r>
      <w:proofErr w:type="gramEnd"/>
      <w:r w:rsidRPr="00FE6F7A">
        <w:rPr>
          <w:rFonts w:ascii="Times New Roman" w:hAnsi="Times New Roman" w:cs="Times New Roman"/>
          <w:sz w:val="24"/>
          <w:szCs w:val="24"/>
        </w:rPr>
        <w:t xml:space="preserve"> ЭП (в случае если она используется);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б) соответствие сведений об аннулировании денежного обязательства сведениям о </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lastRenderedPageBreak/>
        <w:t>бюджетном</w:t>
      </w:r>
      <w:proofErr w:type="gramEnd"/>
      <w:r w:rsidRPr="00FE6F7A">
        <w:rPr>
          <w:rFonts w:ascii="Times New Roman" w:hAnsi="Times New Roman" w:cs="Times New Roman"/>
          <w:sz w:val="24"/>
          <w:szCs w:val="24"/>
        </w:rPr>
        <w:t xml:space="preserve"> и денежном обязательствах, подлежащих изменению;</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соответствие сведений об аннулировании денежного обязательства сведениям,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содержащимся в графических файлах с изображением документов по всем реквизитам;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г) </w:t>
      </w:r>
      <w:proofErr w:type="spellStart"/>
      <w:r w:rsidRPr="00FE6F7A">
        <w:rPr>
          <w:rFonts w:ascii="Times New Roman" w:hAnsi="Times New Roman" w:cs="Times New Roman"/>
          <w:sz w:val="24"/>
          <w:szCs w:val="24"/>
        </w:rPr>
        <w:t>непревышение</w:t>
      </w:r>
      <w:proofErr w:type="spellEnd"/>
      <w:r w:rsidRPr="00FE6F7A">
        <w:rPr>
          <w:rFonts w:ascii="Times New Roman" w:hAnsi="Times New Roman" w:cs="Times New Roman"/>
          <w:sz w:val="24"/>
          <w:szCs w:val="24"/>
        </w:rPr>
        <w:t xml:space="preserve"> суммы неисполненных бюджетных обязательств.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необходимости оплаты неустойки по бюджетному обязательству, в документе, подтверждающем принятие денежного обязательства, должна быть указана сумма, подлежащая оплате исполнителю за исполнение обязательства (поставку товаров, выполнение работы, оказание услуги т.п.), а также сумма неустойки.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10.5. Исполнение бюджетных и денежных обязательств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10.5.1. Для оплаты учтенных на лицевых счетах бюджетных обязательств и денежных обязательств получатель сре</w:t>
      </w:r>
      <w:proofErr w:type="gramStart"/>
      <w:r w:rsidRPr="00FE6F7A">
        <w:rPr>
          <w:rFonts w:ascii="Times New Roman" w:hAnsi="Times New Roman" w:cs="Times New Roman"/>
          <w:sz w:val="24"/>
          <w:szCs w:val="24"/>
        </w:rPr>
        <w:t>дств пр</w:t>
      </w:r>
      <w:proofErr w:type="gramEnd"/>
      <w:r w:rsidRPr="00FE6F7A">
        <w:rPr>
          <w:rFonts w:ascii="Times New Roman" w:hAnsi="Times New Roman" w:cs="Times New Roman"/>
          <w:sz w:val="24"/>
          <w:szCs w:val="24"/>
        </w:rPr>
        <w:t>едставляет распоряжения.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поле "Назначение платежа" распоряжения в обязательном порядке указывается регистрационный номер бюджетного обязательства.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10.5.2. Распоряжения получателей средств исполняются в соответствии с настоящим Порядком.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10.5.3. Осуществление расходования средств по распоряжениям</w:t>
      </w:r>
      <w:r w:rsidRPr="00FE6F7A">
        <w:rPr>
          <w:rFonts w:ascii="Times New Roman" w:hAnsi="Times New Roman" w:cs="Times New Roman"/>
          <w:color w:val="C69200"/>
          <w:sz w:val="24"/>
          <w:szCs w:val="24"/>
        </w:rPr>
        <w:t xml:space="preserve"> </w:t>
      </w:r>
      <w:r w:rsidRPr="00FE6F7A">
        <w:rPr>
          <w:rFonts w:ascii="Times New Roman" w:hAnsi="Times New Roman" w:cs="Times New Roman"/>
          <w:sz w:val="24"/>
          <w:szCs w:val="24"/>
        </w:rPr>
        <w:t>уменьшает остаток неисполненных бюджетных обязательств на лицевом счете получателя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10.5.3.1. </w:t>
      </w:r>
      <w:proofErr w:type="gramStart"/>
      <w:r w:rsidRPr="00FE6F7A">
        <w:rPr>
          <w:rFonts w:ascii="Times New Roman" w:hAnsi="Times New Roman" w:cs="Times New Roman"/>
          <w:sz w:val="24"/>
          <w:szCs w:val="24"/>
        </w:rPr>
        <w:t xml:space="preserve">Санкционирование оплаты денежных обязательств по муниципальным контрактам, информация о которых не включена в реестр контрактов, не осуществляется, за исключением денежных обязательств по муниципальным контрактам, информация о которых в реестр контрактов в соответствии с Федеральным </w:t>
      </w:r>
      <w:hyperlink r:id="rId36">
        <w:r w:rsidRPr="00FE6F7A">
          <w:rPr>
            <w:rFonts w:ascii="Times New Roman" w:hAnsi="Times New Roman" w:cs="Times New Roman"/>
            <w:sz w:val="24"/>
            <w:szCs w:val="24"/>
          </w:rPr>
          <w:t>законом</w:t>
        </w:r>
      </w:hyperlink>
      <w:hyperlink r:id="rId37">
        <w:r w:rsidRPr="00FE6F7A">
          <w:rPr>
            <w:rFonts w:ascii="Times New Roman" w:hAnsi="Times New Roman" w:cs="Times New Roman"/>
            <w:sz w:val="24"/>
            <w:szCs w:val="24"/>
          </w:rPr>
          <w:t xml:space="preserve"> </w:t>
        </w:r>
      </w:hyperlink>
      <w:r w:rsidRPr="00FE6F7A">
        <w:rPr>
          <w:rFonts w:ascii="Times New Roman" w:hAnsi="Times New Roman" w:cs="Times New Roman"/>
          <w:sz w:val="24"/>
          <w:szCs w:val="24"/>
        </w:rPr>
        <w:t>от 05.04.2013 N 44-ФЗ "О контрактной системе в сфере закупок товаров, работ, услуг для обеспечения государственных и муниципальных нужд" не включается.</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10.5.4. В случае нарушения получателем сре</w:t>
      </w:r>
      <w:proofErr w:type="gramStart"/>
      <w:r w:rsidRPr="00FE6F7A">
        <w:rPr>
          <w:rFonts w:ascii="Times New Roman" w:hAnsi="Times New Roman" w:cs="Times New Roman"/>
          <w:sz w:val="24"/>
          <w:szCs w:val="24"/>
        </w:rPr>
        <w:t>дств тр</w:t>
      </w:r>
      <w:proofErr w:type="gramEnd"/>
      <w:r w:rsidRPr="00FE6F7A">
        <w:rPr>
          <w:rFonts w:ascii="Times New Roman" w:hAnsi="Times New Roman" w:cs="Times New Roman"/>
          <w:sz w:val="24"/>
          <w:szCs w:val="24"/>
        </w:rPr>
        <w:t>ебований, установленных пунктом 10.5.1</w:t>
      </w:r>
      <w:r w:rsidRPr="00FE6F7A">
        <w:rPr>
          <w:rFonts w:ascii="Times New Roman" w:hAnsi="Times New Roman" w:cs="Times New Roman"/>
          <w:b/>
          <w:sz w:val="24"/>
          <w:szCs w:val="24"/>
        </w:rPr>
        <w:t xml:space="preserve"> </w:t>
      </w:r>
      <w:r w:rsidRPr="00FE6F7A">
        <w:rPr>
          <w:rFonts w:ascii="Times New Roman" w:hAnsi="Times New Roman" w:cs="Times New Roman"/>
          <w:sz w:val="24"/>
          <w:szCs w:val="24"/>
        </w:rPr>
        <w:t>настоящего Порядка, санкционирование оплаты соответствующих денежных обязательств, учтенных на лицевых счетах получателя средств, не осуществляется до устранения получателем средств допущенных нарушений.</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Изменения показателей, отражённых лицевых </w:t>
      </w:r>
      <w:proofErr w:type="gramStart"/>
      <w:r w:rsidRPr="00FE6F7A">
        <w:rPr>
          <w:rFonts w:ascii="Times New Roman" w:hAnsi="Times New Roman" w:cs="Times New Roman"/>
          <w:sz w:val="24"/>
          <w:szCs w:val="24"/>
        </w:rPr>
        <w:t>счетах</w:t>
      </w:r>
      <w:proofErr w:type="gramEnd"/>
      <w:r w:rsidRPr="00FE6F7A">
        <w:rPr>
          <w:rFonts w:ascii="Times New Roman" w:hAnsi="Times New Roman" w:cs="Times New Roman"/>
          <w:sz w:val="24"/>
          <w:szCs w:val="24"/>
        </w:rPr>
        <w:t xml:space="preserve"> получателей средств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Изменение показателей, отраженных на лицевых счетах получателей средств (перечислений, поступлений, исполненных бюджетных обязательств), осуществляется в случае: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Внесения в установленном порядке изменений в бюджетную классификацию, а также обнаружения ошибок в перечислениях, поступлениях или поставленных на учет бюджетных обязательствах.</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Реорганизации получателей средств местного бюджета (слияние, присоединение, разделение, выделение, преобразование).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Для внесения изменений в показатели, отраженные на лицевых счетах получателей средств, на лицевом счете клиента должен быть свободный остаток бюджетных данных по кодам бюджетной классификации Российской Федерации, по которым показатели должны быть уточнены.</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случае если на лицевом счете свободных остатков бюджетных данных недостаточно, внесению изменений в показатели, отраженные на лицевых счетах получателей средств, предшествуют мероприятия по увеличению соответствующих бюджетных данных по кодам бюджетной классификации в соответствии </w:t>
      </w:r>
      <w:proofErr w:type="gramStart"/>
      <w:r w:rsidRPr="00FE6F7A">
        <w:rPr>
          <w:rFonts w:ascii="Times New Roman" w:hAnsi="Times New Roman" w:cs="Times New Roman"/>
          <w:sz w:val="24"/>
          <w:szCs w:val="24"/>
        </w:rPr>
        <w:t>с</w:t>
      </w:r>
      <w:proofErr w:type="gramEnd"/>
      <w:r w:rsidRPr="00FE6F7A">
        <w:rPr>
          <w:rFonts w:ascii="Times New Roman" w:hAnsi="Times New Roman" w:cs="Times New Roman"/>
          <w:sz w:val="24"/>
          <w:szCs w:val="24"/>
        </w:rPr>
        <w:t xml:space="preserve">: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«Порядком составления и ведения сводной бюджетной росписи бюджета </w:t>
      </w:r>
      <w:r w:rsidR="006A3F60">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 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обязательств»;</w:t>
      </w:r>
      <w:r w:rsidR="0085251E" w:rsidRPr="0085251E">
        <w:rPr>
          <w:rFonts w:ascii="Times New Roman" w:eastAsia="Calibri" w:hAnsi="Times New Roman" w:cs="Times New Roman"/>
          <w:noProof/>
          <w:sz w:val="24"/>
          <w:szCs w:val="24"/>
        </w:rPr>
        <w:pict>
          <v:group id="Group 113304" o:spid="_x0000_s1288" style="position:absolute;left:0;text-align:left;margin-left:78pt;margin-top:747pt;width:.1pt;height:12.6pt;z-index:251661312;mso-position-horizontal-relative:page;mso-position-vertical-relative:page"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">
            <v:shape id="Shape 7256" o:spid="_x0000_s1289" style="position:absolute;width:0;height:160020;visibility:visible" coordsize="0,160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CMGcIA&#10;AADdAAAADwAAAGRycy9kb3ducmV2LnhtbESPzYrCMBSF94LvEK7gTlMFrdRGEUEYcDM64vrSXJvW&#10;5qY0mVrffjIwMMvD+fk4+X6wjeip85VjBYt5AoK4cLriUsHt6zTbgPABWWPjmBS8ycN+Nx7lmGn3&#10;4gv111CKOMI+QwUmhDaT0heGLPq5a4mj93CdxRBlV0rd4SuO20Yuk2QtLVYcCQZbOhoqntdvGyH1&#10;5nI2Fd4/U+Me5Os+Pd6lUtPJcNiCCDSE//Bf+0MrSJerNfy+iU9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cIwZwgAAAN0AAAAPAAAAAAAAAAAAAAAAAJgCAABkcnMvZG93&#10;bnJldi54bWxQSwUGAAAAAAQABAD1AAAAhwMAAAAA&#10;" adj="0,,0" path="m,l,160020e" filled="f" stroked="f" strokeweight=".1pt">
              <v:stroke miterlimit="83231f" joinstyle="miter"/>
              <v:formulas/>
              <v:path arrowok="t" o:connecttype="segments" textboxrect="0,0,0,160020"/>
            </v:shape>
            <w10:wrap type="square" anchorx="page" anchory="page"/>
          </v:group>
        </w:pic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 - "Порядком составления и ведения кассового плана исполнения местного бюджета </w:t>
      </w:r>
      <w:r w:rsidR="006A3F60">
        <w:rPr>
          <w:rFonts w:ascii="Times New Roman" w:hAnsi="Times New Roman" w:cs="Times New Roman"/>
          <w:sz w:val="24"/>
          <w:szCs w:val="24"/>
        </w:rPr>
        <w:t xml:space="preserve">Красносельского сельсовета </w:t>
      </w:r>
      <w:r w:rsidRPr="00FE6F7A">
        <w:rPr>
          <w:rFonts w:ascii="Times New Roman" w:hAnsi="Times New Roman" w:cs="Times New Roman"/>
          <w:sz w:val="24"/>
          <w:szCs w:val="24"/>
        </w:rPr>
        <w:t>Чановского района».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11.3. Для изменения показателей, отраженных на лицевом счете, клиентом представляется уведомление об уточнении вида и принадлежности платежа в виде электронного документа посредством АС "УРМ".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lastRenderedPageBreak/>
        <w:t>При наличии у клиента документов, подтверждающих необходимость внесения изменений в показатели, отраженные на лицевом счете клиента, к электронному документу должны быть прикреплены графические файлы, содержащие изображения указанных документов.</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отсутствия ЭП, одновременно с электронным документом клиент представляет ходатайство об изменении показателей, отраженных на лицевом счете (приложение N 11.1 к настоящему Порядку), на бумажном носителе.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11.4. Рассмотрение представленных клиентами уведомлений об уточнении вида и принадлежности платежа производится не позднее второго рабочего дня, следующего за днем представления уведомления.</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По результатам рассмотрения, уведомления должны быть обработаны и отражены на лицевых счетах клиентов по соответствующим КБК либо отклонены с указанием причины отклонения.</w:t>
      </w:r>
      <w:proofErr w:type="gramEnd"/>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11.5. Представленные уведомления об уточнении вида и принадлежности проверяются </w:t>
      </w:r>
      <w:proofErr w:type="gramStart"/>
      <w:r w:rsidRPr="00FE6F7A">
        <w:rPr>
          <w:rFonts w:ascii="Times New Roman" w:hAnsi="Times New Roman" w:cs="Times New Roman"/>
          <w:sz w:val="24"/>
          <w:szCs w:val="24"/>
        </w:rPr>
        <w:t>на</w:t>
      </w:r>
      <w:proofErr w:type="gramEnd"/>
      <w:r w:rsidRPr="00FE6F7A">
        <w:rPr>
          <w:rFonts w:ascii="Times New Roman" w:hAnsi="Times New Roman" w:cs="Times New Roman"/>
          <w:sz w:val="24"/>
          <w:szCs w:val="24"/>
        </w:rPr>
        <w:t>:</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а) соответствие уведомления в электронной форме ходатайству об изменении показателей, </w:t>
      </w:r>
    </w:p>
    <w:p w:rsidR="00477CD4" w:rsidRPr="00FE6F7A" w:rsidRDefault="00477CD4" w:rsidP="00FE6F7A">
      <w:pPr>
        <w:pStyle w:val="a9"/>
        <w:jc w:val="both"/>
        <w:rPr>
          <w:rFonts w:ascii="Times New Roman" w:hAnsi="Times New Roman" w:cs="Times New Roman"/>
          <w:sz w:val="24"/>
          <w:szCs w:val="24"/>
        </w:rPr>
      </w:pPr>
      <w:proofErr w:type="gramStart"/>
      <w:r w:rsidRPr="00FE6F7A">
        <w:rPr>
          <w:rFonts w:ascii="Times New Roman" w:hAnsi="Times New Roman" w:cs="Times New Roman"/>
          <w:sz w:val="24"/>
          <w:szCs w:val="24"/>
        </w:rPr>
        <w:t>отраженных</w:t>
      </w:r>
      <w:proofErr w:type="gramEnd"/>
      <w:r w:rsidRPr="00FE6F7A">
        <w:rPr>
          <w:rFonts w:ascii="Times New Roman" w:hAnsi="Times New Roman" w:cs="Times New Roman"/>
          <w:sz w:val="24"/>
          <w:szCs w:val="24"/>
        </w:rPr>
        <w:t xml:space="preserve"> на лицевом счете, на бумажном носителе в случае отсутствия ЭП;</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б) наличие </w:t>
      </w:r>
      <w:proofErr w:type="gramStart"/>
      <w:r w:rsidRPr="00FE6F7A">
        <w:rPr>
          <w:rFonts w:ascii="Times New Roman" w:hAnsi="Times New Roman" w:cs="Times New Roman"/>
          <w:sz w:val="24"/>
          <w:szCs w:val="24"/>
        </w:rPr>
        <w:t>активной</w:t>
      </w:r>
      <w:proofErr w:type="gramEnd"/>
      <w:r w:rsidRPr="00FE6F7A">
        <w:rPr>
          <w:rFonts w:ascii="Times New Roman" w:hAnsi="Times New Roman" w:cs="Times New Roman"/>
          <w:sz w:val="24"/>
          <w:szCs w:val="24"/>
        </w:rPr>
        <w:t xml:space="preserve"> ЭП на уведомлении при использовании ЭП;</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соответствие подписей на платежных документах, по которым необходимо произвести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уточнение вида и принадлежности средств, карточке образцов подписей (в случае отсутствия ЭП);</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г) соответствие лицевого счета и (или) бюджетной классификации и (или) дополнительных классификаторов, указанных в уведомлении, экономическому содержанию, лицевому счету и дополнительным классификаторам уточняемого документа;</w:t>
      </w:r>
    </w:p>
    <w:p w:rsidR="00477CD4" w:rsidRPr="00FE6F7A" w:rsidRDefault="00477CD4" w:rsidP="00FE6F7A">
      <w:pPr>
        <w:pStyle w:val="a9"/>
        <w:jc w:val="both"/>
        <w:rPr>
          <w:rFonts w:ascii="Times New Roman" w:hAnsi="Times New Roman" w:cs="Times New Roman"/>
          <w:sz w:val="24"/>
          <w:szCs w:val="24"/>
        </w:rPr>
      </w:pPr>
      <w:proofErr w:type="spellStart"/>
      <w:r w:rsidRPr="00FE6F7A">
        <w:rPr>
          <w:rFonts w:ascii="Times New Roman" w:hAnsi="Times New Roman" w:cs="Times New Roman"/>
          <w:sz w:val="24"/>
          <w:szCs w:val="24"/>
        </w:rPr>
        <w:t>д</w:t>
      </w:r>
      <w:proofErr w:type="spellEnd"/>
      <w:r w:rsidRPr="00FE6F7A">
        <w:rPr>
          <w:rFonts w:ascii="Times New Roman" w:hAnsi="Times New Roman" w:cs="Times New Roman"/>
          <w:sz w:val="24"/>
          <w:szCs w:val="24"/>
        </w:rPr>
        <w:t xml:space="preserve">) соответствие номера бюджетного и денежного обязательств, указанных в уведомлении,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номеру бюджетных и денежных обязательств в уточняемом документе;</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е) правомерность передачи показателей с лицевого счета клиента на лицевой счет иного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клиента.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11.6. Проверяемые реквизиты ходатайства об изменении показателей, отраженных на лицевых счетах, представляемого получателями средств, должны соответствовать следующим требованиям:</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графе 1 указывается лицевой счет, на котором ранее отражались показатели (уточняемый лицевой счет);</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графе 2 указывается лицевой счет, на котором необходимо отразить показатели (уточненный лицевой счет).</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Если изменения лицевого счета в показателях не требуется, то графа 2 не заполняется;</w:t>
      </w:r>
    </w:p>
    <w:p w:rsidR="00477CD4" w:rsidRPr="00FE6F7A" w:rsidRDefault="0085251E" w:rsidP="00FE6F7A">
      <w:pPr>
        <w:pStyle w:val="a9"/>
        <w:jc w:val="both"/>
        <w:rPr>
          <w:rFonts w:ascii="Times New Roman" w:hAnsi="Times New Roman" w:cs="Times New Roman"/>
          <w:sz w:val="24"/>
          <w:szCs w:val="24"/>
        </w:rPr>
      </w:pPr>
      <w:r>
        <w:rPr>
          <w:rFonts w:ascii="Times New Roman" w:hAnsi="Times New Roman" w:cs="Times New Roman"/>
          <w:noProof/>
          <w:sz w:val="24"/>
          <w:szCs w:val="24"/>
        </w:rPr>
        <w:pict>
          <v:group id="Group 112325" o:spid="_x0000_s1290" style="position:absolute;left:0;text-align:left;margin-left:78pt;margin-top:762.4pt;width:.1pt;height:25.3pt;z-index:251662336;mso-position-horizontal-relative:page;mso-position-vertical-relative:page" coordsize="1270,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">
            <v:shape id="Shape 7425" o:spid="_x0000_s1291" style="position:absolute;width:0;height:160020;visibility:visible" coordsize="0,160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68MA&#10;AADdAAAADwAAAGRycy9kb3ducmV2LnhtbESPX2vCMBTF3wd+h3AF32aquLVUo4gwEPaydqPPl+ba&#10;VJub0mS1fvtlMNjj4fz5cXaHyXZipMG3jhWslgkI4trplhsFX59vzxkIH5A1do5JwYM8HPazpx3m&#10;2t25oLEMjYgj7HNUYELocyl9bciiX7qeOHoXN1gMUQ6N1APe47jt5DpJXqXFliPBYE8nQ/Wt/LYR&#10;cs2Kd9Ni9ZEadyF/HdNTJZVazKfjFkSgKfyH/9pnrSDdrF/g9018An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j68MAAADdAAAADwAAAAAAAAAAAAAAAACYAgAAZHJzL2Rv&#10;d25yZXYueG1sUEsFBgAAAAAEAAQA9QAAAIgDAAAAAA==&#10;" adj="0,,0" path="m,l,160020e" filled="f" stroked="f" strokeweight=".1pt">
              <v:stroke miterlimit="83231f" joinstyle="miter"/>
              <v:formulas/>
              <v:path arrowok="t" o:connecttype="segments" textboxrect="0,0,0,160020"/>
            </v:shape>
            <v:shape id="Shape 7426" o:spid="_x0000_s1292" style="position:absolute;top:160020;width:0;height:161290;visibility:visible" coordsize="0,1612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rqGscA&#10;AADdAAAADwAAAGRycy9kb3ducmV2LnhtbESPQWvCQBSE70L/w/IKvemmUrSNrlJqlZwUUw96e+4+&#10;k9Ds25Ddavz3riD0OMzMN8x03tlanKn1lWMFr4MEBLF2puJCwe5n2X8H4QOywdoxKbiSh/nsqTfF&#10;1LgLb+mch0JECPsUFZQhNKmUXpdk0Q9cQxy9k2sthijbQpoWLxFuazlMkpG0WHFcKLGhr5L0b/5n&#10;FawWa338yA76uNwcttl35hbrfK/Uy3P3OQERqAv/4Uc7MwrGb8MR3N/EJ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K6hrHAAAA3QAAAA8AAAAAAAAAAAAAAAAAmAIAAGRy&#10;cy9kb3ducmV2LnhtbFBLBQYAAAAABAAEAPUAAACMAwAAAAA=&#10;" adj="0,,0" path="m,l,161290e" filled="f" stroked="f" strokeweight=".1pt">
              <v:stroke miterlimit="83231f" joinstyle="miter"/>
              <v:formulas/>
              <v:path arrowok="t" o:connecttype="segments" textboxrect="0,0,0,161290"/>
            </v:shape>
            <w10:wrap type="square" anchorx="page" anchory="page"/>
          </v:group>
        </w:pict>
      </w:r>
      <w:r w:rsidR="00477CD4" w:rsidRPr="00FE6F7A">
        <w:rPr>
          <w:rFonts w:ascii="Times New Roman" w:hAnsi="Times New Roman" w:cs="Times New Roman"/>
          <w:sz w:val="24"/>
          <w:szCs w:val="24"/>
        </w:rPr>
        <w:t xml:space="preserve">в графе 3 указываются коды бюджетной классификации и </w:t>
      </w:r>
      <w:proofErr w:type="gramStart"/>
      <w:r w:rsidR="00477CD4" w:rsidRPr="00FE6F7A">
        <w:rPr>
          <w:rFonts w:ascii="Times New Roman" w:hAnsi="Times New Roman" w:cs="Times New Roman"/>
          <w:sz w:val="24"/>
          <w:szCs w:val="24"/>
        </w:rPr>
        <w:t>дополнительных</w:t>
      </w:r>
      <w:proofErr w:type="gramEnd"/>
      <w:r w:rsidR="00477CD4" w:rsidRPr="00FE6F7A">
        <w:rPr>
          <w:rFonts w:ascii="Times New Roman" w:hAnsi="Times New Roman" w:cs="Times New Roman"/>
          <w:sz w:val="24"/>
          <w:szCs w:val="24"/>
        </w:rPr>
        <w:t xml:space="preserve"> </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классификаторов, по которым ранее отражались показатели на лицевом счете (</w:t>
      </w:r>
      <w:proofErr w:type="gramStart"/>
      <w:r w:rsidRPr="00FE6F7A">
        <w:rPr>
          <w:rFonts w:ascii="Times New Roman" w:hAnsi="Times New Roman" w:cs="Times New Roman"/>
          <w:sz w:val="24"/>
          <w:szCs w:val="24"/>
        </w:rPr>
        <w:t>уточняемый</w:t>
      </w:r>
      <w:proofErr w:type="gramEnd"/>
      <w:r w:rsidRPr="00FE6F7A">
        <w:rPr>
          <w:rFonts w:ascii="Times New Roman" w:hAnsi="Times New Roman" w:cs="Times New Roman"/>
          <w:sz w:val="24"/>
          <w:szCs w:val="24"/>
        </w:rPr>
        <w:t xml:space="preserve"> КБК);</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графе 4 указываются коды бюджетной классификации и дополнительных классификаторов, по которым необходимо отразить показатели на лицевых счетах (</w:t>
      </w:r>
      <w:proofErr w:type="gramStart"/>
      <w:r w:rsidRPr="00FE6F7A">
        <w:rPr>
          <w:rFonts w:ascii="Times New Roman" w:hAnsi="Times New Roman" w:cs="Times New Roman"/>
          <w:sz w:val="24"/>
          <w:szCs w:val="24"/>
        </w:rPr>
        <w:t>уточненный</w:t>
      </w:r>
      <w:proofErr w:type="gramEnd"/>
      <w:r w:rsidRPr="00FE6F7A">
        <w:rPr>
          <w:rFonts w:ascii="Times New Roman" w:hAnsi="Times New Roman" w:cs="Times New Roman"/>
          <w:sz w:val="24"/>
          <w:szCs w:val="24"/>
        </w:rPr>
        <w:t xml:space="preserve"> КБК).</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Если изменения кодов бюджетной классификации и дополнительных классификаторов в показателях не требуется, то графа 4 не заполняется;</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графах 5, 6, 7 и 8 указываются соответствующие реквизиты уточняемого платежного документа.</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В графе 5 указывается наименование соответствующего документа, по которому производится уточнение </w:t>
      </w:r>
      <w:proofErr w:type="gramStart"/>
      <w:r w:rsidRPr="00FE6F7A">
        <w:rPr>
          <w:rFonts w:ascii="Times New Roman" w:hAnsi="Times New Roman" w:cs="Times New Roman"/>
          <w:sz w:val="24"/>
          <w:szCs w:val="24"/>
        </w:rPr>
        <w:t xml:space="preserve">( </w:t>
      </w:r>
      <w:proofErr w:type="gramEnd"/>
      <w:r w:rsidRPr="00FE6F7A">
        <w:rPr>
          <w:rFonts w:ascii="Times New Roman" w:hAnsi="Times New Roman" w:cs="Times New Roman"/>
          <w:sz w:val="24"/>
          <w:szCs w:val="24"/>
        </w:rPr>
        <w:t>распоряжение по поступлениям, распоряжение по перечислениям, уведомление, объявление на взнос наличными);</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в случае необходимости уточнения показателей по поступлениям, перечислениям, по которым существуют отраженные на лицевых счетах бюджетные обязательства, в графах 9 и 10 указываются соответствующие реквизиты бюджетного обязательства по уточненному КБК и/или уточненному лицевому счету;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xml:space="preserve">- в случае необходимости уточнения показателей по поступлениям, перечислениям, по которым существуют принятые денежные обязательства, в графах 11 и 12 указываются </w:t>
      </w:r>
      <w:r w:rsidRPr="00FE6F7A">
        <w:rPr>
          <w:rFonts w:ascii="Times New Roman" w:hAnsi="Times New Roman" w:cs="Times New Roman"/>
          <w:sz w:val="24"/>
          <w:szCs w:val="24"/>
        </w:rPr>
        <w:lastRenderedPageBreak/>
        <w:t>соответствующие номера денежных обязательств по уточненному КБК и/или уточненному лицевому счету;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 в случае необходимости уточнения показателей по поступлениям, перечислениям в части типа средств, в графах 13 и 14 указываются соответствующие типы средств по уточненному КБК и/или уточненному лицевому счету.</w:t>
      </w:r>
    </w:p>
    <w:p w:rsidR="00477CD4" w:rsidRPr="00FE6F7A" w:rsidRDefault="00477CD4" w:rsidP="00FE6F7A">
      <w:pPr>
        <w:pStyle w:val="a9"/>
        <w:jc w:val="both"/>
        <w:rPr>
          <w:rFonts w:ascii="Times New Roman" w:hAnsi="Times New Roman" w:cs="Times New Roman"/>
          <w:sz w:val="24"/>
          <w:szCs w:val="24"/>
        </w:rPr>
      </w:pPr>
      <w:r w:rsidRPr="00FE6F7A">
        <w:rPr>
          <w:rFonts w:ascii="Times New Roman" w:hAnsi="Times New Roman" w:cs="Times New Roman"/>
          <w:sz w:val="24"/>
          <w:szCs w:val="24"/>
        </w:rPr>
        <w:t>Если изменения типа сре</w:t>
      </w:r>
      <w:proofErr w:type="gramStart"/>
      <w:r w:rsidRPr="00FE6F7A">
        <w:rPr>
          <w:rFonts w:ascii="Times New Roman" w:hAnsi="Times New Roman" w:cs="Times New Roman"/>
          <w:sz w:val="24"/>
          <w:szCs w:val="24"/>
        </w:rPr>
        <w:t>дств в п</w:t>
      </w:r>
      <w:proofErr w:type="gramEnd"/>
      <w:r w:rsidRPr="00FE6F7A">
        <w:rPr>
          <w:rFonts w:ascii="Times New Roman" w:hAnsi="Times New Roman" w:cs="Times New Roman"/>
          <w:sz w:val="24"/>
          <w:szCs w:val="24"/>
        </w:rPr>
        <w:t>оказателях не требуется, то графа 14 не заполняется.</w:t>
      </w:r>
    </w:p>
    <w:p w:rsidR="00477CD4" w:rsidRPr="0003047F" w:rsidRDefault="00477CD4" w:rsidP="00FE6F7A">
      <w:pPr>
        <w:pStyle w:val="a9"/>
        <w:jc w:val="both"/>
      </w:pPr>
      <w:r w:rsidRPr="00FE6F7A">
        <w:rPr>
          <w:rFonts w:ascii="Times New Roman" w:hAnsi="Times New Roman" w:cs="Times New Roman"/>
          <w:sz w:val="24"/>
          <w:szCs w:val="24"/>
        </w:rPr>
        <w:t>11.7. Прошедшие контроль уведомления об уточнении вида и принадлежности платежа по бюджетным средствам направляются в Управление Федерального казначейства по Новосибирской области для отражения уточнения платежей на едином счете бюджета.</w:t>
      </w:r>
      <w:r w:rsidRPr="0003047F">
        <w:br w:type="page"/>
      </w:r>
    </w:p>
    <w:p w:rsidR="00477CD4" w:rsidRPr="0003047F" w:rsidRDefault="00477CD4" w:rsidP="00946E23">
      <w:pPr>
        <w:spacing w:after="225" w:line="265" w:lineRule="auto"/>
        <w:ind w:left="10" w:right="65" w:hanging="10"/>
        <w:jc w:val="right"/>
        <w:rPr>
          <w:rFonts w:ascii="Times New Roman" w:hAnsi="Times New Roman"/>
          <w:sz w:val="24"/>
          <w:szCs w:val="24"/>
        </w:rPr>
      </w:pPr>
      <w:r w:rsidRPr="0003047F">
        <w:rPr>
          <w:rFonts w:ascii="Times New Roman" w:hAnsi="Times New Roman"/>
          <w:sz w:val="24"/>
          <w:szCs w:val="24"/>
        </w:rPr>
        <w:lastRenderedPageBreak/>
        <w:t>Приложение N 2.1</w:t>
      </w:r>
    </w:p>
    <w:p w:rsidR="00477CD4" w:rsidRPr="0003047F" w:rsidRDefault="00477CD4" w:rsidP="00477CD4">
      <w:pPr>
        <w:spacing w:after="252" w:line="239" w:lineRule="auto"/>
        <w:ind w:left="-5" w:right="2892" w:hanging="10"/>
        <w:jc w:val="both"/>
        <w:rPr>
          <w:rFonts w:ascii="Times New Roman" w:hAnsi="Times New Roman"/>
          <w:sz w:val="24"/>
          <w:szCs w:val="24"/>
        </w:rPr>
      </w:pPr>
      <w:r w:rsidRPr="0003047F">
        <w:rPr>
          <w:rFonts w:ascii="Times New Roman" w:hAnsi="Times New Roman"/>
          <w:sz w:val="24"/>
          <w:szCs w:val="24"/>
        </w:rPr>
        <w:t xml:space="preserve">                     Карточка образцов подписей N ____          к лицевым счетам N _____________________________________                     от "____" ______________ 20____ г.</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Наименование клиента ______________________________________________________</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___________________________________________________________________________</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ИНН/КПП ___________________________________________________________________</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Местонахождение ___________________________________________________________</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Почтовый адрес ____________________________________________________________</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Телефон ___________________________________________________________________</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Главный распорядитель _____________________________________________________</w:t>
      </w:r>
    </w:p>
    <w:p w:rsidR="00477CD4" w:rsidRPr="0003047F" w:rsidRDefault="00477CD4" w:rsidP="00477CD4">
      <w:pPr>
        <w:spacing w:after="241"/>
        <w:ind w:left="-15" w:right="62"/>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___________________________________________________________________________</w:t>
      </w:r>
    </w:p>
    <w:p w:rsidR="00477CD4" w:rsidRPr="0003047F" w:rsidRDefault="0085251E" w:rsidP="00477CD4">
      <w:pPr>
        <w:spacing w:after="724"/>
        <w:ind w:left="-15" w:right="1287"/>
        <w:jc w:val="both"/>
        <w:rPr>
          <w:rFonts w:ascii="Times New Roman" w:hAnsi="Times New Roman"/>
          <w:sz w:val="24"/>
          <w:szCs w:val="24"/>
        </w:rPr>
      </w:pPr>
      <w:r>
        <w:rPr>
          <w:rFonts w:ascii="Times New Roman" w:hAnsi="Times New Roman"/>
          <w:noProof/>
          <w:sz w:val="24"/>
          <w:szCs w:val="24"/>
        </w:rPr>
        <w:pict>
          <v:group id="Group 112122" o:spid="_x0000_s1297" style="position:absolute;left:0;text-align:left;margin-left:78pt;margin-top:56.7pt;width:.1pt;height:164.5pt;z-index:251665408;mso-position-horizontal-relative:page;mso-position-vertical-relative:page" coordsize="12,20891">
            <v:shape id="Shape 7601" o:spid="_x0000_s1298" style="position:absolute;width:0;height:1612" coordsize="0,161290" path="m,l,161290e" filled="f" fillcolor="black" strokeweight=".1pt">
              <v:fill opacity="0"/>
              <v:stroke miterlimit="10" joinstyle="miter"/>
            </v:shape>
            <v:shape id="Shape 7602" o:spid="_x0000_s1299" style="position:absolute;top:1612;width:0;height:1600" coordsize="0,160020" path="m,l,160020e" filled="f" fillcolor="black" strokeweight=".1pt">
              <v:fill opacity="0"/>
              <v:stroke miterlimit="10" joinstyle="miter"/>
            </v:shape>
            <v:shape id="Shape 7603" o:spid="_x0000_s1300" style="position:absolute;top:3213;width:0;height:1612" coordsize="0,161290" path="m,l,161290e" filled="f" fillcolor="black" strokeweight=".1pt">
              <v:fill opacity="0"/>
              <v:stroke miterlimit="10" joinstyle="miter"/>
            </v:shape>
            <v:shape id="Shape 7604" o:spid="_x0000_s1301" style="position:absolute;top:4826;width:0;height:1600" coordsize="0,160020" path="m,l,160020e" filled="f" fillcolor="black" strokeweight=".1pt">
              <v:fill opacity="0"/>
              <v:stroke miterlimit="10" joinstyle="miter"/>
            </v:shape>
            <v:shape id="Shape 7605" o:spid="_x0000_s1302" style="position:absolute;top:6426;width:0;height:1612" coordsize="0,161290" path="m,l,161290e" filled="f" fillcolor="black" strokeweight=".1pt">
              <v:fill opacity="0"/>
              <v:stroke miterlimit="10" joinstyle="miter"/>
            </v:shape>
            <v:shape id="Shape 7606" o:spid="_x0000_s1303" style="position:absolute;top:8039;width:0;height:1600" coordsize="0,160020" path="m,l,160020e" filled="f" fillcolor="black" strokeweight=".1pt">
              <v:fill opacity="0"/>
              <v:stroke miterlimit="10" joinstyle="miter"/>
            </v:shape>
            <v:shape id="Shape 7607" o:spid="_x0000_s1304" style="position:absolute;top:9639;width:0;height:1612" coordsize="0,161290" path="m,l,161290e" filled="f" fillcolor="black" strokeweight=".1pt">
              <v:fill opacity="0"/>
              <v:stroke miterlimit="10" joinstyle="miter"/>
            </v:shape>
            <v:shape id="Shape 7608" o:spid="_x0000_s1305" style="position:absolute;top:11252;width:0;height:1600" coordsize="0,160020" path="m,l,160020e" filled="f" fillcolor="black" strokeweight=".1pt">
              <v:fill opacity="0"/>
              <v:stroke miterlimit="10" joinstyle="miter"/>
            </v:shape>
            <v:shape id="Shape 7609" o:spid="_x0000_s1306" style="position:absolute;top:12852;width:0;height:1612" coordsize="0,161289" path="m,l,161289e" filled="f" fillcolor="black" strokeweight=".1pt">
              <v:fill opacity="0"/>
              <v:stroke miterlimit="10" joinstyle="miter"/>
            </v:shape>
            <v:shape id="Shape 7610" o:spid="_x0000_s1307" style="position:absolute;top:14465;width:0;height:1600" coordsize="0,160020" path="m,l,160020e" filled="f" fillcolor="black" strokeweight=".1pt">
              <v:fill opacity="0"/>
              <v:stroke miterlimit="10" joinstyle="miter"/>
            </v:shape>
            <v:shape id="Shape 7611" o:spid="_x0000_s1308" style="position:absolute;top:16065;width:0;height:1612" coordsize="0,161290" path="m,l,161290e" filled="f" fillcolor="black" strokeweight=".1pt">
              <v:fill opacity="0"/>
              <v:stroke miterlimit="10" joinstyle="miter"/>
            </v:shape>
            <v:shape id="Shape 7612" o:spid="_x0000_s1309" style="position:absolute;top:17678;width:0;height:1600" coordsize="0,160020" path="m,l,160020e" filled="f" fillcolor="black" strokeweight=".1pt">
              <v:fill opacity="0"/>
              <v:stroke miterlimit="10" joinstyle="miter"/>
            </v:shape>
            <v:shape id="Shape 7613" o:spid="_x0000_s1310" style="position:absolute;top:19278;width:0;height:1612" coordsize="0,161290" path="m,l,161290e" filled="f" fillcolor="black" strokeweight=".1pt">
              <v:fill opacity="0"/>
              <v:stroke miterlimit="10" joinstyle="miter"/>
            </v:shape>
            <w10:wrap type="square" anchorx="page" anchory="page"/>
          </v:group>
        </w:pict>
      </w:r>
      <w:r w:rsidR="00477CD4" w:rsidRPr="0003047F">
        <w:rPr>
          <w:rFonts w:ascii="Times New Roman" w:hAnsi="Times New Roman"/>
          <w:sz w:val="24"/>
          <w:szCs w:val="24"/>
        </w:rPr>
        <w:t xml:space="preserve">    Образцы   подписей должностных лиц клиента, имеющих право подписи платежных документов при совершении операции по лицевому счету</w:t>
      </w:r>
    </w:p>
    <w:p w:rsidR="00477CD4" w:rsidRPr="0003047F" w:rsidRDefault="0085251E" w:rsidP="00477CD4">
      <w:pPr>
        <w:spacing w:after="950"/>
        <w:ind w:left="-78"/>
        <w:jc w:val="both"/>
        <w:rPr>
          <w:rFonts w:ascii="Times New Roman" w:hAnsi="Times New Roman"/>
          <w:sz w:val="24"/>
          <w:szCs w:val="24"/>
        </w:rPr>
      </w:pPr>
      <w:r>
        <w:rPr>
          <w:rFonts w:ascii="Times New Roman" w:hAnsi="Times New Roman"/>
          <w:noProof/>
          <w:sz w:val="24"/>
          <w:szCs w:val="24"/>
        </w:rPr>
      </w:r>
      <w:r>
        <w:rPr>
          <w:rFonts w:ascii="Times New Roman" w:hAnsi="Times New Roman"/>
          <w:noProof/>
          <w:sz w:val="24"/>
          <w:szCs w:val="24"/>
        </w:rPr>
        <w:pict>
          <v:group id="Group 112116" o:spid="_x0000_s1201" style="width:454pt;height:178.7pt;mso-position-horizontal-relative:char;mso-position-vertical-relative:line" coordsize="57658,22694">
            <v:shape id="Shape 7515" o:spid="_x0000_s1202" style="position:absolute;width:10858;height:76;visibility:visible" coordsize="108585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cFzMMA&#10;AADdAAAADwAAAGRycy9kb3ducmV2LnhtbESPS4vCQBCE7wv+h6EFL4tOFHwQnQQJLOxtVw2em0zn&#10;gZmekBlj/PfOwoLHoqq+og7paFoxUO8aywqWiwgEcWF1w5WC/PI134FwHllja5kUPMlBmkw+Dhhr&#10;++ATDWdfiQBhF6OC2vsultIVNRl0C9sRB6+0vUEfZF9J3eMjwE0rV1G0kQYbDgs1dpTVVNzOd6NA&#10;Du7KlYxMnpXZp/3VP3rYlErNpuNxD8LT6N/h//a3VrBdL9fw9yY8AZ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cFzMMAAADdAAAADwAAAAAAAAAAAAAAAACYAgAAZHJzL2Rv&#10;d25yZXYueG1sUEsFBgAAAAAEAAQA9QAAAIgDAAAAAA==&#10;" adj="0,,0" path="m,l1085850,r-3810,3810l1079500,7620,6350,7620,2540,3810,,xe" fillcolor="#00000a" stroked="f" strokeweight="0">
              <v:stroke miterlimit="83231f" joinstyle="miter"/>
              <v:formulas/>
              <v:path arrowok="t" o:connecttype="segments" textboxrect="0,0,1085850,7620"/>
            </v:shape>
            <v:shape id="Shape 7516" o:spid="_x0000_s1203" style="position:absolute;left:10795;width:10134;height:76;visibility:visible" coordsize="101346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GfMcA&#10;AADdAAAADwAAAGRycy9kb3ducmV2LnhtbESPQWvCQBSE70L/w/IK3upGwSipqxSLVFsQm3ro8Zl9&#10;JqHZt2F3jfHfdwsFj8PMfMMsVr1pREfO15YVjEcJCOLC6ppLBcevzdMchA/IGhvLpOBGHlbLh8EC&#10;M22v/EldHkoRIewzVFCF0GZS+qIig35kW+Lona0zGKJ0pdQOrxFuGjlJklQarDkuVNjSuqLiJ78Y&#10;BXjapK/HD9ft9of199vsjHyavCs1fOxfnkEE6sM9/N/eagWz6TiFvzfxCc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mRnzHAAAA3QAAAA8AAAAAAAAAAAAAAAAAmAIAAGRy&#10;cy9kb3ducmV2LnhtbFBLBQYAAAAABAAEAPUAAACMAwAAAAA=&#10;" adj="0,,0" path="m,l1013460,r-3810,3810l1007110,7620,6350,7620,2540,3810,,xe" fillcolor="#00000a" stroked="f" strokeweight="0">
              <v:stroke miterlimit="83231f" joinstyle="miter"/>
              <v:formulas/>
              <v:path arrowok="t" o:connecttype="segments" textboxrect="0,0,1013460,7620"/>
            </v:shape>
            <v:shape id="Shape 7517" o:spid="_x0000_s1204" style="position:absolute;left:20866;width:11582;height:76;visibility:visible" coordsize="115824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vUsQA&#10;AADdAAAADwAAAGRycy9kb3ducmV2LnhtbESPQWsCMRSE74L/IbxCb5pVa9WtUYpQqEftUujtuXnd&#10;LN28bJOo6783guBxmJlvmOW6s404kQ+1YwWjYQaCuHS65kpB8fUxmIMIEVlj45gUXCjAetXvLTHX&#10;7sw7Ou1jJRKEQ44KTIxtLmUoDVkMQ9cSJ+/XeYsxSV9J7fGc4LaR4yx7lRZrTgsGW9oYKv/2R6vg&#10;ZWGO25/vwre1PchDmP7HSYFKPT91728gInXxEb63P7WC2XQ0g9ub9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Fb1LEAAAA3QAAAA8AAAAAAAAAAAAAAAAAmAIAAGRycy9k&#10;b3ducmV2LnhtbFBLBQYAAAAABAAEAPUAAACJAwAAAAA=&#10;" adj="0,,0" path="m,l1158240,r-3810,3810l1151890,7620,6350,7620,2540,3810,,xe" fillcolor="#00000a" stroked="f" strokeweight="0">
              <v:stroke miterlimit="83231f" joinstyle="miter"/>
              <v:formulas/>
              <v:path arrowok="t" o:connecttype="segments" textboxrect="0,0,1158240,7620"/>
            </v:shape>
            <v:shape id="Shape 7518" o:spid="_x0000_s1205" style="position:absolute;left:32385;width:10147;height:76;visibility:visible" coordsize="101473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LYO8MA&#10;AADdAAAADwAAAGRycy9kb3ducmV2LnhtbERPy2rCQBTdF/yH4Qpuik60+IqOItJSUVwYdX/JXJNg&#10;5k7MTE36986i0OXhvJfr1pTiSbUrLCsYDiIQxKnVBWcKLuev/gyE88gaS8uk4JccrFedtyXG2jZ8&#10;omfiMxFC2MWoIPe+iqV0aU4G3cBWxIG72dqgD7DOpK6xCeGmlKMomkiDBYeGHCva5pTekx+jAL/N&#10;e3M4XXfH7X7+KK4u+fjkRKlet90sQHhq/b/4z73TCqbjYZgb3oQn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LYO8MAAADdAAAADwAAAAAAAAAAAAAAAACYAgAAZHJzL2Rv&#10;d25yZXYueG1sUEsFBgAAAAAEAAQA9QAAAIgDAAAAAA==&#10;" adj="0,,0" path="m,l1014730,r-3810,3810l1008380,7620,6350,7620,2540,3810,,xe" fillcolor="#00000a" stroked="f" strokeweight="0">
              <v:stroke miterlimit="83231f" joinstyle="miter"/>
              <v:formulas/>
              <v:path arrowok="t" o:connecttype="segments" textboxrect="0,0,1014730,7620"/>
            </v:shape>
            <v:shape id="Shape 7519" o:spid="_x0000_s1206" style="position:absolute;left:42468;width:15190;height:76;visibility:visible" coordsize="151892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YasMA&#10;AADdAAAADwAAAGRycy9kb3ducmV2LnhtbESPS4vCMBSF98L8h3AH3MiYVnxNNcpUEFz6GPd3mmtb&#10;bG5Kk9HqrzeC4PJwHh9nvmxNJS7UuNKygrgfgSDOrC45V/B7WH9NQTiPrLGyTApu5GC5+OjMMdH2&#10;yju67H0uwgi7BBUU3teJlC4ryKDr25o4eCfbGPRBNrnUDV7DuKnkIIrG0mDJgVBgTauCsvP+3wRu&#10;meq4d6/4lg55e9ykf6feYKJU97P9mYHw1Pp3+NXeaAWTUfwNzzfhCc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kYasMAAADdAAAADwAAAAAAAAAAAAAAAACYAgAAZHJzL2Rv&#10;d25yZXYueG1sUEsFBgAAAAAEAAQA9QAAAIgDAAAAAA==&#10;" adj="0,,0" path="m,l1518920,r-3810,3810l1512570,7620,6350,7620,2540,3810,,xe" fillcolor="#00000a" stroked="f" strokeweight="0">
              <v:stroke miterlimit="83231f" joinstyle="miter"/>
              <v:formulas/>
              <v:path arrowok="t" o:connecttype="segments" textboxrect="0,0,1518920,7620"/>
            </v:shape>
            <v:shape id="Shape 7520" o:spid="_x0000_s1207" style="position:absolute;left:25;top:7785;width:10795;height:76;visibility:visible" coordsize="107950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NFsQA&#10;AADdAAAADwAAAGRycy9kb3ducmV2LnhtbERPy2oCMRTdF/oP4Rbc1cwItmWcKKVQtRuLUwWX18md&#10;B53cjEnU8e+bRcHl4bzzxWA6cSHnW8sK0nECgri0uuVawe7n8/kNhA/IGjvLpOBGHhbzx4ccM22v&#10;vKVLEWoRQ9hnqKAJoc+k9GVDBv3Y9sSRq6wzGCJ0tdQOrzHcdHKSJC/SYMuxocGePhoqf4uzUfAd&#10;qtOh2KSrtNjz8Wvr9st12yk1ehreZyACDeEu/nevtYLX6STuj2/iE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mzRbEAAAA3QAAAA8AAAAAAAAAAAAAAAAAmAIAAGRycy9k&#10;b3ducmV2LnhtbFBLBQYAAAAABAAEAPUAAACJAwAAAAA=&#10;" adj="0,,0" path="m3810,l1076960,r2540,3810l1076960,7620,3810,7620,,3810,3810,xe" fillcolor="#00000a" stroked="f" strokeweight="0">
              <v:stroke miterlimit="83231f" joinstyle="miter"/>
              <v:formulas/>
              <v:path arrowok="t" o:connecttype="segments" textboxrect="0,0,1079500,7620"/>
            </v:shape>
            <v:shape id="Shape 7521" o:spid="_x0000_s1208" style="position:absolute;left:10820;top:7785;width:10071;height:76;visibility:visible" coordsize="100711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2Q5sMA&#10;AADdAAAADwAAAGRycy9kb3ducmV2LnhtbESP0YrCMBRE3wX/IVzBN00tqEu3UVxB8WlB3Q+4NNc2&#10;3eam20Stf78RBB+HmTnD5OveNuJGnTeOFcymCQjiwmnDpYKf827yAcIHZI2NY1LwIA/r1XCQY6bd&#10;nY90O4VSRAj7DBVUIbSZlL6oyKKfupY4ehfXWQxRdqXUHd4j3DYyTZKFtGg4LlTY0rai4vd0tQpS&#10;/51YXNLmwZevQ13/2YUxe6XGo37zCSJQH97hV/ugFSzn6Qyeb+IT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2Q5sMAAADdAAAADwAAAAAAAAAAAAAAAACYAgAAZHJzL2Rv&#10;d25yZXYueG1sUEsFBgAAAAAEAAQA9QAAAIgDAAAAAA==&#10;" adj="0,,0" path="m3810,l1004570,r2540,3810l1004570,7620,3810,7620,,3810,3810,xe" fillcolor="#00000a" stroked="f" strokeweight="0">
              <v:stroke miterlimit="83231f" joinstyle="miter"/>
              <v:formulas/>
              <v:path arrowok="t" o:connecttype="segments" textboxrect="0,0,1007110,7620"/>
            </v:shape>
            <v:shape id="Shape 7522" o:spid="_x0000_s1209" style="position:absolute;left:20891;top:7785;width:11519;height:76;visibility:visible" coordsize="115189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ACFMUA&#10;AADdAAAADwAAAGRycy9kb3ducmV2LnhtbESPT2vCQBTE7wW/w/IEb7pp0LZEVykVxWv9Qzw+ss9s&#10;bPZtzK4av323IPQ4zMxvmNmis7W4UesrxwpeRwkI4sLpiksF+91q+AHCB2SNtWNS8CAPi3nvZYaZ&#10;dnf+pts2lCJC2GeowITQZFL6wpBFP3INcfROrrUYomxLqVu8R7itZZokb9JixXHBYENfhoqf7dUq&#10;8OdGLvOLSfkR8ss6P4yPh9VGqUG/+5yCCNSF//CzvdEK3idpCn9v4hO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oAIUxQAAAN0AAAAPAAAAAAAAAAAAAAAAAJgCAABkcnMv&#10;ZG93bnJldi54bWxQSwUGAAAAAAQABAD1AAAAigMAAAAA&#10;" adj="0,,0" path="m3810,l1149350,r2540,3810l1149350,7620,3810,7620,,3810,3810,xe" fillcolor="#00000a" stroked="f" strokeweight="0">
              <v:stroke miterlimit="83231f" joinstyle="miter"/>
              <v:formulas/>
              <v:path arrowok="t" o:connecttype="segments" textboxrect="0,0,1151890,7620"/>
            </v:shape>
            <v:shape id="Shape 7523" o:spid="_x0000_s1210" style="position:absolute;left:32410;top:7785;width:10084;height:76;visibility:visible" coordsize="100838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wUbccA&#10;AADdAAAADwAAAGRycy9kb3ducmV2LnhtbESPQUsDMRSE74L/ITyhN5u1ZbWuTYu0tLaXgrV4fmye&#10;m3U3L0uSdtd/3wiCx2FmvmHmy8G24kI+1I4VPIwzEMSl0zVXCk4fm/sZiBCRNbaOScEPBVgubm/m&#10;WGjX8ztdjrESCcKhQAUmxq6QMpSGLIax64iT9+W8xZikr6T22Ce4beUkyx6lxZrTgsGOVobK5ni2&#10;CjbP+aw6fDbf/nyK2zez3vfNNldqdDe8voCINMT/8F97pxU85ZMp/L5JT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cFG3HAAAA3QAAAA8AAAAAAAAAAAAAAAAAmAIAAGRy&#10;cy9kb3ducmV2LnhtbFBLBQYAAAAABAAEAPUAAACMAwAAAAA=&#10;" adj="0,,0" path="m3810,l1005840,r2540,3810l1005840,7620,3810,7620,,3810,3810,xe" fillcolor="#00000a" stroked="f" strokeweight="0">
              <v:stroke miterlimit="83231f" joinstyle="miter"/>
              <v:formulas/>
              <v:path arrowok="t" o:connecttype="segments" textboxrect="0,0,1008380,7620"/>
            </v:shape>
            <v:shape id="Shape 7524" o:spid="_x0000_s1211" style="position:absolute;left:42494;top:7785;width:15125;height:76;visibility:visible" coordsize="151257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y08MYA&#10;AADdAAAADwAAAGRycy9kb3ducmV2LnhtbESPT2vCQBTE70K/w/IKXqRuKtqU1FWKIOjBgzaX3h7Z&#10;1ySYfRt2t+bPp3eFQo/DzPyGWW9704gbOV9bVvA6T0AQF1bXXCrIv/Yv7yB8QNbYWCYFA3nYbp4m&#10;a8y07fhMt0soRYSwz1BBFUKbSemLigz6uW2Jo/djncEQpSuldthFuGnkIknepMGa40KFLe0qKq6X&#10;X6PgNEu1c8Ox4d13ffUdjsHmo1LT5/7zA0SgPvyH/9oHrSBdLZbweBOf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y08MYAAADdAAAADwAAAAAAAAAAAAAAAACYAgAAZHJz&#10;L2Rvd25yZXYueG1sUEsFBgAAAAAEAAQA9QAAAIsDAAAAAA==&#10;" adj="0,,0" path="m3810,l1510030,r2540,3810l1510030,7620,3810,7620,,3810,3810,xe" fillcolor="#00000a" stroked="f" strokeweight="0">
              <v:stroke miterlimit="83231f" joinstyle="miter"/>
              <v:formulas/>
              <v:path arrowok="t" o:connecttype="segments" textboxrect="0,0,1512570,7620"/>
            </v:shape>
            <v:shape id="Shape 7525" o:spid="_x0000_s1212" style="position:absolute;left:25;top:10756;width:10795;height:77;visibility:visible" coordsize="107950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ujsYA&#10;AADdAAAADwAAAGRycy9kb3ducmV2LnhtbESPQWvCQBSE7wX/w/IK3uomgm2JrlKEtvZiMSp4fGaf&#10;STD7Nt1dNf57VxB6HGbmG2Yy60wjzuR8bVlBOkhAEBdW11wq2Kw/X95B+ICssbFMCq7kYTbtPU0w&#10;0/bCKzrnoRQRwj5DBVUIbSalLyoy6Ae2JY7ewTqDIUpXSu3wEuGmkcMkeZUGa44LFbY0r6g45iej&#10;4Dcc/nb5Mv1O8y3vf1Zu+7WoG6X6z93HGESgLvyHH+2FVvA2Go7g/iY+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FujsYAAADdAAAADwAAAAAAAAAAAAAAAACYAgAAZHJz&#10;L2Rvd25yZXYueG1sUEsFBgAAAAAEAAQA9QAAAIsDAAAAAA==&#10;" adj="0,,0" path="m3810,l1076960,r2540,3811l1076960,7620,3810,7620,,3811,3810,xe" fillcolor="#00000a" stroked="f" strokeweight="0">
              <v:stroke miterlimit="83231f" joinstyle="miter"/>
              <v:formulas/>
              <v:path arrowok="t" o:connecttype="segments" textboxrect="0,0,1079500,7620"/>
            </v:shape>
            <v:shape id="Shape 7526" o:spid="_x0000_s1213" style="position:absolute;left:10820;top:10756;width:10071;height:77;visibility:visible" coordsize="100711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IksMA&#10;AADdAAAADwAAAGRycy9kb3ducmV2LnhtbESP3YrCMBSE74V9h3AW9s6mFrYuXaO4guKV4M8DHJpj&#10;G21Ouk3U+vZGELwcZuYbZjLrbSOu1HnjWMEoSUEQl04brhQc9svhDwgfkDU2jknBnTzMph+DCRba&#10;3XhL112oRISwL1BBHUJbSOnLmiz6xLXE0Tu6zmKIsquk7vAW4baRWZrm0qLhuFBjS4uayvPuYhVk&#10;fpNaHNP8zse/9en0b3NjVkp9ffbzXxCB+vAOv9prrWD8neXwfBOf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QIksMAAADdAAAADwAAAAAAAAAAAAAAAACYAgAAZHJzL2Rv&#10;d25yZXYueG1sUEsFBgAAAAAEAAQA9QAAAIgDAAAAAA==&#10;" adj="0,,0" path="m3810,l1004570,r2540,3811l1004570,7620,3810,7620,,3811,3810,xe" fillcolor="#00000a" stroked="f" strokeweight="0">
              <v:stroke miterlimit="83231f" joinstyle="miter"/>
              <v:formulas/>
              <v:path arrowok="t" o:connecttype="segments" textboxrect="0,0,1007110,7620"/>
            </v:shape>
            <v:shape id="Shape 7527" o:spid="_x0000_s1214" style="position:absolute;left:20891;top:10756;width:11519;height:77;visibility:visible" coordsize="115189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ehjMUA&#10;AADdAAAADwAAAGRycy9kb3ducmV2LnhtbESPT2vCQBTE7wW/w/KE3urG0KpEVxGLxWv9Qzw+ss9s&#10;NPs2Zrcav31XKPQ4zMxvmNmis7W4UesrxwqGgwQEceF0xaWC/W79NgHhA7LG2jEpeJCHxbz3MsNM&#10;uzt/020bShEh7DNUYEJoMil9YciiH7iGOHon11oMUbal1C3eI9zWMk2SkbRYcVww2NDKUHHZ/lgF&#10;/tzIz/xqUn6E/PqVH96Ph/VGqdd+t5yCCNSF//Bfe6MVjD/SMTzfxCc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6GMxQAAAN0AAAAPAAAAAAAAAAAAAAAAAJgCAABkcnMv&#10;ZG93bnJldi54bWxQSwUGAAAAAAQABAD1AAAAigMAAAAA&#10;" adj="0,,0" path="m3810,l1149350,r2540,3811l1149350,7620,3810,7620,,3811,3810,xe" fillcolor="#00000a" stroked="f" strokeweight="0">
              <v:stroke miterlimit="83231f" joinstyle="miter"/>
              <v:formulas/>
              <v:path arrowok="t" o:connecttype="segments" textboxrect="0,0,1151890,7620"/>
            </v:shape>
            <v:shape id="Shape 7528" o:spid="_x0000_s1215" style="position:absolute;left:32410;top:10756;width:10084;height:77;visibility:visible" coordsize="100838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iGHMMA&#10;AADdAAAADwAAAGRycy9kb3ducmV2LnhtbERPW2vCMBR+H/gfwhF8m6lCN1eNIhte9jKYE58PzVnT&#10;tTkpSbTdvzcPgz1+fPfVZrCtuJEPtWMFs2kGgrh0uuZKwflr97gAESKyxtYxKfilAJv16GGFhXY9&#10;f9LtFCuRQjgUqMDE2BVShtKQxTB1HXHivp23GBP0ldQe+xRuWznPsidpsebUYLCjV0Nlc7paBbuX&#10;fFF9XJoffz3H/cG8vffNPldqMh62SxCRhvgv/nMftYLnfJ7mpjfpCc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iGHMMAAADdAAAADwAAAAAAAAAAAAAAAACYAgAAZHJzL2Rv&#10;d25yZXYueG1sUEsFBgAAAAAEAAQA9QAAAIgDAAAAAA==&#10;" adj="0,,0" path="m3810,l1005840,r2540,3811l1005840,7620,3810,7620,,3811,3810,xe" fillcolor="#00000a" stroked="f" strokeweight="0">
              <v:stroke miterlimit="83231f" joinstyle="miter"/>
              <v:formulas/>
              <v:path arrowok="t" o:connecttype="segments" textboxrect="0,0,1008380,7620"/>
            </v:shape>
            <v:shape id="Shape 7529" o:spid="_x0000_s1216" style="position:absolute;left:42494;top:10756;width:15125;height:77;visibility:visible" coordsize="151257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0bbsYA&#10;AADdAAAADwAAAGRycy9kb3ducmV2LnhtbESPT2vCQBTE70K/w/IKXqRuKmja1FWKIOjBgzaX3h7Z&#10;1ySYfRt2t+bPp3eFQo/DzPyGWW9704gbOV9bVvA6T0AQF1bXXCrIv/YvbyB8QNbYWCYFA3nYbp4m&#10;a8y07fhMt0soRYSwz1BBFUKbSemLigz6uW2Jo/djncEQpSuldthFuGnkIklW0mDNcaHClnYVFdfL&#10;r1FwmqXaueHY8O67vvoOx2DzUanpc//5ASJQH/7Df+2DVpAuF+/weBOf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0bbsYAAADdAAAADwAAAAAAAAAAAAAAAACYAgAAZHJz&#10;L2Rvd25yZXYueG1sUEsFBgAAAAAEAAQA9QAAAIsDAAAAAA==&#10;" adj="0,,0" path="m3810,l1510030,r2540,3811l1510030,7620,3810,7620,,3811,3810,xe" fillcolor="#00000a" stroked="f" strokeweight="0">
              <v:stroke miterlimit="83231f" joinstyle="miter"/>
              <v:formulas/>
              <v:path arrowok="t" o:connecttype="segments" textboxrect="0,0,1512570,7620"/>
            </v:shape>
            <v:shape id="Shape 7530" o:spid="_x0000_s1217" style="position:absolute;left:10820;top:13716;width:10071;height:76;visibility:visible" coordsize="100711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ijoMAA&#10;AADdAAAADwAAAGRycy9kb3ducmV2LnhtbERPy4rCMBTdD/gP4QruxlTFB9VUdEBxNWBnPuDSXNvU&#10;5qY2Ga1/bxYDLg/nvdn2thF36rxxrGAyTkAQF04bLhX8/hw+VyB8QNbYOCYFT/KwzQYfG0y1e/CZ&#10;7nkoRQxhn6KCKoQ2ldIXFVn0Y9cSR+7iOoshwq6UusNHDLeNnCbJQlo0HBsqbOmrouKa/1kFU/+d&#10;WFzS7smX/amub3ZhzFGp0bDfrUEE6sNb/O8+aQXL+Szuj2/iE5D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2ijoMAAAADdAAAADwAAAAAAAAAAAAAAAACYAgAAZHJzL2Rvd25y&#10;ZXYueG1sUEsFBgAAAAAEAAQA9QAAAIUDAAAAAA==&#10;" adj="0,,0" path="m3810,l1004570,r2540,3810l1004570,7620,3810,7620,,3810,3810,xe" fillcolor="#00000a" stroked="f" strokeweight="0">
              <v:stroke miterlimit="83231f" joinstyle="miter"/>
              <v:formulas/>
              <v:path arrowok="t" o:connecttype="segments" textboxrect="0,0,1007110,7620"/>
            </v:shape>
            <v:shape id="Shape 7531" o:spid="_x0000_s1218" style="position:absolute;left:20891;top:13716;width:11519;height:76;visibility:visible" coordsize="115189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sKvsUA&#10;AADdAAAADwAAAGRycy9kb3ducmV2LnhtbESPzW7CMBCE70h9B2srcQOHv7ZKMagCgbgCRelxFW/j&#10;tPE6xAbC22MkJI6jmflGM523thJnanzpWMGgn4Agzp0uuVDwvV/1PkD4gKyxckwKruRhPnvpTDHV&#10;7sJbOu9CISKEfYoKTAh1KqXPDVn0fVcTR+/XNRZDlE0hdYOXCLeVHCbJm7RYclwwWNPCUP6/O1kF&#10;/q+Wy+xohnwN2XGdHcY/h9VGqe5r+/UJIlAbnuFHe6MVvE9GA7i/iU9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qwq+xQAAAN0AAAAPAAAAAAAAAAAAAAAAAJgCAABkcnMv&#10;ZG93bnJldi54bWxQSwUGAAAAAAQABAD1AAAAigMAAAAA&#10;" adj="0,,0" path="m3810,l1149350,r2540,3810l1149350,7620,3810,7620,,3810,3810,xe" fillcolor="#00000a" stroked="f" strokeweight="0">
              <v:stroke miterlimit="83231f" joinstyle="miter"/>
              <v:formulas/>
              <v:path arrowok="t" o:connecttype="segments" textboxrect="0,0,1151890,7620"/>
            </v:shape>
            <v:shape id="Shape 7532" o:spid="_x0000_s1219" style="position:absolute;left:32410;top:13716;width:10084;height:76;visibility:visible" coordsize="100838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knK8cA&#10;AADdAAAADwAAAGRycy9kb3ducmV2LnhtbESPQUsDMRSE74L/ITyhN5u1ZbWuTYu0tLaXgrV4fmye&#10;m3U3L0uSdtd/3wiCx2FmvmHmy8G24kI+1I4VPIwzEMSl0zVXCk4fm/sZiBCRNbaOScEPBVgubm/m&#10;WGjX8ztdjrESCcKhQAUmxq6QMpSGLIax64iT9+W8xZikr6T22Ce4beUkyx6lxZrTgsGOVobK5ni2&#10;CjbP+aw6fDbf/nyK2zez3vfNNldqdDe8voCINMT/8F97pxU85dMJ/L5JT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JJyvHAAAA3QAAAA8AAAAAAAAAAAAAAAAAmAIAAGRy&#10;cy9kb3ducmV2LnhtbFBLBQYAAAAABAAEAPUAAACMAwAAAAA=&#10;" adj="0,,0" path="m3810,l1005840,r2540,3810l1005840,7620,3810,7620,,3810,3810,xe" fillcolor="#00000a" stroked="f" strokeweight="0">
              <v:stroke miterlimit="83231f" joinstyle="miter"/>
              <v:formulas/>
              <v:path arrowok="t" o:connecttype="segments" textboxrect="0,0,1008380,7620"/>
            </v:shape>
            <v:shape id="Shape 7533" o:spid="_x0000_s1220" style="position:absolute;left:42494;top:13716;width:15125;height:76;visibility:visible" coordsize="151257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y6WcQA&#10;AADdAAAADwAAAGRycy9kb3ducmV2LnhtbESPQYvCMBSE74L/IbyFvYimKurSNYoIwnrYg9WLt0fz&#10;ti02LyWJtvrrzYLgcZiZb5jlujO1uJHzlWUF41ECgji3uuJCwem4G36B8AFZY22ZFNzJw3rV7y0x&#10;1bblA92yUIgIYZ+igjKEJpXS5yUZ9CPbEEfvzzqDIUpXSO2wjXBTy0mSzKXBiuNCiQ1tS8ov2dUo&#10;+B0stHP3fc3bc3XxLT6CPT2U+vzoNt8gAnXhHX61f7SCxWw6hf838Qn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MulnEAAAA3QAAAA8AAAAAAAAAAAAAAAAAmAIAAGRycy9k&#10;b3ducmV2LnhtbFBLBQYAAAAABAAEAPUAAACJAwAAAAA=&#10;" adj="0,,0" path="m3810,l1510030,r2540,3810l1510030,7620,3810,7620,,3810,3810,xe" fillcolor="#00000a" stroked="f" strokeweight="0">
              <v:stroke miterlimit="83231f" joinstyle="miter"/>
              <v:formulas/>
              <v:path arrowok="t" o:connecttype="segments" textboxrect="0,0,1512570,7620"/>
            </v:shape>
            <v:shape id="Shape 7534" o:spid="_x0000_s1221" style="position:absolute;left:25;top:16687;width:10795;height:77;visibility:visible" coordsize="107950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RdyMcA&#10;AADdAAAADwAAAGRycy9kb3ducmV2LnhtbESPT2vCQBTE74V+h+UVvNVNtP+IriKCrV4sRoUen9ln&#10;Esy+jbtbTb99Vyj0OMzMb5jxtDONuJDztWUFaT8BQVxYXXOpYLddPL6B8AFZY2OZFPyQh+nk/m6M&#10;mbZX3tAlD6WIEPYZKqhCaDMpfVGRQd+3LXH0jtYZDFG6UmqH1wg3jRwkyYs0WHNcqLCleUXFKf82&#10;Cj7D8fyVr9OPNN/zYbVx+/dl3SjVe+hmIxCBuvAf/msvtYLX5+ET3N7EJ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EXcjHAAAA3QAAAA8AAAAAAAAAAAAAAAAAmAIAAGRy&#10;cy9kb3ducmV2LnhtbFBLBQYAAAAABAAEAPUAAACMAwAAAAA=&#10;" adj="0,,0" path="m3810,l1076960,r2540,3810l1076960,7620,3810,7620,,3810,3810,xe" fillcolor="#00000a" stroked="f" strokeweight="0">
              <v:stroke miterlimit="83231f" joinstyle="miter"/>
              <v:formulas/>
              <v:path arrowok="t" o:connecttype="segments" textboxrect="0,0,1079500,7620"/>
            </v:shape>
            <v:shape id="Shape 7535" o:spid="_x0000_s1222" style="position:absolute;left:10820;top:16687;width:10071;height:77;visibility:visible" coordsize="100711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8AOMIA&#10;AADdAAAADwAAAGRycy9kb3ducmV2LnhtbESP3YrCMBSE7wXfIRzBO01X8YdqFBUUrwR/HuDQHNu4&#10;zUltota33ywIXg4z8w0zXza2FE+qvXGs4KefgCDOnDacK7ict70pCB+QNZaOScGbPCwX7dYcU+1e&#10;fKTnKeQiQtinqKAIoUql9FlBFn3fVcTRu7raYoiyzqWu8RXhtpSDJBlLi4bjQoEVbQrKfk8Pq2Dg&#10;D4nFCa3efF3vb7e7HRuzU6rbaVYzEIGa8A1/2nutYDIajuD/TXwC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HwA4wgAAAN0AAAAPAAAAAAAAAAAAAAAAAJgCAABkcnMvZG93&#10;bnJldi54bWxQSwUGAAAAAAQABAD1AAAAhwMAAAAA&#10;" adj="0,,0" path="m3810,l1004570,r2540,3810l1004570,7620,3810,7620,,3810,3810,xe" fillcolor="#00000a" stroked="f" strokeweight="0">
              <v:stroke miterlimit="83231f" joinstyle="miter"/>
              <v:formulas/>
              <v:path arrowok="t" o:connecttype="segments" textboxrect="0,0,1007110,7620"/>
            </v:shape>
            <v:shape id="Shape 7536" o:spid="_x0000_s1223" style="position:absolute;left:20891;top:16687;width:11519;height:77;visibility:visible" coordsize="115189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KSysUA&#10;AADdAAAADwAAAGRycy9kb3ducmV2LnhtbESPzW7CMBCE70i8g7VI3MApLT8KGISoqLhCi8JxFW/j&#10;tPE6xAbC29eVkDiOZuYbzWLV2kpcqfGlYwUvwwQEce50yYWCr8/tYAbCB2SNlWNScCcPq2W3s8BU&#10;uxvv6XoIhYgQ9ikqMCHUqZQ+N2TRD11NHL1v11gMUTaF1A3eItxWcpQkE2mx5LhgsKaNofz3cLEK&#10;/E8t37OzGfE9ZOeP7Ph2Om53SvV77XoOIlAbnuFHe6cVTMevE/h/E5+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pLKxQAAAN0AAAAPAAAAAAAAAAAAAAAAAJgCAABkcnMv&#10;ZG93bnJldi54bWxQSwUGAAAAAAQABAD1AAAAigMAAAAA&#10;" adj="0,,0" path="m3810,l1149350,r2540,3810l1149350,7620,3810,7620,,3810,3810,xe" fillcolor="#00000a" stroked="f" strokeweight="0">
              <v:stroke miterlimit="83231f" joinstyle="miter"/>
              <v:formulas/>
              <v:path arrowok="t" o:connecttype="segments" textboxrect="0,0,1151890,7620"/>
            </v:shape>
            <v:shape id="Shape 7537" o:spid="_x0000_s1224" style="position:absolute;left:32410;top:16687;width:10084;height:77;visibility:visible" coordsize="100838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Es8cA&#10;AADdAAAADwAAAGRycy9kb3ducmV2LnhtbESPQUsDMRSE7wX/Q3iCtzZry9q6Ni3S0movgrV4fmye&#10;m3U3L0uSdtd/bwShx2FmvmGW68G24kI+1I4V3E8yEMSl0zVXCk4fu/ECRIjIGlvHpOCHAqxXN6Ml&#10;Ftr1/E6XY6xEgnAoUIGJsSukDKUhi2HiOuLkfTlvMSbpK6k99gluWznNsgdpsea0YLCjjaGyOZ6t&#10;gt1jvqjePptvfz7F/YvZHvpmnyt1dzs8P4GINMRr+L/9qhXM89kc/t6kJ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hLPHAAAA3QAAAA8AAAAAAAAAAAAAAAAAmAIAAGRy&#10;cy9kb3ducmV2LnhtbFBLBQYAAAAABAAEAPUAAACMAwAAAAA=&#10;" adj="0,,0" path="m3810,l1005840,r2540,3810l1005840,7620,3810,7620,,3810,3810,xe" fillcolor="#00000a" stroked="f" strokeweight="0">
              <v:stroke miterlimit="83231f" joinstyle="miter"/>
              <v:formulas/>
              <v:path arrowok="t" o:connecttype="segments" textboxrect="0,0,1008380,7620"/>
            </v:shape>
            <v:shape id="Shape 7538" o:spid="_x0000_s1225" style="position:absolute;left:42494;top:16687;width:15125;height:77;visibility:visible" coordsize="151257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goKMIA&#10;AADdAAAADwAAAGRycy9kb3ducmV2LnhtbERPy4rCMBTdC/5DuAOzkTF1xAedRhFhYFy48LGZ3aW5&#10;tqXNTUmirX69WQguD+edrXvTiBs5X1lWMBknIIhzqysuFJxPv19LED4ga2wsk4I7eVivhoMMU207&#10;PtDtGAoRQ9inqKAMoU2l9HlJBv3YtsSRu1hnMEToCqkddjHcNPI7SebSYMWxocSWtiXl9fFqFOxH&#10;C+3cfdfw9r+qfYePYM8PpT4/+s0PiEB9eItf7j+tYDGbxrnxTXw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KCgowgAAAN0AAAAPAAAAAAAAAAAAAAAAAJgCAABkcnMvZG93&#10;bnJldi54bWxQSwUGAAAAAAQABAD1AAAAhwMAAAAA&#10;" adj="0,,0" path="m3810,l1510030,r2540,3810l1510030,7620,3810,7620,,3810,3810,xe" fillcolor="#00000a" stroked="f" strokeweight="0">
              <v:stroke miterlimit="83231f" joinstyle="miter"/>
              <v:formulas/>
              <v:path arrowok="t" o:connecttype="segments" textboxrect="0,0,1512570,7620"/>
            </v:shape>
            <v:shape id="Shape 7539" o:spid="_x0000_s1226" style="position:absolute;left:10820;top:19646;width:10071;height:77;visibility:visible" coordsize="100711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KPcIA&#10;AADdAAAADwAAAGRycy9kb3ducmV2LnhtbESP0YrCMBRE3wX/IVzBN01V1N1qFBUUn4R19wMuzbWN&#10;Nje1iVr/3gjCPg4zc4aZLxtbijvV3jhWMOgnIIgzpw3nCv5+t70vED4gaywdk4IneVgu2q05pto9&#10;+Ifux5CLCGGfooIihCqV0mcFWfR9VxFH7+RqiyHKOpe6xkeE21IOk2QiLRqOCwVWtCkouxxvVsHQ&#10;HxKLU1o9+bTen89XOzFmp1S306xmIAI14T/8ae+1gul49A3v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Ugo9wgAAAN0AAAAPAAAAAAAAAAAAAAAAAJgCAABkcnMvZG93&#10;bnJldi54bWxQSwUGAAAAAAQABAD1AAAAhwMAAAAA&#10;" adj="0,,0" path="m3810,l1004570,r2540,3811l1004570,7620,3810,7620,,3811,3810,xe" fillcolor="#00000a" stroked="f" strokeweight="0">
              <v:stroke miterlimit="83231f" joinstyle="miter"/>
              <v:formulas/>
              <v:path arrowok="t" o:connecttype="segments" textboxrect="0,0,1007110,7620"/>
            </v:shape>
            <v:shape id="Shape 7540" o:spid="_x0000_s1227" style="position:absolute;left:20891;top:19646;width:11519;height:77;visibility:visible" coordsize="115189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cWMIA&#10;AADdAAAADwAAAGRycy9kb3ducmV2LnhtbERPz0/CMBS+m/g/NM/Em3QQFDIohGBmdhUl4/iyPtbB&#10;+jrWuo3/3h5MPH75fq+3o21ET52vHSuYThIQxKXTNVcKvr+ylyUIH5A1No5JwZ08bDePD2tMtRv4&#10;k/pDqEQMYZ+iAhNCm0rpS0MW/cS1xJE7u85iiLCrpO5wiOG2kbMkeZMWa44NBlvaGyqvhx+rwF9a&#10;+V7czIzvobh9FMf56ZjlSj0/jbsViEBj+Bf/uXOtYPE6j/vjm/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4dxYwgAAAN0AAAAPAAAAAAAAAAAAAAAAAJgCAABkcnMvZG93&#10;bnJldi54bWxQSwUGAAAAAAQABAD1AAAAhwMAAAAA&#10;" adj="0,,0" path="m3810,l1149350,r2540,3811l1149350,7620,3810,7620,,3811,3810,xe" fillcolor="#00000a" stroked="f" strokeweight="0">
              <v:stroke miterlimit="83231f" joinstyle="miter"/>
              <v:formulas/>
              <v:path arrowok="t" o:connecttype="segments" textboxrect="0,0,1151890,7620"/>
            </v:shape>
            <v:shape id="Shape 7541" o:spid="_x0000_s1228" style="position:absolute;left:32410;top:19646;width:10084;height:77;visibility:visible" coordsize="100838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3KIccA&#10;AADdAAAADwAAAGRycy9kb3ducmV2LnhtbESPQUsDMRSE74L/ITyhN5utdLWuTYu0tLaXgrV4fmye&#10;m3U3L0uSdtd/3wiCx2FmvmHmy8G24kI+1I4VTMYZCOLS6ZorBaePzf0MRIjIGlvHpOCHAiwXtzdz&#10;LLTr+Z0ux1iJBOFQoAITY1dIGUpDFsPYdcTJ+3LeYkzSV1J77BPctvIhyx6lxZrTgsGOVobK5ni2&#10;CjbP+aw6fDbf/nyK2zez3vfNNldqdDe8voCINMT/8F97pxU85dMJ/L5JT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dyiHHAAAA3QAAAA8AAAAAAAAAAAAAAAAAmAIAAGRy&#10;cy9kb3ducmV2LnhtbFBLBQYAAAAABAAEAPUAAACMAwAAAAA=&#10;" adj="0,,0" path="m3810,l1005840,r2540,3811l1005840,7620,3810,7620,,3811,3810,xe" fillcolor="#00000a" stroked="f" strokeweight="0">
              <v:stroke miterlimit="83231f" joinstyle="miter"/>
              <v:formulas/>
              <v:path arrowok="t" o:connecttype="segments" textboxrect="0,0,1008380,7620"/>
            </v:shape>
            <v:shape id="Shape 7542" o:spid="_x0000_s1229" style="position:absolute;left:42494;top:19646;width:15125;height:77;visibility:visible" coordsize="151257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Zsv8YA&#10;AADdAAAADwAAAGRycy9kb3ducmV2LnhtbESPT2vCQBTE70K/w/IKXqRuKtqU1FWKIOjBgzaX3h7Z&#10;1ySYfRt2t+bPp3eFQo/DzPyGWW9704gbOV9bVvA6T0AQF1bXXCrIv/Yv7yB8QNbYWCYFA3nYbp4m&#10;a8y07fhMt0soRYSwz1BBFUKbSemLigz6uW2Jo/djncEQpSuldthFuGnkIknepMGa40KFLe0qKq6X&#10;X6PgNEu1c8Ox4d13ffUdjsHmo1LT5/7zA0SgPvyH/9oHrSBdLRfweBOf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Zsv8YAAADdAAAADwAAAAAAAAAAAAAAAACYAgAAZHJz&#10;L2Rvd25yZXYueG1sUEsFBgAAAAAEAAQA9QAAAIsDAAAAAA==&#10;" adj="0,,0" path="m3810,l1510030,r2540,3811l1510030,7620,3810,7620,,3811,3810,xe" fillcolor="#00000a" stroked="f" strokeweight="0">
              <v:stroke miterlimit="83231f" joinstyle="miter"/>
              <v:formulas/>
              <v:path arrowok="t" o:connecttype="segments" textboxrect="0,0,1512570,7620"/>
            </v:shape>
            <v:shape id="Shape 7543" o:spid="_x0000_s1230" style="position:absolute;top:22618;width:10858;height:76;visibility:visible" coordsize="108585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EXPsMA&#10;AADdAAAADwAAAGRycy9kb3ducmV2LnhtbESPT4vCMBTE74LfITzBi6ypq6vSNYoUBG9qV/b8aF7/&#10;sM1LabK1fnsjCB6HmfkNs9n1phYdta6yrGA2jUAQZ1ZXXCi4/hw+1iCcR9ZYWyYFd3Kw2w4HG4y1&#10;vfGFutQXIkDYxaig9L6JpXRZSQbd1DbEwctta9AH2RZSt3gLcFPLzyhaSoMVh4USG0pKyv7Sf6NA&#10;du6XCxmZa5InE3vWJ90tc6XGo37/DcJT79/hV/uoFay+FnN4vglP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EXPsMAAADdAAAADwAAAAAAAAAAAAAAAACYAgAAZHJzL2Rv&#10;d25yZXYueG1sUEsFBgAAAAAEAAQA9QAAAIgDAAAAAA==&#10;" adj="0,,0" path="m6350,l1079500,r2540,3810l1085850,7620,,7620,2540,3810,6350,xe" fillcolor="#00000a" stroked="f" strokeweight="0">
              <v:stroke miterlimit="83231f" joinstyle="miter"/>
              <v:formulas/>
              <v:path arrowok="t" o:connecttype="segments" textboxrect="0,0,1085850,7620"/>
            </v:shape>
            <v:shape id="Shape 7544" o:spid="_x0000_s1231" style="position:absolute;left:10795;top:22618;width:10134;height:76;visibility:visible" coordsize="101346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SjccA&#10;AADdAAAADwAAAGRycy9kb3ducmV2LnhtbESPT2sCMRTE7wW/Q3iCt5pVrMpqlKJIawviv4PH5+a5&#10;u3TzsiTpun77plDocZiZ3zDzZWsq0ZDzpWUFg34CgjizuuRcwfm0eZ6C8AFZY2WZFDzIw3LReZpj&#10;qu2dD9QcQy4ihH2KCooQ6lRKnxVk0PdtTRy9m3UGQ5Qul9rhPcJNJYdJMpYGS44LBda0Kij7On4b&#10;BXjdjNfnT9dsd/vV5W1yQ74OP5TqddvXGYhAbfgP/7XftYLJy2gEv2/iE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LUo3HAAAA3QAAAA8AAAAAAAAAAAAAAAAAmAIAAGRy&#10;cy9kb3ducmV2LnhtbFBLBQYAAAAABAAEAPUAAACMAwAAAAA=&#10;" adj="0,,0" path="m6350,l1007110,r2540,3810l1013460,7620,,7620,2540,3810,6350,xe" fillcolor="#00000a" stroked="f" strokeweight="0">
              <v:stroke miterlimit="83231f" joinstyle="miter"/>
              <v:formulas/>
              <v:path arrowok="t" o:connecttype="segments" textboxrect="0,0,1013460,7620"/>
            </v:shape>
            <v:shape id="Shape 7545" o:spid="_x0000_s1232" style="position:absolute;left:20866;top:22618;width:11582;height:76;visibility:visible" coordsize="115824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h7o8UA&#10;AADdAAAADwAAAGRycy9kb3ducmV2LnhtbESPQWsCMRSE74L/ITyhN81q3Va3RhGhUI+1S6G35+Z1&#10;s7h5WZOo23/fCIUeh5n5hlltetuKK/nQOFYwnWQgiCunG64VlB+v4wWIEJE1to5JwQ8F2KyHgxUW&#10;2t34na6HWIsE4VCgAhNjV0gZKkMWw8R1xMn7dt5iTNLXUnu8Jbht5SzLnqTFhtOCwY52hqrT4WIV&#10;zJfmsv/6LH3X2KM8hvwcH0tU6mHUb19AROrjf/iv/aYVPOfzHO5v0hO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HujxQAAAN0AAAAPAAAAAAAAAAAAAAAAAJgCAABkcnMv&#10;ZG93bnJldi54bWxQSwUGAAAAAAQABAD1AAAAigMAAAAA&#10;" adj="0,,0" path="m6350,l1151890,r2540,3810l1158240,7620,,7620,2540,3810,6350,xe" fillcolor="#00000a" stroked="f" strokeweight="0">
              <v:stroke miterlimit="83231f" joinstyle="miter"/>
              <v:formulas/>
              <v:path arrowok="t" o:connecttype="segments" textboxrect="0,0,1158240,7620"/>
            </v:shape>
            <v:shape id="Shape 7546" o:spid="_x0000_s1233" style="position:absolute;left:32385;top:22618;width:10147;height:76;visibility:visible" coordsize="101473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LGz8YA&#10;AADdAAAADwAAAGRycy9kb3ducmV2LnhtbESPT2vCQBTE7wW/w/IEL0U32vovukqRloriwaj3R/aZ&#10;BLNv0+zWpN/eLRR6HGbmN8xy3ZpS3Kl2hWUFw0EEgji1uuBMwfn00Z+BcB5ZY2mZFPyQg/Wq87TE&#10;WNuGj3RPfCYChF2MCnLvq1hKl+Zk0A1sRRy8q60N+iDrTOoamwA3pRxF0UQaLDgs5FjRJqf0lnwb&#10;Bfhpnpv98bI9bHbzr+Likpd3TpTqddu3BQhPrf8P/7W3WsF0/DqB3zfhCcjV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LGz8YAAADdAAAADwAAAAAAAAAAAAAAAACYAgAAZHJz&#10;L2Rvd25yZXYueG1sUEsFBgAAAAAEAAQA9QAAAIsDAAAAAA==&#10;" adj="0,,0" path="m6350,l1008380,r2540,3810l1014730,7620,,7620,2540,3810,6350,xe" fillcolor="#00000a" stroked="f" strokeweight="0">
              <v:stroke miterlimit="83231f" joinstyle="miter"/>
              <v:formulas/>
              <v:path arrowok="t" o:connecttype="segments" textboxrect="0,0,1014730,7620"/>
            </v:shape>
            <v:shape id="Shape 7547" o:spid="_x0000_s1234" style="position:absolute;left:42468;top:22618;width:15190;height:76;visibility:visible" coordsize="151892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kGnsUA&#10;AADdAAAADwAAAGRycy9kb3ducmV2LnhtbESPzWrCQBSF90LfYbiFbsRMDNqU1FEaoZBlte3+mrkm&#10;oZk7ITMmsU/fKQguD+fn42x2k2nFQL1rLCtYRjEI4tLqhisFX5/vixcQziNrbC2Tgis52G0fZhvM&#10;tB35QMPRVyKMsMtQQe19l0npypoMush2xME7296gD7KvpO5xDOOmlUkcP0uDDQdCjR3tayp/jhcT&#10;uE2ul/Pflq/5ij++i/x0niepUk+P09srCE+Tv4dv7UIrSNerFP7fhCc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QaexQAAAN0AAAAPAAAAAAAAAAAAAAAAAJgCAABkcnMv&#10;ZG93bnJldi54bWxQSwUGAAAAAAQABAD1AAAAigMAAAAA&#10;" adj="0,,0" path="m6350,l1512570,r2540,3810l1518920,7620,,7620,2540,3810,6350,xe" fillcolor="#00000a" stroked="f" strokeweight="0">
              <v:stroke miterlimit="83231f" joinstyle="miter"/>
              <v:formulas/>
              <v:path arrowok="t" o:connecttype="segments" textboxrect="0,0,1518920,7620"/>
            </v:shape>
            <v:shape id="Shape 7548" o:spid="_x0000_s1235" style="position:absolute;width:63;height:7861;visibility:visible" coordsize="6350,7861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PZncIA&#10;AADdAAAADwAAAGRycy9kb3ducmV2LnhtbERPyWrDMBC9F/IPYgq91XJLnAQ3SjCBQq5164TcBmu8&#10;UGnkWIrj/n11KPT4ePt2P1sjJhp971jBS5KCIK6d7rlV8PX5/rwB4QOyRuOYFPyQh/1u8bDFXLs7&#10;f9BUhlbEEPY5KuhCGHIpfd2RRZ+4gThyjRsthgjHVuoR7zHcGvmapitpsefY0OFAh47q7/JmFVS3&#10;wtTN6mobcz5Mp0pfWllkSj09zsUbiEBz+Bf/uY9awTpbxrnxTXw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9mdwgAAAN0AAAAPAAAAAAAAAAAAAAAAAJgCAABkcnMvZG93&#10;bnJldi54bWxQSwUGAAAAAAQABAD1AAAAhwMAAAAA&#10;" adj="0,,0" path="m,l2540,3810,6350,7620r,770890l2540,782320,,786130,,xe" fillcolor="#00000a" stroked="f" strokeweight="0">
              <v:stroke miterlimit="83231f" joinstyle="miter"/>
              <v:formulas/>
              <v:path arrowok="t" o:connecttype="segments" textboxrect="0,0,6350,786130"/>
            </v:shape>
            <v:shape id="Shape 7549" o:spid="_x0000_s1236" style="position:absolute;top:7785;width:63;height:3048;visibility:visible" coordsize="6350,304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0SCccA&#10;AADdAAAADwAAAGRycy9kb3ducmV2LnhtbESP3WoCMRSE7wXfIRzBO80qrdatUUqhWBAV/6CXh81x&#10;s7o5WTapbvv0jSD0cpiZb5jpvLGluFLtC8cKBv0EBHHmdMG5gsP+o/cCwgdkjaVjUvBDHuazdmuK&#10;qXY33tJ1F3IRIexTVGBCqFIpfWbIou+7ijh6J1dbDFHWudQ13iLclnKYJCNpseC4YLCid0PZZfdt&#10;FWyW++3wslr/utGBV1/6uFmY80mpbqd5ewURqAn/4Uf7UysYPz9N4P4mP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9EgnHAAAA3QAAAA8AAAAAAAAAAAAAAAAAmAIAAGRy&#10;cy9kb3ducmV2LnhtbFBLBQYAAAAABAAEAPUAAACMAwAAAAA=&#10;" adj="0,,0" path="m,l2540,3810,6350,7620r,289560l2540,300990,,304800,,xe" fillcolor="#00000a" stroked="f" strokeweight="0">
              <v:stroke miterlimit="83231f" joinstyle="miter"/>
              <v:formulas/>
              <v:path arrowok="t" o:connecttype="segments" textboxrect="0,0,6350,304800"/>
            </v:shape>
            <v:shape id="Shape 7550" o:spid="_x0000_s1237" style="position:absolute;top:10756;width:63;height:6008;visibility:visible" coordsize="6350,6007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VVBcQA&#10;AADdAAAADwAAAGRycy9kb3ducmV2LnhtbERPz2vCMBS+D/wfwhN2GWvqoFM6oxTBsYGXakF2ezRv&#10;bWnzUptMs/9+OQg7fny/19tgBnGlyXWWFSySFARxbXXHjYLqtH9egXAeWeNgmRT8koPtZvawxlzb&#10;G5d0PfpGxBB2OSpovR9zKV3dkkGX2JE4ct92MugjnBqpJ7zFcDPIlzR9lQY7jg0tjrRrqe6PP0bB&#10;4bPA88m8F6EuL18VPfWXsO+VepyH4g2Ep+D/xXf3h1awzLK4P76JT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FVQXEAAAA3QAAAA8AAAAAAAAAAAAAAAAAmAIAAGRycy9k&#10;b3ducmV2LnhtbFBLBQYAAAAABAAEAPUAAACJAwAAAAA=&#10;" adj="0,,0" path="m,l2540,3811,6350,7620r,585470l2540,596900,,600711,,xe" fillcolor="#00000a" stroked="f" strokeweight="0">
              <v:stroke miterlimit="83231f" joinstyle="miter"/>
              <v:formulas/>
              <v:path arrowok="t" o:connecttype="segments" textboxrect="0,0,6350,600711"/>
            </v:shape>
            <v:shape id="Shape 7551" o:spid="_x0000_s1238" style="position:absolute;top:16687;width:63;height:6007;visibility:visible" coordsize="6350,6007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slMUA&#10;AADdAAAADwAAAGRycy9kb3ducmV2LnhtbESPT4vCMBTE7wt+h/AEb2ta0VWqUXRBcb357+Dt0Tyb&#10;YvNSmqzWb28WFjwOM/MbZrZobSXu1PjSsYK0n4Agzp0uuVBwOq4/JyB8QNZYOSYFT/KwmHc+Zphp&#10;9+A93Q+hEBHCPkMFJoQ6k9Lnhiz6vquJo3d1jcUQZVNI3eAjwm0lB0nyJS2WHBcM1vRtKL8dfq2C&#10;G0u53KVDcz5eVrtN+3PebMdrpXrddjkFEagN7/B/e6sVjEejFP7exCc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6yUxQAAAN0AAAAPAAAAAAAAAAAAAAAAAJgCAABkcnMv&#10;ZG93bnJldi54bWxQSwUGAAAAAAQABAD1AAAAigMAAAAA&#10;" adj="0,,0" path="m,l2540,3810,6350,7620r,585470l2540,596900,,600710,,xe" fillcolor="#00000a" stroked="f" strokeweight="0">
              <v:stroke miterlimit="83231f" joinstyle="miter"/>
              <v:formulas/>
              <v:path arrowok="t" o:connecttype="segments" textboxrect="0,0,6350,600710"/>
            </v:shape>
            <v:shape id="Shape 7552" o:spid="_x0000_s1239" style="position:absolute;left:10795;top:38;width:63;height:7785;visibility:visible" coordsize="6350,7785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g8McA&#10;AADdAAAADwAAAGRycy9kb3ducmV2LnhtbESP3WrCQBSE7wu+w3KE3tWNllQTs0qpFEopgr/Xh+wx&#10;iWbPhuzWxD59t1DwcpiZb5hs2ZtaXKl1lWUF41EEgji3uuJCwX73/jQD4TyyxtoyKbiRg+Vi8JBh&#10;qm3HG7pufSEChF2KCkrvm1RKl5dk0I1sQxy8k20N+iDbQuoWuwA3tZxE0Ys0WHFYKLGht5Lyy/bb&#10;KJh9rZPnFX4ejknt3f7WrTY/8Vmpx2H/Ogfhqff38H/7QyuYxvEE/t6EJ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LoPDHAAAA3QAAAA8AAAAAAAAAAAAAAAAAmAIAAGRy&#10;cy9kb3ducmV2LnhtbFBLBQYAAAAABAAEAPUAAACMAwAAAAA=&#10;" adj="0,,0" path="m2540,l6350,3810r,770890l2540,778510,,774700,,3810,2540,xe" fillcolor="#00000a" stroked="f" strokeweight="0">
              <v:stroke miterlimit="83231f" joinstyle="miter"/>
              <v:formulas/>
              <v:path arrowok="t" o:connecttype="segments" textboxrect="0,0,6350,778510"/>
            </v:shape>
            <v:shape id="Shape 7553" o:spid="_x0000_s1240" style="position:absolute;left:10795;top:7823;width:63;height:2972;visibility:visible" coordsize="6350,297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xdjcUA&#10;AADdAAAADwAAAGRycy9kb3ducmV2LnhtbESP0WrCQBRE34X+w3IFX4puNFpLdBURi/HR1A+4Zm+T&#10;YPZumt3G9O+7QsHHYWbOMOttb2rRUesqywqmkwgEcW51xYWCy+fH+B2E88gaa8uk4JccbDcvgzUm&#10;2t75TF3mCxEg7BJUUHrfJFK6vCSDbmIb4uB92dagD7ItpG7xHuCmlrMoepMGKw4LJTa0Lym/ZT9G&#10;QXedfrM7vWbx8ZAe5scoTm8dKzUa9rsVCE+9f4b/26lWsFwsYni8CU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fF2NxQAAAN0AAAAPAAAAAAAAAAAAAAAAAJgCAABkcnMv&#10;ZG93bnJldi54bWxQSwUGAAAAAAQABAD1AAAAigMAAAAA&#10;" adj="0,,0" path="m2540,l6350,3810r,289560l2540,297180,,293370,,3810,2540,xe" fillcolor="#00000a" stroked="f" strokeweight="0">
              <v:stroke miterlimit="83231f" joinstyle="miter"/>
              <v:formulas/>
              <v:path arrowok="t" o:connecttype="segments" textboxrect="0,0,6350,297180"/>
            </v:shape>
            <v:shape id="Shape 7554" o:spid="_x0000_s1241" style="position:absolute;left:10795;top:10795;width:63;height:2997;visibility:visible" coordsize="6350,299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DW7MgA&#10;AADdAAAADwAAAGRycy9kb3ducmV2LnhtbESPUUsCQRSF34P+w3CF3nJWyYzNUcISJEHQMujttnPb&#10;3Zq5s8yM6+avd4TAx8M55zucyayzRrTkQ+1YwaCfgSAunK65VPD+trh9ABEiskbjmBT8UYDZ9Ppq&#10;grl2B95Qu42lSBAOOSqoYmxyKUNRkcXQdw1x8r6dtxiT9KXUHg8Jbo0cZtm9tFhzWqiwoXlFxe92&#10;bxV8zA0tjvLLr19fPlfmp90Nn81OqZte9/QIIlIXL+H/9lIrGI9Gd3B+k56AnJ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8NbsyAAAAN0AAAAPAAAAAAAAAAAAAAAAAJgCAABk&#10;cnMvZG93bnJldi54bWxQSwUGAAAAAAQABAD1AAAAjQMAAAAA&#10;" adj="0,,0" path="m2540,l6350,3810r,288290l2540,295910,,299720,,3810,2540,xe" fillcolor="#00000a" stroked="f" strokeweight="0">
              <v:stroke miterlimit="83231f" joinstyle="miter"/>
              <v:formulas/>
              <v:path arrowok="t" o:connecttype="segments" textboxrect="0,0,6350,299720"/>
            </v:shape>
            <v:shape id="Shape 7555" o:spid="_x0000_s1242" style="position:absolute;left:10795;top:13716;width:63;height:3009;visibility:visible" coordsize="6350,3009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19ZsYA&#10;AADdAAAADwAAAGRycy9kb3ducmV2LnhtbESPT2sCMRTE74V+h/AKvdVEy1ZdjaJC/9xK1YPHx+a5&#10;Wdy8rEmq2376plDocZiZ3zDzZe9acaEQG88ahgMFgrjypuFaw373/DABEROywdYzafiiCMvF7c0c&#10;S+Ov/EGXbapFhnAsUYNNqSuljJUlh3HgO+LsHX1wmLIMtTQBrxnuWjlS6kk6bDgvWOxoY6k6bT+d&#10;BnVY2fPjefe9dmt8fXnvVBGme63v7/rVDESiPv2H/9pvRsO4KAr4fZOf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19ZsYAAADdAAAADwAAAAAAAAAAAAAAAACYAgAAZHJz&#10;L2Rvd25yZXYueG1sUEsFBgAAAAAEAAQA9QAAAIsDAAAAAA==&#10;" adj="0,,0" path="m,l2540,3810,6350,7620r,289560l2540,300989,,297180,,xe" fillcolor="#00000a" stroked="f" strokeweight="0">
              <v:stroke miterlimit="83231f" joinstyle="miter"/>
              <v:formulas/>
              <v:path arrowok="t" o:connecttype="segments" textboxrect="0,0,6350,300989"/>
            </v:shape>
            <v:shape id="Shape 7556" o:spid="_x0000_s1243" style="position:absolute;left:10795;top:16725;width:63;height:2998;visibility:visible" coordsize="6350,299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7tAMgA&#10;AADdAAAADwAAAGRycy9kb3ducmV2LnhtbESP3WoCMRSE74W+QziCd5pV0MrWKMUfKBUKtbXQu9PN&#10;6e7W5GRJ0nXt0zeFgpfDzHzDLFadNaIlH2rHCsajDARx4XTNpYLXl91wDiJEZI3GMSm4UIDV8qa3&#10;wFy7Mz9Te4ilSBAOOSqoYmxyKUNRkcUwcg1x8j6dtxiT9KXUHs8Jbo2cZNlMWqw5LVTY0Lqi4nT4&#10;tgre1oZ2P/LDPz1u3/fmqz1ONuao1KDf3d+BiNTFa/i//aAV3E6nM/h7k56AX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bu0AyAAAAN0AAAAPAAAAAAAAAAAAAAAAAJgCAABk&#10;cnMvZG93bnJldi54bWxQSwUGAAAAAAQABAD1AAAAjQMAAAAA&#10;" adj="0,,0" path="m2540,l6350,3811r,288289l2540,295911,,299720,,3811,2540,xe" fillcolor="#00000a" stroked="f" strokeweight="0">
              <v:stroke miterlimit="83231f" joinstyle="miter"/>
              <v:formulas/>
              <v:path arrowok="t" o:connecttype="segments" textboxrect="0,0,6350,299720"/>
            </v:shape>
            <v:shape id="Shape 7557" o:spid="_x0000_s1244" style="position:absolute;left:10795;top:19646;width:63;height:3010;visibility:visible" coordsize="6350,300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fkL8IA&#10;AADdAAAADwAAAGRycy9kb3ducmV2LnhtbESPSwvCMBCE74L/IazgTVMFH1SjiCgIgvgCPS7N2hab&#10;TWmi1n9vBMHjMDPfMNN5bQrxpMrllhX0uhEI4sTqnFMF59O6MwbhPLLGwjIpeJOD+azZmGKs7YsP&#10;9Dz6VAQIuxgVZN6XsZQuycig69qSOHg3Wxn0QVap1BW+AtwUsh9FQ2kw57CQYUnLjJL78WEUXBZb&#10;d7hH+e5W7q6nlb06u96PlWq36sUEhKfa/8O/9kYrGA0GI/i+CU9A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QvwgAAAN0AAAAPAAAAAAAAAAAAAAAAAJgCAABkcnMvZG93&#10;bnJldi54bWxQSwUGAAAAAAQABAD1AAAAhwMAAAAA&#10;" adj="0,,0" path="m,l2540,3811,6350,7620r,289560l2540,300990,,297180,,xe" fillcolor="#00000a" stroked="f" strokeweight="0">
              <v:stroke miterlimit="83231f" joinstyle="miter"/>
              <v:formulas/>
              <v:path arrowok="t" o:connecttype="segments" textboxrect="0,0,6350,300990"/>
            </v:shape>
            <v:shape id="Shape 7558" o:spid="_x0000_s1245" style="position:absolute;left:20866;top:38;width:63;height:7785;visibility:visible" coordsize="6350,7785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OXGsQA&#10;AADdAAAADwAAAGRycy9kb3ducmV2LnhtbERPTWvCQBC9C/0PyxS86aaWWI3ZiFQEKUUwtZ6H7DRJ&#10;m50N2dXE/vruQejx8b7T9WAacaXO1ZYVPE0jEMSF1TWXCk4fu8kChPPIGhvLpOBGDtbZwyjFRNue&#10;j3TNfSlCCLsEFVTet4mUrqjIoJvaljhwX7Yz6APsSqk77EO4aeQsiubSYM2hocKWXisqfvKLUbB4&#10;Pyyft/j2eV423p1u/fb4G38rNX4cNisQngb/L76791rBSxyHueFNeAI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jlxrEAAAA3QAAAA8AAAAAAAAAAAAAAAAAmAIAAGRycy9k&#10;b3ducmV2LnhtbFBLBQYAAAAABAAEAPUAAACJAwAAAAA=&#10;" adj="0,,0" path="m2540,l6350,3810r,770890l2540,778510,,774700,,3810,2540,xe" fillcolor="#00000a" stroked="f" strokeweight="0">
              <v:stroke miterlimit="83231f" joinstyle="miter"/>
              <v:formulas/>
              <v:path arrowok="t" o:connecttype="segments" textboxrect="0,0,6350,778510"/>
            </v:shape>
            <v:shape id="Shape 7559" o:spid="_x0000_s1246" style="position:absolute;left:20866;top:7823;width:63;height:2972;visibility:visible" coordsize="6350,297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RqZ8YA&#10;AADdAAAADwAAAGRycy9kb3ducmV2LnhtbESPzW7CMBCE75V4B2srcamKQ/kppBhUIRDpkbQPsMRL&#10;EhGvQ2xCeHuMhNTjaGa+0SxWnalES40rLSsYDiIQxJnVJecK/n637zMQziNrrCyTghs5WC17LwuM&#10;tb3yntrU5yJA2MWooPC+jqV0WUEG3cDWxME72sagD7LJpW7wGuCmkh9RNJUGSw4LBda0Lig7pRej&#10;oD0Mz+x+3tLRbpNsxrtolJxaVqr/2n1/gfDU+f/ws51oBZ+TyRweb8IT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RqZ8YAAADdAAAADwAAAAAAAAAAAAAAAACYAgAAZHJz&#10;L2Rvd25yZXYueG1sUEsFBgAAAAAEAAQA9QAAAIsDAAAAAA==&#10;" adj="0,,0" path="m2540,l6350,3810r,289560l2540,297180,,293370,,3810,2540,xe" fillcolor="#00000a" stroked="f" strokeweight="0">
              <v:stroke miterlimit="83231f" joinstyle="miter"/>
              <v:formulas/>
              <v:path arrowok="t" o:connecttype="segments" textboxrect="0,0,6350,297180"/>
            </v:shape>
            <v:shape id="Shape 7560" o:spid="_x0000_s1247" style="position:absolute;left:20866;top:10795;width:63;height:2959;visibility:visible" coordsize="6350,295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5rcQA&#10;AADdAAAADwAAAGRycy9kb3ducmV2LnhtbERPz2vCMBS+D/Y/hCfsNtNO5rQayxgbDLoepl68PZtn&#10;W2xeSpLZ+t+bw8Djx/d7nY+mExdyvrWsIJ0mIIgrq1uuFex3X88LED4ga+wsk4Irecg3jw9rzLQd&#10;+Jcu21CLGMI+QwVNCH0mpa8aMuintieO3Mk6gyFCV0vtcIjhppMvSTKXBluODQ329NFQdd7+GQW+&#10;8Pon/ayPs+JwXrqyXI7drFTqaTK+r0AEGsNd/O/+1greXudxf3wTn4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HOa3EAAAA3QAAAA8AAAAAAAAAAAAAAAAAmAIAAGRycy9k&#10;b3ducmV2LnhtbFBLBQYAAAAABAAEAPUAAACJAwAAAAA=&#10;" adj="0,,0" path="m2540,l6350,3810r,288290l2540,295910,,292100,,3810,2540,xe" fillcolor="#00000a" stroked="f" strokeweight="0">
              <v:stroke miterlimit="83231f" joinstyle="miter"/>
              <v:formulas/>
              <v:path arrowok="t" o:connecttype="segments" textboxrect="0,0,6350,295910"/>
            </v:shape>
            <v:shape id="Shape 7561" o:spid="_x0000_s1248" style="position:absolute;left:20866;top:13754;width:63;height:2971;visibility:visible" coordsize="6350,297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6s3MUA&#10;AADdAAAADwAAAGRycy9kb3ducmV2LnhtbESP0WrCQBRE34X+w3IFX4puolZLdBURi/HR1A+4Zm+T&#10;YPZumt3G9O+7QsHHYWbOMOttb2rRUesqywriSQSCOLe64kLB5fNj/A7CeWSNtWVS8EsOtpuXwRoT&#10;be98pi7zhQgQdgkqKL1vEildXpJBN7ENcfC+bGvQB9kWUrd4D3BTy2kULaTBisNCiQ3tS8pv2Y9R&#10;0F3jb3an12x2PKSH+TGapbeOlRoN+90KhKfeP8P/7VQrWL4tYni8CU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jqzcxQAAAN0AAAAPAAAAAAAAAAAAAAAAAJgCAABkcnMv&#10;ZG93bnJldi54bWxQSwUGAAAAAAQABAD1AAAAigMAAAAA&#10;" adj="0,,0" path="m2540,l6350,3810r,289560l2540,297180,,293370,,3810,2540,xe" fillcolor="#00000a" stroked="f" strokeweight="0">
              <v:stroke miterlimit="83231f" joinstyle="miter"/>
              <v:formulas/>
              <v:path arrowok="t" o:connecttype="segments" textboxrect="0,0,6350,297180"/>
            </v:shape>
            <v:shape id="Shape 7562" o:spid="_x0000_s1249" style="position:absolute;left:20866;top:16725;width:63;height:2960;visibility:visible" coordsize="6350,2959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YEMMYA&#10;AADdAAAADwAAAGRycy9kb3ducmV2LnhtbESP0WrCQBRE3wv9h+UKvohuGqjV6CqtUrA+FKJ+wCV7&#10;TYLZu2F31bRf7wqCj8PMnGHmy8404kLO15YVvI0SEMSF1TWXCg777+EEhA/IGhvLpOCPPCwXry9z&#10;zLS9ck6XXShFhLDPUEEVQptJ6YuKDPqRbYmjd7TOYIjSlVI7vEa4aWSaJGNpsOa4UGFLq4qK0+5s&#10;FGxzktvf6c/BndP1YLBOv/7LJleq3+s+ZyACdeEZfrQ3WsHH+ziF+5v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YEMMYAAADdAAAADwAAAAAAAAAAAAAAAACYAgAAZHJz&#10;L2Rvd25yZXYueG1sUEsFBgAAAAAEAAQA9QAAAIsDAAAAAA==&#10;" adj="0,,0" path="m2540,l6350,3811r,288289l2540,295911,,292100,,3811,2540,xe" fillcolor="#00000a" stroked="f" strokeweight="0">
              <v:stroke miterlimit="83231f" joinstyle="miter"/>
              <v:formulas/>
              <v:path arrowok="t" o:connecttype="segments" textboxrect="0,0,6350,295911"/>
            </v:shape>
            <v:shape id="Shape 7563" o:spid="_x0000_s1250" style="position:absolute;left:20866;top:19685;width:63;height:2971;visibility:visible" coordsize="6350,297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CXMMYA&#10;AADdAAAADwAAAGRycy9kb3ducmV2LnhtbESP0WrCQBRE3wv9h+UW+iK6sWm1pG6CiMX4aOoHXLO3&#10;STB7N81uY/x7tyD0cZiZM8wqG00rBupdY1nBfBaBIC6tbrhScPz6nL6DcB5ZY2uZFFzJQZY+Pqww&#10;0fbCBxoKX4kAYZeggtr7LpHSlTUZdDPbEQfv2/YGfZB9JXWPlwA3rXyJooU02HBYqLGjTU3lufg1&#10;CobT/IfdflLEu22+fd1FcX4eWKnnp3H9AcLT6P/D93auFSzfFjH8vQlP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CXMMYAAADdAAAADwAAAAAAAAAAAAAAAACYAgAAZHJz&#10;L2Rvd25yZXYueG1sUEsFBgAAAAAEAAQA9QAAAIsDAAAAAA==&#10;" adj="0,,0" path="m2540,l6350,3810r,289560l2540,297180,,293370,,3810,2540,xe" fillcolor="#00000a" stroked="f" strokeweight="0">
              <v:stroke miterlimit="83231f" joinstyle="miter"/>
              <v:formulas/>
              <v:path arrowok="t" o:connecttype="segments" textboxrect="0,0,6350,297180"/>
            </v:shape>
            <v:shape id="Shape 7564" o:spid="_x0000_s1251" style="position:absolute;left:32385;top:38;width:63;height:7785;visibility:visible" coordsize="6350,7785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XoscA&#10;AADdAAAADwAAAGRycy9kb3ducmV2LnhtbESPQWvCQBSE70L/w/IKvemmVq1Js4ooQilS0KrnR/Y1&#10;Sc2+DdnVxP56tyD0OMzMN0w670wlLtS40rKC50EEgjizuuRcwf5r3Z+CcB5ZY2WZFFzJwXz20Esx&#10;0bblLV12PhcBwi5BBYX3dSKlywoy6Aa2Jg7et20M+iCbXOoG2wA3lRxG0UQaLDksFFjTsqDstDsb&#10;BdPNZ/yywo/DMa6821/b1fZ3/KPU02O3eAPhqfP/4Xv7XSt4HU9G8PcmPA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CV6LHAAAA3QAAAA8AAAAAAAAAAAAAAAAAmAIAAGRy&#10;cy9kb3ducmV2LnhtbFBLBQYAAAAABAAEAPUAAACMAwAAAAA=&#10;" adj="0,,0" path="m2540,l6350,3810r,770890l2540,778510,,774700,,3810,2540,xe" fillcolor="#00000a" stroked="f" strokeweight="0">
              <v:stroke miterlimit="83231f" joinstyle="miter"/>
              <v:formulas/>
              <v:path arrowok="t" o:connecttype="segments" textboxrect="0,0,6350,778510"/>
            </v:shape>
            <v:shape id="Shape 7565" o:spid="_x0000_s1252" style="position:absolute;left:32385;top:7823;width:63;height:2972;visibility:visible" coordsize="6350,297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q38UA&#10;AADdAAAADwAAAGRycy9kb3ducmV2LnhtbESP3WrCQBSE7wt9h+UI3kjd+NsSs4qIYrxs2gc4zZ4m&#10;IdmzaXaN6dt3BaGXw8x8wyS7wTSip85VlhXMphEI4tzqigsFnx+nlzcQziNrbCyTgl9ysNs+PyUY&#10;a3vjd+ozX4gAYRejgtL7NpbS5SUZdFPbEgfv23YGfZBdIXWHtwA3jZxH0VoarDgslNjSoaS8zq5G&#10;Qf81+2F3mWSL8zE9Ls/RIq17Vmo8GvYbEJ4G/x9+tFOt4HW1XsH9TXg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arfxQAAAN0AAAAPAAAAAAAAAAAAAAAAAJgCAABkcnMv&#10;ZG93bnJldi54bWxQSwUGAAAAAAQABAD1AAAAigMAAAAA&#10;" adj="0,,0" path="m2540,l6350,3810r,289560l2540,297180,,293370,,3810,2540,xe" fillcolor="#00000a" stroked="f" strokeweight="0">
              <v:stroke miterlimit="83231f" joinstyle="miter"/>
              <v:formulas/>
              <v:path arrowok="t" o:connecttype="segments" textboxrect="0,0,6350,297180"/>
            </v:shape>
            <v:shape id="Shape 7566" o:spid="_x0000_s1253" style="position:absolute;left:32385;top:10795;width:63;height:2959;visibility:visible" coordsize="6350,295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IEQscA&#10;AADdAAAADwAAAGRycy9kb3ducmV2LnhtbESPQWvCQBSE74L/YXlCb7pRaazRjUhpoaA5VHvp7TX7&#10;TEKyb8PuVtN/3y0IPQ4z8w2z3Q2mE1dyvrGsYD5LQBCXVjdcKfg4v06fQPiArLGzTAp+yMMuH4+2&#10;mGl743e6nkIlIoR9hgrqEPpMSl/WZNDPbE8cvYt1BkOUrpLa4S3CTScXSZJKgw3HhRp7eq6pbE/f&#10;RoE/eH2cv1Rfy8Nnu3ZFsR66ZaHUw2TYb0AEGsJ/+N5+0wpWj2kKf2/iE5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iBELHAAAA3QAAAA8AAAAAAAAAAAAAAAAAmAIAAGRy&#10;cy9kb3ducmV2LnhtbFBLBQYAAAAABAAEAPUAAACMAwAAAAA=&#10;" adj="0,,0" path="m2540,l6350,3810r,288290l2540,295910,,292100,,3810,2540,xe" fillcolor="#00000a" stroked="f" strokeweight="0">
              <v:stroke miterlimit="83231f" joinstyle="miter"/>
              <v:formulas/>
              <v:path arrowok="t" o:connecttype="segments" textboxrect="0,0,6350,295910"/>
            </v:shape>
            <v:shape id="Shape 7567" o:spid="_x0000_s1254" style="position:absolute;left:32385;top:13754;width:63;height:2971;visibility:visible" coordsize="6350,297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uRM8YA&#10;AADdAAAADwAAAGRycy9kb3ducmV2LnhtbESP3WrCQBSE7wu+w3IEb4pu/KmWmFVKUYyXjX2A0+xp&#10;EpI9G7NrTN++KxR6OczMN0yyH0wjeupcZVnBfBaBIM6trrhQ8Hk5Tl9BOI+ssbFMCn7IwX43ekow&#10;1vbOH9RnvhABwi5GBaX3bSyly0sy6Ga2JQ7et+0M+iC7QuoO7wFuGrmIorU0WHFYKLGl95LyOrsZ&#10;Bf3X/Mru/JwtT4f0sDpFy7TuWanJeHjbgvA0+P/wXzvVCjYv6w083oQn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uRM8YAAADdAAAADwAAAAAAAAAAAAAAAACYAgAAZHJz&#10;L2Rvd25yZXYueG1sUEsFBgAAAAAEAAQA9QAAAIsDAAAAAA==&#10;" adj="0,,0" path="m2540,l6350,3810r,289560l2540,297180,,293370,,3810,2540,xe" fillcolor="#00000a" stroked="f" strokeweight="0">
              <v:stroke miterlimit="83231f" joinstyle="miter"/>
              <v:formulas/>
              <v:path arrowok="t" o:connecttype="segments" textboxrect="0,0,6350,297180"/>
            </v:shape>
            <v:shape id="Shape 7568" o:spid="_x0000_s1255" style="position:absolute;left:32385;top:16725;width:63;height:2960;visibility:visible" coordsize="6350,2959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4z2sQA&#10;AADdAAAADwAAAGRycy9kb3ducmV2LnhtbERP3WrCMBS+F/YO4Qy8kZla0G1dU/EHQb0Y1PkAh+as&#10;LWtOShK17umXC2GXH99/vhxMJ67kfGtZwWyagCCurG65VnD+2r28gfABWWNnmRTcycOyeBrlmGl7&#10;45Kup1CLGMI+QwVNCH0mpa8aMuintieO3Ld1BkOErpba4S2Gm06mSbKQBluODQ32tGmo+jldjIJj&#10;SfL4+X44u0u6nUy26fq37kqlxs/D6gNEoCH8ix/uvVbwOl/EufFNfAK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eM9rEAAAA3QAAAA8AAAAAAAAAAAAAAAAAmAIAAGRycy9k&#10;b3ducmV2LnhtbFBLBQYAAAAABAAEAPUAAACJAwAAAAA=&#10;" adj="0,,0" path="m2540,l6350,3811r,288289l2540,295911,,292100,,3811,2540,xe" fillcolor="#00000a" stroked="f" strokeweight="0">
              <v:stroke miterlimit="83231f" joinstyle="miter"/>
              <v:formulas/>
              <v:path arrowok="t" o:connecttype="segments" textboxrect="0,0,6350,295911"/>
            </v:shape>
            <v:shape id="Shape 7569" o:spid="_x0000_s1256" style="position:absolute;left:32385;top:19685;width:63;height:2971;visibility:visible" coordsize="6350,297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ig2sUA&#10;AADdAAAADwAAAGRycy9kb3ducmV2LnhtbESPwW7CMBBE75X4B2uReqnAoRQKAYMQoiIcSfsB23hJ&#10;IuJ1iE1I/x4jIfU4mpk3muW6M5VoqXGlZQWjYQSCOLO65FzBz/fXYAbCeWSNlWVS8EcO1qveyxJj&#10;bW98pDb1uQgQdjEqKLyvYyldVpBBN7Q1cfBOtjHog2xyqRu8Bbip5HsUTaXBksNCgTVtC8rO6dUo&#10;aH9HF3aHt3S83yW7j300Ts4tK/Xa7zYLEJ46/x9+thOt4HMyncPjTXg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DaxQAAAN0AAAAPAAAAAAAAAAAAAAAAAJgCAABkcnMv&#10;ZG93bnJldi54bWxQSwUGAAAAAAQABAD1AAAAigMAAAAA&#10;" adj="0,,0" path="m2540,l6350,3810r,289560l2540,297180,,293370,,3810,2540,xe" fillcolor="#00000a" stroked="f" strokeweight="0">
              <v:stroke miterlimit="83231f" joinstyle="miter"/>
              <v:formulas/>
              <v:path arrowok="t" o:connecttype="segments" textboxrect="0,0,6350,297180"/>
            </v:shape>
            <v:shape id="Shape 7570" o:spid="_x0000_s1257" style="position:absolute;left:42468;top:38;width:64;height:7785;visibility:visible" coordsize="6350,7785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DHfMQA&#10;AADdAAAADwAAAGRycy9kb3ducmV2LnhtbERPy2rCQBTdC/2H4Qrd6URLqqaOIhVBihTio+tL5jZJ&#10;m7kTMtM8+vXOotDl4bzX295UoqXGlZYVzKYRCOLM6pJzBdfLYbIE4TyyxsoyKRjIwXbzMFpjom3H&#10;KbVnn4sQwi5BBYX3dSKlywoy6Ka2Jg7cp20M+gCbXOoGuxBuKjmPomdpsOTQUGBNrwVl3+cfo2B5&#10;el897fHt9rGqvLsO3T79jb+Uehz3uxcQnnr/L/5zH7WCRbwI+8Ob8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gx3zEAAAA3QAAAA8AAAAAAAAAAAAAAAAAmAIAAGRycy9k&#10;b3ducmV2LnhtbFBLBQYAAAAABAAEAPUAAACJAwAAAAA=&#10;" adj="0,,0" path="m2540,l6350,3810r,770890l2540,778510,,774700,,3810,2540,xe" fillcolor="#00000a" stroked="f" strokeweight="0">
              <v:stroke miterlimit="83231f" joinstyle="miter"/>
              <v:formulas/>
              <v:path arrowok="t" o:connecttype="segments" textboxrect="0,0,6350,778510"/>
            </v:shape>
            <v:shape id="Shape 7571" o:spid="_x0000_s1258" style="position:absolute;left:42468;top:7823;width:64;height:2972;visibility:visible" coordsize="6350,297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c6AcUA&#10;AADdAAAADwAAAGRycy9kb3ducmV2LnhtbESP0WrCQBRE3wX/YbkFX4puoq2W1FVEFOOjqR9wzd4m&#10;wezdmF1j+vfdQsHHYWbOMMt1b2rRUesqywriSQSCOLe64kLB+Ws//gDhPLLG2jIp+CEH69VwsMRE&#10;2wefqMt8IQKEXYIKSu+bREqXl2TQTWxDHLxv2xr0QbaF1C0+AtzUchpFc2mw4rBQYkPbkvJrdjcK&#10;ukt8Y3d8zWaHXbp7O0Sz9NqxUqOXfvMJwlPvn+H/dqoVLN4XMfy9CU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VzoBxQAAAN0AAAAPAAAAAAAAAAAAAAAAAJgCAABkcnMv&#10;ZG93bnJldi54bWxQSwUGAAAAAAQABAD1AAAAigMAAAAA&#10;" adj="0,,0" path="m2540,l6350,3810r,289560l2540,297180,,293370,,3810,2540,xe" fillcolor="#00000a" stroked="f" strokeweight="0">
              <v:stroke miterlimit="83231f" joinstyle="miter"/>
              <v:formulas/>
              <v:path arrowok="t" o:connecttype="segments" textboxrect="0,0,6350,297180"/>
            </v:shape>
            <v:shape id="Shape 7572" o:spid="_x0000_s1259" style="position:absolute;left:42468;top:10795;width:64;height:2959;visibility:visible" coordsize="6350,295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CUnMYA&#10;AADdAAAADwAAAGRycy9kb3ducmV2LnhtbESPQWvCQBSE70L/w/IK3nSjoqmpq5SiIGgOtb309pp9&#10;TYLZt2F31fjvXUHwOMzMN8xi1ZlGnMn52rKC0TABQVxYXXOp4Od7M3gD4QOyxsYyKbiSh9XypbfA&#10;TNsLf9H5EEoRIewzVFCF0GZS+qIig35oW+Lo/VtnMETpSqkdXiLcNHKcJDNpsOa4UGFLnxUVx8PJ&#10;KPA7r/ejdfk32f0e5y7P510zyZXqv3Yf7yACdeEZfrS3WkE6TcdwfxOf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CUnMYAAADdAAAADwAAAAAAAAAAAAAAAACYAgAAZHJz&#10;L2Rvd25yZXYueG1sUEsFBgAAAAAEAAQA9QAAAIsDAAAAAA==&#10;" adj="0,,0" path="m2540,l6350,3810r,288290l2540,295910,,292100,,3810,2540,xe" fillcolor="#00000a" stroked="f" strokeweight="0">
              <v:stroke miterlimit="83231f" joinstyle="miter"/>
              <v:formulas/>
              <v:path arrowok="t" o:connecttype="segments" textboxrect="0,0,6350,295910"/>
            </v:shape>
            <v:shape id="Shape 7573" o:spid="_x0000_s1260" style="position:absolute;left:42468;top:13754;width:64;height:2971;visibility:visible" coordsize="6350,297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kB7cYA&#10;AADdAAAADwAAAGRycy9kb3ducmV2LnhtbESP0WrCQBRE3wv9h+UW+iK6sWm1pFlFxGJ8NPUDrtnb&#10;JCR7N81uY/x7tyD0cZiZM0y6Hk0rBupdbVnBfBaBIC6srrlUcPr6nL6DcB5ZY2uZFFzJwXr1+JBi&#10;ou2FjzTkvhQBwi5BBZX3XSKlKyoy6Ga2Iw7et+0N+iD7UuoeLwFuWvkSRQtpsOawUGFH24qKJv81&#10;Cobz/IfdYZLH+122e91HcdYMrNTz07j5AOFp9P/hezvTCpZvyxj+3oQn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kB7cYAAADdAAAADwAAAAAAAAAAAAAAAACYAgAAZHJz&#10;L2Rvd25yZXYueG1sUEsFBgAAAAAEAAQA9QAAAIsDAAAAAA==&#10;" adj="0,,0" path="m2540,l6350,3810r,289560l2540,297180,,293370,,3810,2540,xe" fillcolor="#00000a" stroked="f" strokeweight="0">
              <v:stroke miterlimit="83231f" joinstyle="miter"/>
              <v:formulas/>
              <v:path arrowok="t" o:connecttype="segments" textboxrect="0,0,6350,297180"/>
            </v:shape>
            <v:shape id="Shape 7574" o:spid="_x0000_s1261" style="position:absolute;left:42468;top:16725;width:64;height:2960;visibility:visible" coordsize="6350,2959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vAscA&#10;AADdAAAADwAAAGRycy9kb3ducmV2LnhtbESP3WrCQBSE7wXfYTkFb6RuDPUvdZVWKVgvhFgf4JA9&#10;TUKzZ8Puqmmf3hWEXg4z8w2zXHemERdyvrasYDxKQBAXVtdcKjh9fTzPQfiArLGxTAp+ycN61e8t&#10;MdP2yjldjqEUEcI+QwVVCG0mpS8qMuhHtiWO3rd1BkOUrpTa4TXCTSPTJJlKgzXHhQpb2lRU/BzP&#10;RsE+J7k/LD5P7pxuh8Nt+v5XNrlSg6fu7RVEoC78hx/tnVYwm8xe4P4mPgG5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KrwLHAAAA3QAAAA8AAAAAAAAAAAAAAAAAmAIAAGRy&#10;cy9kb3ducmV2LnhtbFBLBQYAAAAABAAEAPUAAACMAwAAAAA=&#10;" adj="0,,0" path="m2540,l6350,3811r,288289l2540,295911,,292100,,3811,2540,xe" fillcolor="#00000a" stroked="f" strokeweight="0">
              <v:stroke miterlimit="83231f" joinstyle="miter"/>
              <v:formulas/>
              <v:path arrowok="t" o:connecttype="segments" textboxrect="0,0,6350,295911"/>
            </v:shape>
            <v:shape id="Shape 7575" o:spid="_x0000_s1262" style="position:absolute;left:42468;top:19685;width:64;height:2971;visibility:visible" coordsize="6350,297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w8AsUA&#10;AADdAAAADwAAAGRycy9kb3ducmV2LnhtbESP0WrCQBRE34X+w3ILvkjdqLWWNKuIKMZHYz/gNnub&#10;hGTvptk1pn/fLQg+DjNzhkk2g2lET52rLCuYTSMQxLnVFRcKPi+Hl3cQziNrbCyTgl9ysFk/jRKM&#10;tb3xmfrMFyJA2MWooPS+jaV0eUkG3dS2xMH7tp1BH2RXSN3hLcBNI+dR9CYNVhwWSmxpV1JeZ1ej&#10;oP+a/bA7TbLFcZ/uX4/RIq17Vmr8PGw/QHga/CN8b6dawWq5WsL/m/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bDwCxQAAAN0AAAAPAAAAAAAAAAAAAAAAAJgCAABkcnMv&#10;ZG93bnJldi54bWxQSwUGAAAAAAQABAD1AAAAigMAAAAA&#10;" adj="0,,0" path="m2540,l6350,3810r,289560l2540,297180,,293370,,3810,2540,xe" fillcolor="#00000a" stroked="f" strokeweight="0">
              <v:stroke miterlimit="83231f" joinstyle="miter"/>
              <v:formulas/>
              <v:path arrowok="t" o:connecttype="segments" textboxrect="0,0,6350,297180"/>
            </v:shape>
            <v:shape id="Shape 7576" o:spid="_x0000_s1263" style="position:absolute;left:57594;width:64;height:7861;visibility:visible" coordsize="6350,7861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wiycMA&#10;AADdAAAADwAAAGRycy9kb3ducmV2LnhtbESPS2vDMBCE74H+B7GF3BK5hTjFjRJMoJBr3vS2WOsH&#10;lVaupTjOv48CgRyHmfmGWawGa0RPnW8cK/iYJiCIC6cbrhQc9j+TLxA+IGs0jknBjTyslm+jBWba&#10;XXlL/S5UIkLYZ6igDqHNpPRFTRb91LXE0StdZzFE2VVSd3iNcGvkZ5Kk0mLDcaHGltY1FX+7i1Vw&#10;vOSmKNN/W5rzuj8d9W8l85lS4/ch/wYRaAiv8LO90Qrms3kKjzfxCc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wiycMAAADdAAAADwAAAAAAAAAAAAAAAACYAgAAZHJzL2Rv&#10;d25yZXYueG1sUEsFBgAAAAAEAAQA9QAAAIgDAAAAAA==&#10;" adj="0,,0" path="m6350,r,786130l2540,782320,,778510,,7620,2540,3810,6350,xe" fillcolor="#00000a" stroked="f" strokeweight="0">
              <v:stroke miterlimit="83231f" joinstyle="miter"/>
              <v:formulas/>
              <v:path arrowok="t" o:connecttype="segments" textboxrect="0,0,6350,786130"/>
            </v:shape>
            <v:shape id="Shape 7577" o:spid="_x0000_s1264" style="position:absolute;left:57594;top:7785;width:64;height:3048;visibility:visible" coordsize="6350,304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LpXccA&#10;AADdAAAADwAAAGRycy9kb3ducmV2LnhtbESP3WoCMRSE74W+QzhC7zSroCurUUpBFIoV/8DLw+a4&#10;2bo5WTapbvv0TUHwcpiZb5jZorWVuFHjS8cKBv0EBHHudMmFguNh2ZuA8AFZY+WYFPyQh8X8pTPD&#10;TLs77+i2D4WIEPYZKjAh1JmUPjdk0fddTRy9i2sshiibQuoG7xFuKzlMkrG0WHJcMFjTu6H8uv+2&#10;CrYfh93wuvn8deMjb876tF2Zr4tSr932bQoiUBue4Ud7rRWkozSF/zfxCc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C6V3HAAAA3QAAAA8AAAAAAAAAAAAAAAAAmAIAAGRy&#10;cy9kb3ducmV2LnhtbFBLBQYAAAAABAAEAPUAAACMAwAAAAA=&#10;" adj="0,,0" path="m6350,r,304800l2540,300990,,297180,,7620,2540,3810,6350,xe" fillcolor="#00000a" stroked="f" strokeweight="0">
              <v:stroke miterlimit="83231f" joinstyle="miter"/>
              <v:formulas/>
              <v:path arrowok="t" o:connecttype="segments" textboxrect="0,0,6350,304800"/>
            </v:shape>
            <v:shape id="Shape 7578" o:spid="_x0000_s1265" style="position:absolute;left:57594;top:10756;width:64;height:3036;visibility:visible" coordsize="6350,303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QgSsEA&#10;AADdAAAADwAAAGRycy9kb3ducmV2LnhtbERPTYvCMBC9C/6HMII3TRV2LdUoKsjuwcvWeh+SsS02&#10;k9LEWvfXm8PCHh/ve7MbbCN66nztWMFinoAg1s7UXCooLqdZCsIHZIONY1LwIg+77Xi0wcy4J/9Q&#10;n4dSxBD2GSqoQmgzKb2uyKKfu5Y4cjfXWQwRdqU0HT5juG3kMkk+pcWaY0OFLR0r0vf8YRXkuS7M&#10;4Xz6ujV9+pD1b5pcjVZqOhn2axCBhvAv/nN/GwWrj1WcG9/EJyC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0IErBAAAA3QAAAA8AAAAAAAAAAAAAAAAAmAIAAGRycy9kb3du&#10;cmV2LnhtbFBLBQYAAAAABAAEAPUAAACGAwAAAAA=&#10;" adj="0,,0" path="m6350,r,303530l2540,299720,,295911,,7620,2540,3811,6350,xe" fillcolor="#00000a" stroked="f" strokeweight="0">
              <v:stroke miterlimit="83231f" joinstyle="miter"/>
              <v:formulas/>
              <v:path arrowok="t" o:connecttype="segments" textboxrect="0,0,6350,303530"/>
            </v:shape>
            <v:shape id="Shape 7579" o:spid="_x0000_s1266" style="position:absolute;left:57594;top:13716;width:64;height:3048;visibility:visible" coordsize="6350,304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YtMcA&#10;AADdAAAADwAAAGRycy9kb3ducmV2LnhtbESP3WoCMRSE7wu+QziCdzVbQW1Xo4hQWhAVfwpeHjbH&#10;zdbNybJJdfXpjSD0cpiZb5jxtLGlOFPtC8cK3roJCOLM6YJzBfvd5+s7CB+QNZaOScGVPEwnrZcx&#10;ptpdeEPnbchFhLBPUYEJoUql9Jkhi77rKuLoHV1tMURZ51LXeIlwW8pekgykxYLjgsGK5oay0/bP&#10;Klgvdpveabm6ucGelwf9s/4yv0elOu1mNgIRqAn/4Wf7WysY9ocf8HgTn4C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R2LTHAAAA3QAAAA8AAAAAAAAAAAAAAAAAmAIAAGRy&#10;cy9kb3ducmV2LnhtbFBLBQYAAAAABAAEAPUAAACMAwAAAAA=&#10;" adj="0,,0" path="m6350,r,304800l2540,300989,,297180,,7620,2540,3810,6350,xe" fillcolor="#00000a" stroked="f" strokeweight="0">
              <v:stroke miterlimit="83231f" joinstyle="miter"/>
              <v:formulas/>
              <v:path arrowok="t" o:connecttype="segments" textboxrect="0,0,6350,304800"/>
            </v:shape>
            <v:shape id="Shape 7580" o:spid="_x0000_s1267" style="position:absolute;left:57594;top:16687;width:64;height:3036;visibility:visible" coordsize="6350,303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ca8EA&#10;AADdAAAADwAAAGRycy9kb3ducmV2LnhtbERPTYvCMBC9C/6HMII3TVdwt3SNsgqih71srfchGduy&#10;zaQ0sVZ/vTkIHh/ve7UZbCN66nztWMHHPAFBrJ2puVRQnPazFIQPyAYbx6TgTh426/FohZlxN/6j&#10;Pg+liCHsM1RQhdBmUnpdkUU/dy1x5C6usxgi7EppOrzFcNvIRZJ8Sos1x4YKW9pVpP/zq1WQ57ow&#10;29/94dL06VXWjzQ5G63UdDL8fIMINIS3+OU+GgVfyzTuj2/iE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XXGvBAAAA3QAAAA8AAAAAAAAAAAAAAAAAmAIAAGRycy9kb3du&#10;cmV2LnhtbFBLBQYAAAAABAAEAPUAAACGAwAAAAA=&#10;" adj="0,,0" path="m6350,r,303530l2540,299720,,295910,,7620,2540,3810,6350,xe" fillcolor="#00000a" stroked="f" strokeweight="0">
              <v:stroke miterlimit="83231f" joinstyle="miter"/>
              <v:formulas/>
              <v:path arrowok="t" o:connecttype="segments" textboxrect="0,0,6350,303530"/>
            </v:shape>
            <v:shape id="Shape 7581" o:spid="_x0000_s1268" style="position:absolute;left:57594;top:19646;width:64;height:3048;visibility:visible" coordsize="6350,304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KklcYA&#10;AADdAAAADwAAAGRycy9kb3ducmV2LnhtbESP3WoCMRSE7wu+QzhC72pWQSurUUQoFYqKf+DlYXPc&#10;rG5Olk2qW5++EQQvh5n5hhlPG1uKK9W+cKyg20lAEGdOF5wr2O++PoYgfEDWWDomBX/kYTppvY0x&#10;1e7GG7puQy4ihH2KCkwIVSqlzwxZ9B1XEUfv5GqLIco6l7rGW4TbUvaSZCAtFhwXDFY0N5Rdtr9W&#10;wfpnt+ldlqu7G+x5edSH9bc5n5R6bzezEYhATXiFn+2FVvDZH3bh8SY+ATn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KklcYAAADdAAAADwAAAAAAAAAAAAAAAACYAgAAZHJz&#10;L2Rvd25yZXYueG1sUEsFBgAAAAAEAAQA9QAAAIsDAAAAAA==&#10;" adj="0,,0" path="m6350,r,304800l2540,300990,,297180,,7620,2540,3811,6350,xe" fillcolor="#00000a" stroked="f" strokeweight="0">
              <v:stroke miterlimit="83231f" joinstyle="miter"/>
              <v:formulas/>
              <v:path arrowok="t" o:connecttype="segments" textboxrect="0,0,6350,304800"/>
            </v:shape>
            <v:rect id="Rectangle 7582" o:spid="_x0000_s1269" style="position:absolute;left:457;top:774;width:11956;height:20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LmcYA&#10;AADdAAAADwAAAGRycy9kb3ducmV2LnhtbESPT2vCQBTE74V+h+UJvdWNQmuMriJtRY/+A/X2yD6T&#10;YPZtyK4m9dO7guBxmJnfMONpa0pxpdoVlhX0uhEI4tTqgjMFu+38MwbhPLLG0jIp+CcH08n72xgT&#10;bRte03XjMxEg7BJUkHtfJVK6NCeDrmsr4uCdbG3QB1lnUtfYBLgpZT+KvqXBgsNCjhX95JSeNxej&#10;YBFXs8PS3pqs/Dsu9qv98Hc79Ep9dNrZCISn1r/Cz/ZSKxh8xX1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zLmcYAAADdAAAADwAAAAAAAAAAAAAAAACYAgAAZHJz&#10;L2Rvd25yZXYueG1sUEsFBgAAAAAEAAQA9QAAAIsDAAAAAA==&#10;" filled="f" stroked="f">
              <v:textbox style="mso-next-textbox:#Rectangle 7582" inset="0,0,0,0">
                <w:txbxContent>
                  <w:p w:rsidR="00021FBA" w:rsidRDefault="00021FBA" w:rsidP="00477CD4">
                    <w:r>
                      <w:t>Право подписи</w:t>
                    </w:r>
                  </w:p>
                </w:txbxContent>
              </v:textbox>
            </v:rect>
            <v:rect id="Rectangle 7583" o:spid="_x0000_s1270" style="position:absolute;left:11252;top:774;width:8825;height:20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uAscA&#10;AADdAAAADwAAAGRycy9kb3ducmV2LnhtbESPT2vCQBTE7wW/w/IEb3Wj0hqjq4i26LH+AfX2yD6T&#10;YPZtyG5N2k/vCoUeh5n5DTNbtKYUd6pdYVnBoB+BIE6tLjhTcDx8vsYgnEfWWFomBT/kYDHvvMww&#10;0bbhHd33PhMBwi5BBbn3VSKlS3My6Pq2Ig7e1dYGfZB1JnWNTYCbUg6j6F0aLDgs5FjRKqf0tv82&#10;CjZxtTxv7W+TlR+XzenrNFkfJl6pXrddTkF4av1/+K+91QrGb/EI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QbgLHAAAA3QAAAA8AAAAAAAAAAAAAAAAAmAIAAGRy&#10;cy9kb3ducmV2LnhtbFBLBQYAAAAABAAEAPUAAACMAwAAAAA=&#10;" filled="f" stroked="f">
              <v:textbox style="mso-next-textbox:#Rectangle 7583" inset="0,0,0,0">
                <w:txbxContent>
                  <w:p w:rsidR="00021FBA" w:rsidRDefault="00021FBA" w:rsidP="00477CD4">
                    <w:r>
                      <w:t>Должность</w:t>
                    </w:r>
                  </w:p>
                </w:txbxContent>
              </v:textbox>
            </v:rect>
            <v:rect id="Rectangle 7584" o:spid="_x0000_s1271" style="position:absolute;left:21336;top:774;width:12101;height:20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2dscA&#10;AADdAAAADwAAAGRycy9kb3ducmV2LnhtbESPT2vCQBTE7wW/w/IEb3Wj2Bqjq4i26LH+AfX2yD6T&#10;YPZtyG5N2k/vCoUeh5n5DTNbtKYUd6pdYVnBoB+BIE6tLjhTcDx8vsYgnEfWWFomBT/kYDHvvMww&#10;0bbhHd33PhMBwi5BBbn3VSKlS3My6Pq2Ig7e1dYGfZB1JnWNTYCbUg6j6F0aLDgs5FjRKqf0tv82&#10;CjZxtTxv7W+TlR+XzenrNFkfJl6pXrddTkF4av1/+K+91QrGb/EI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59nbHAAAA3QAAAA8AAAAAAAAAAAAAAAAAmAIAAGRy&#10;cy9kb3ducmV2LnhtbFBLBQYAAAAABAAEAPUAAACMAwAAAAA=&#10;" filled="f" stroked="f">
              <v:textbox style="mso-next-textbox:#Rectangle 7584" inset="0,0,0,0">
                <w:txbxContent>
                  <w:p w:rsidR="00021FBA" w:rsidRDefault="00021FBA" w:rsidP="00477CD4">
                    <w:r>
                      <w:t xml:space="preserve">Фамилия, имя, </w:t>
                    </w:r>
                  </w:p>
                </w:txbxContent>
              </v:textbox>
            </v:rect>
            <v:rect id="Rectangle 7585" o:spid="_x0000_s1272" style="position:absolute;left:21336;top:2374;width:6935;height:20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VT7cYA&#10;AADdAAAADwAAAGRycy9kb3ducmV2LnhtbESPS4vCQBCE78L+h6GFvenEBdcYHUX2gR59gXprMm0S&#10;zPSEzKzJ+usdQfBYVNVX1HTemlJcqXaFZQWDfgSCOLW64EzBfvfbi0E4j6yxtEwK/snBfPbWmWKi&#10;bcMbum59JgKEXYIKcu+rREqX5mTQ9W1FHLyzrQ36IOtM6hqbADel/IiiT2mw4LCQY0VfOaWX7Z9R&#10;sIyrxXFlb01W/pyWh/Vh/L0be6Xeu+1iAsJT61/hZ3ulFYyG8RA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VT7cYAAADdAAAADwAAAAAAAAAAAAAAAACYAgAAZHJz&#10;L2Rvd25yZXYueG1sUEsFBgAAAAAEAAQA9QAAAIsDAAAAAA==&#10;" filled="f" stroked="f">
              <v:textbox style="mso-next-textbox:#Rectangle 7585" inset="0,0,0,0">
                <w:txbxContent>
                  <w:p w:rsidR="00021FBA" w:rsidRDefault="00021FBA" w:rsidP="00477CD4">
                    <w:r>
                      <w:t>отчество</w:t>
                    </w:r>
                  </w:p>
                </w:txbxContent>
              </v:textbox>
            </v:rect>
            <v:rect id="Rectangle 7586" o:spid="_x0000_s1273" style="position:absolute;left:32854;top:774;width:7042;height:20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NmscA&#10;AADdAAAADwAAAGRycy9kb3ducmV2LnhtbESPQWvCQBSE74X+h+UVvDWbCrUxuorUFj1qLKTeHtln&#10;Esy+DdnVpP31XaHgcZiZb5j5cjCNuFLnassKXqIYBHFhdc2lgq/D53MCwnlkjY1lUvBDDpaLx4c5&#10;ptr2vKdr5ksRIOxSVFB536ZSuqIigy6yLXHwTrYz6IPsSqk77APcNHIcxxNpsOawUGFL7xUV5+xi&#10;FGySdvW9tb992XwcN/kun64PU6/U6GlYzUB4Gvw9/N/eagVvr8kE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nzZrHAAAA3QAAAA8AAAAAAAAAAAAAAAAAmAIAAGRy&#10;cy9kb3ducmV2LnhtbFBLBQYAAAAABAAEAPUAAACMAwAAAAA=&#10;" filled="f" stroked="f">
              <v:textbox style="mso-next-textbox:#Rectangle 7586" inset="0,0,0,0">
                <w:txbxContent>
                  <w:p w:rsidR="00021FBA" w:rsidRDefault="00021FBA" w:rsidP="00477CD4">
                    <w:r>
                      <w:t xml:space="preserve">Образец </w:t>
                    </w:r>
                  </w:p>
                </w:txbxContent>
              </v:textbox>
            </v:rect>
            <v:rect id="Rectangle 7587" o:spid="_x0000_s1274" style="position:absolute;left:32854;top:2374;width:6607;height:20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toAccA&#10;AADdAAAADwAAAGRycy9kb3ducmV2LnhtbESPW2vCQBSE34X+h+UU+mY2LbTG6CrSC/ropZD6dsge&#10;k2D2bMhuTfTXu4Lg4zAz3zDTeW9qcaLWVZYVvEYxCOLc6ooLBb+7n2ECwnlkjbVlUnAmB/PZ02CK&#10;qbYdb+i09YUIEHYpKii9b1IpXV6SQRfZhjh4B9sa9EG2hdQtdgFuavkWxx/SYMVhocSGPkvKj9t/&#10;o2CZNIu/lb10Rf29X2brbPy1G3ulXp77xQSEp94/wvf2SisYvScj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raAHHAAAA3QAAAA8AAAAAAAAAAAAAAAAAmAIAAGRy&#10;cy9kb3ducmV2LnhtbFBLBQYAAAAABAAEAPUAAACMAwAAAAA=&#10;" filled="f" stroked="f">
              <v:textbox style="mso-next-textbox:#Rectangle 7587" inset="0,0,0,0">
                <w:txbxContent>
                  <w:p w:rsidR="00021FBA" w:rsidRDefault="00021FBA" w:rsidP="00477CD4">
                    <w:r>
                      <w:t>подписи</w:t>
                    </w:r>
                  </w:p>
                </w:txbxContent>
              </v:textbox>
            </v:rect>
            <v:rect id="Rectangle 7588" o:spid="_x0000_s1275" style="position:absolute;left:42938;top:774;width:18432;height:20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T8c8MA&#10;AADdAAAADwAAAGRycy9kb3ducmV2LnhtbERPy4rCMBTdD/gP4QruxlRBp1ajiA906aig7i7NtS02&#10;N6WJtjNfbxYDszyc92zRmlK8qHaFZQWDfgSCOLW64EzB+bT9jEE4j6yxtEwKfsjBYt75mGGibcPf&#10;9Dr6TIQQdgkqyL2vEildmpNB17cVceDutjboA6wzqWtsQrgp5TCKxtJgwaEhx4pWOaWP49Mo2MXV&#10;8rq3v01Wbm67y+EyWZ8mXqlet11OQXhq/b/4z73XCr5GcZ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T8c8MAAADdAAAADwAAAAAAAAAAAAAAAACYAgAAZHJzL2Rv&#10;d25yZXYueG1sUEsFBgAAAAAEAAQA9QAAAIgDAAAAAA==&#10;" filled="f" stroked="f">
              <v:textbox style="mso-next-textbox:#Rectangle 7588" inset="0,0,0,0">
                <w:txbxContent>
                  <w:p w:rsidR="00021FBA" w:rsidRDefault="00021FBA" w:rsidP="00477CD4">
                    <w:r>
                      <w:t xml:space="preserve">Срок полномочий лиц, </w:t>
                    </w:r>
                  </w:p>
                </w:txbxContent>
              </v:textbox>
            </v:rect>
            <v:rect id="Rectangle 7589" o:spid="_x0000_s1276" style="position:absolute;left:42938;top:2374;width:8003;height:20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hZ6MYA&#10;AADdAAAADwAAAGRycy9kb3ducmV2LnhtbESPT2vCQBTE70K/w/IK3nTTgpqkriJV0aN/Cra3R/Y1&#10;Cc2+DdnVRD+9Kwg9DjPzG2Y670wlLtS40rKCt2EEgjizuuRcwddxPYhBOI+ssbJMCq7kYD576U0x&#10;1bblPV0OPhcBwi5FBYX3dSqlywoy6Ia2Jg7er20M+iCbXOoG2wA3lXyPorE0WHJYKLCmz4Kyv8PZ&#10;KNjE9eJ7a29tXq1+NqfdKVkeE69U/7VbfIDw1Pn/8LO91Qomozi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hZ6MYAAADdAAAADwAAAAAAAAAAAAAAAACYAgAAZHJz&#10;L2Rvd25yZXYueG1sUEsFBgAAAAAEAAQA9QAAAIsDAAAAAA==&#10;" filled="f" stroked="f">
              <v:textbox style="mso-next-textbox:#Rectangle 7589" inset="0,0,0,0">
                <w:txbxContent>
                  <w:p w:rsidR="00021FBA" w:rsidRDefault="00021FBA" w:rsidP="00477CD4">
                    <w:r>
                      <w:t xml:space="preserve">временно </w:t>
                    </w:r>
                  </w:p>
                </w:txbxContent>
              </v:textbox>
            </v:rect>
            <v:rect id="Rectangle 7590" o:spid="_x0000_s1277" style="position:absolute;left:42938;top:3987;width:18250;height:20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tmqMIA&#10;AADdAAAADwAAAGRycy9kb3ducmV2LnhtbERPTYvCMBC9C/6HMMLeNFVwtdUooi56dFVQb0MztsVm&#10;Upqs7e6vNwdhj4/3PV+2phRPql1hWcFwEIEgTq0uOFNwPn31pyCcR9ZYWiYFv+Rgueh25pho2/A3&#10;PY8+EyGEXYIKcu+rREqX5mTQDWxFHLi7rQ36AOtM6hqbEG5KOYqiT2mw4NCQY0XrnNLH8cco2E2r&#10;1XVv/5qs3N52l8Ml3pxir9RHr13NQHhq/b/47d5rBZNx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G2aowgAAAN0AAAAPAAAAAAAAAAAAAAAAAJgCAABkcnMvZG93&#10;bnJldi54bWxQSwUGAAAAAAQABAD1AAAAhwMAAAAA&#10;" filled="f" stroked="f">
              <v:textbox style="mso-next-textbox:#Rectangle 7590" inset="0,0,0,0">
                <w:txbxContent>
                  <w:p w:rsidR="00021FBA" w:rsidRDefault="00021FBA" w:rsidP="00477CD4">
                    <w:proofErr w:type="gramStart"/>
                    <w:r>
                      <w:t>пользующихся</w:t>
                    </w:r>
                    <w:proofErr w:type="gramEnd"/>
                    <w:r>
                      <w:t xml:space="preserve"> правом </w:t>
                    </w:r>
                  </w:p>
                </w:txbxContent>
              </v:textbox>
            </v:rect>
            <v:rect id="Rectangle 7591" o:spid="_x0000_s1278" style="position:absolute;left:42938;top:5587;width:6607;height:20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fDM8cA&#10;AADdAAAADwAAAGRycy9kb3ducmV2LnhtbESPT2vCQBTE74LfYXmCN91YsCYxq0j/oEerhdTbI/ua&#10;hGbfhuzWpP30XUHocZiZ3zDZdjCNuFLnassKFvMIBHFhdc2lgvfz6ywG4TyyxsYyKfghB9vNeJRh&#10;qm3Pb3Q9+VIECLsUFVTet6mUrqjIoJvbljh4n7Yz6IPsSqk77APcNPIhih6lwZrDQoUtPVVUfJ2+&#10;jYJ93O4+Dva3L5uXyz4/5snzOfFKTSfDbg3C0+D/w/f2QStYLZMF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XwzPHAAAA3QAAAA8AAAAAAAAAAAAAAAAAmAIAAGRy&#10;cy9kb3ducmV2LnhtbFBLBQYAAAAABAAEAPUAAACMAwAAAAA=&#10;" filled="f" stroked="f">
              <v:textbox style="mso-next-textbox:#Rectangle 7591" inset="0,0,0,0">
                <w:txbxContent>
                  <w:p w:rsidR="00021FBA" w:rsidRDefault="00021FBA" w:rsidP="00477CD4">
                    <w:r>
                      <w:t>подписи</w:t>
                    </w:r>
                  </w:p>
                </w:txbxContent>
              </v:textbox>
            </v:rect>
            <v:rect id="Rectangle 7592" o:spid="_x0000_s1279" style="position:absolute;left:5105;top:8559;width:929;height:20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VdRMYA&#10;AADdAAAADwAAAGRycy9kb3ducmV2LnhtbESPQWvCQBSE74L/YXkFb7qpYDUxq4it6LFqIfX2yL4m&#10;odm3IbuatL++WxA8DjPzDZOue1OLG7WusqzgeRKBIM6trrhQ8HHejRcgnEfWWFsmBT/kYL0aDlJM&#10;tO34SLeTL0SAsEtQQel9k0jp8pIMuoltiIP3ZVuDPsi2kLrFLsBNLadR9CINVhwWSmxoW1L+fboa&#10;BftFs/k82N+uqN8u++w9i1/PsVdq9NRvliA89f4RvrcPWsF8Fk/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VdRMYAAADdAAAADwAAAAAAAAAAAAAAAACYAgAAZHJz&#10;L2Rvd25yZXYueG1sUEsFBgAAAAAEAAQA9QAAAIsDAAAAAA==&#10;" filled="f" stroked="f">
              <v:textbox style="mso-next-textbox:#Rectangle 7592" inset="0,0,0,0">
                <w:txbxContent>
                  <w:p w:rsidR="00021FBA" w:rsidRDefault="00021FBA" w:rsidP="00477CD4">
                    <w:r>
                      <w:t>1</w:t>
                    </w:r>
                  </w:p>
                </w:txbxContent>
              </v:textbox>
            </v:rect>
            <v:rect id="Rectangle 7593" o:spid="_x0000_s1280" style="position:absolute;left:15532;top:8559;width:929;height:20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438cA&#10;AADdAAAADwAAAGRycy9kb3ducmV2LnhtbESPT2vCQBTE7wW/w/IEb3Wj0mqiq4i26LH+AfX2yD6T&#10;YPZtyG5N2k/vCoUeh5n5DTNbtKYUd6pdYVnBoB+BIE6tLjhTcDx8vk5AOI+ssbRMCn7IwWLeeZlh&#10;om3DO7rvfSYChF2CCnLvq0RKl+Zk0PVtRRy8q60N+iDrTOoamwA3pRxG0bs0WHBYyLGiVU7pbf9t&#10;FGwm1fK8tb9NVn5cNqevU7w+xF6pXrddTkF4av1/+K+91QrGb/EI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J+N/HAAAA3QAAAA8AAAAAAAAAAAAAAAAAmAIAAGRy&#10;cy9kb3ducmV2LnhtbFBLBQYAAAAABAAEAPUAAACMAwAAAAA=&#10;" filled="f" stroked="f">
              <v:textbox style="mso-next-textbox:#Rectangle 7593" inset="0,0,0,0">
                <w:txbxContent>
                  <w:p w:rsidR="00021FBA" w:rsidRDefault="00021FBA" w:rsidP="00477CD4">
                    <w:r>
                      <w:t>2</w:t>
                    </w:r>
                  </w:p>
                </w:txbxContent>
              </v:textbox>
            </v:rect>
            <v:rect id="Rectangle 7594" o:spid="_x0000_s1281" style="position:absolute;left:26339;top:8559;width:929;height:20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gq8cA&#10;AADdAAAADwAAAGRycy9kb3ducmV2LnhtbESPT2vCQBTE7wW/w/IEb3Wj2Gqiq4i26LH+AfX2yD6T&#10;YPZtyG5N2k/vCoUeh5n5DTNbtKYUd6pdYVnBoB+BIE6tLjhTcDx8vk5AOI+ssbRMCn7IwWLeeZlh&#10;om3DO7rvfSYChF2CCnLvq0RKl+Zk0PVtRRy8q60N+iDrTOoamwA3pRxG0bs0WHBYyLGiVU7pbf9t&#10;FGwm1fK8tb9NVn5cNqevU7w+xF6pXrddTkF4av1/+K+91QrGb/EI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gYKvHAAAA3QAAAA8AAAAAAAAAAAAAAAAAmAIAAGRy&#10;cy9kb3ducmV2LnhtbFBLBQYAAAAABAAEAPUAAACMAwAAAAA=&#10;" filled="f" stroked="f">
              <v:textbox style="mso-next-textbox:#Rectangle 7594" inset="0,0,0,0">
                <w:txbxContent>
                  <w:p w:rsidR="00021FBA" w:rsidRDefault="00021FBA" w:rsidP="00477CD4">
                    <w:r>
                      <w:t>3</w:t>
                    </w:r>
                  </w:p>
                </w:txbxContent>
              </v:textbox>
            </v:rect>
            <v:rect id="Rectangle 7595" o:spid="_x0000_s1282" style="position:absolute;left:37134;top:8559;width:929;height:20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zFMMcA&#10;AADdAAAADwAAAGRycy9kb3ducmV2LnhtbESPT2vCQBTE74V+h+UJvdWNBa2JWUXaih79U0i9PbKv&#10;SWj2bciuJvrpXaHgcZiZ3zDpoje1OFPrKssKRsMIBHFudcWFgu/D6nUKwnlkjbVlUnAhB4v581OK&#10;ibYd7+i894UIEHYJKii9bxIpXV6SQTe0DXHwfm1r0AfZFlK32AW4qeVbFE2kwYrDQokNfZSU/+1P&#10;RsF62ix/NvbaFfXXcZ1ts/jzEHulXgb9cgbCU+8f4f/2Rit4H8d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sxTDHAAAA3QAAAA8AAAAAAAAAAAAAAAAAmAIAAGRy&#10;cy9kb3ducmV2LnhtbFBLBQYAAAAABAAEAPUAAACMAwAAAAA=&#10;" filled="f" stroked="f">
              <v:textbox style="mso-next-textbox:#Rectangle 7595" inset="0,0,0,0">
                <w:txbxContent>
                  <w:p w:rsidR="00021FBA" w:rsidRDefault="00021FBA" w:rsidP="00477CD4">
                    <w:r>
                      <w:t>4</w:t>
                    </w:r>
                  </w:p>
                </w:txbxContent>
              </v:textbox>
            </v:rect>
            <v:rect id="Rectangle 7596" o:spid="_x0000_s1283" style="position:absolute;left:49733;top:8559;width:929;height:20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5bR8cA&#10;AADdAAAADwAAAGRycy9kb3ducmV2LnhtbESPQWvCQBSE74X+h+UVvNVNhcYkuorUih6tFlJvj+xr&#10;Epp9G7Krif31XUHocZiZb5j5cjCNuFDnassKXsYRCOLC6ppLBZ/HzXMCwnlkjY1lUnAlB8vF48Mc&#10;M217/qDLwZciQNhlqKDyvs2kdEVFBt3YtsTB+7adQR9kV0rdYR/gppGTKIqlwZrDQoUtvVVU/BzO&#10;RsE2aVdfO/vbl837aZvv83R9TL1So6dhNQPhafD/4Xt7pxVMX9M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6+W0fHAAAA3QAAAA8AAAAAAAAAAAAAAAAAmAIAAGRy&#10;cy9kb3ducmV2LnhtbFBLBQYAAAAABAAEAPUAAACMAwAAAAA=&#10;" filled="f" stroked="f">
              <v:textbox style="mso-next-textbox:#Rectangle 7596" inset="0,0,0,0">
                <w:txbxContent>
                  <w:p w:rsidR="00021FBA" w:rsidRDefault="00021FBA" w:rsidP="00477CD4">
                    <w:r>
                      <w:t>5</w:t>
                    </w:r>
                  </w:p>
                </w:txbxContent>
              </v:textbox>
            </v:rect>
            <v:rect id="Rectangle 7597" o:spid="_x0000_s1284" style="position:absolute;left:3365;top:13004;width:5533;height:20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L+3MYA&#10;AADdAAAADwAAAGRycy9kb3ducmV2LnhtbESPQWvCQBSE74X+h+UJ3upGodXErCK1RY9WhejtkX1N&#10;QrNvQ3Y10V/fLQg9DjPzDZMue1OLK7WusqxgPIpAEOdWV1woOB4+X2YgnEfWWFsmBTdysFw8P6WY&#10;aNvxF133vhABwi5BBaX3TSKly0sy6Ea2IQ7et20N+iDbQuoWuwA3tZxE0Zs0WHFYKLGh95Lyn/3F&#10;KNjMmtVpa+9dUX+cN9kui9eH2Cs1HPSrOQhPvf8PP9pbrWD6Gk/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L+3MYAAADdAAAADwAAAAAAAAAAAAAAAACYAgAAZHJz&#10;L2Rvd25yZXYueG1sUEsFBgAAAAAEAAQA9QAAAIsDAAAAAA==&#10;" filled="f" stroked="f">
              <v:textbox style="mso-next-textbox:#Rectangle 7597" inset="0,0,0,0">
                <w:txbxContent>
                  <w:p w:rsidR="00021FBA" w:rsidRDefault="00021FBA" w:rsidP="00477CD4">
                    <w:r>
                      <w:t>первой</w:t>
                    </w:r>
                  </w:p>
                </w:txbxContent>
              </v:textbox>
            </v:rect>
            <v:rect id="Rectangle 7598" o:spid="_x0000_s1285" style="position:absolute;left:3416;top:18935;width:5403;height:20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qrsIA&#10;AADdAAAADwAAAGRycy9kb3ducmV2LnhtbERPTYvCMBC9C/6HMMLeNFVwtdUooi56dFVQb0MztsVm&#10;Upqs7e6vNwdhj4/3PV+2phRPql1hWcFwEIEgTq0uOFNwPn31pyCcR9ZYWiYFv+Rgueh25pho2/A3&#10;PY8+EyGEXYIKcu+rREqX5mTQDWxFHLi7rQ36AOtM6hqbEG5KOYqiT2mw4NCQY0XrnNLH8cco2E2r&#10;1XVv/5qs3N52l8Ml3pxir9RHr13NQHhq/b/47d5rBZNx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WquwgAAAN0AAAAPAAAAAAAAAAAAAAAAAJgCAABkcnMvZG93&#10;bnJldi54bWxQSwUGAAAAAAQABAD1AAAAhwMAAAAA&#10;" filled="f" stroked="f">
              <v:textbox style="mso-next-textbox:#Rectangle 7598" inset="0,0,0,0">
                <w:txbxContent>
                  <w:p w:rsidR="00021FBA" w:rsidRDefault="00021FBA" w:rsidP="00477CD4">
                    <w:r>
                      <w:t>второй</w:t>
                    </w:r>
                  </w:p>
                </w:txbxContent>
              </v:textbox>
            </v:rect>
            <w10:wrap type="none"/>
            <w10:anchorlock/>
          </v:group>
        </w:pic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Руководитель _________________________ ____________________________________</w:t>
      </w:r>
    </w:p>
    <w:p w:rsidR="00477CD4" w:rsidRPr="0003047F" w:rsidRDefault="00477CD4" w:rsidP="00477CD4">
      <w:pPr>
        <w:ind w:left="-15" w:right="62"/>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Главный бухгалтер _________________________ _______________________________</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477CD4" w:rsidP="00477CD4">
      <w:pPr>
        <w:spacing w:after="495"/>
        <w:jc w:val="both"/>
        <w:rPr>
          <w:rFonts w:ascii="Times New Roman" w:hAnsi="Times New Roman"/>
          <w:sz w:val="24"/>
          <w:szCs w:val="24"/>
        </w:rPr>
      </w:pPr>
      <w:r w:rsidRPr="0003047F">
        <w:rPr>
          <w:rFonts w:ascii="Times New Roman" w:hAnsi="Times New Roman"/>
          <w:sz w:val="24"/>
          <w:szCs w:val="24"/>
        </w:rPr>
        <w:t xml:space="preserve">   </w:t>
      </w:r>
    </w:p>
    <w:p w:rsidR="00477CD4" w:rsidRPr="0003047F" w:rsidRDefault="00477CD4" w:rsidP="00477CD4">
      <w:pPr>
        <w:spacing w:after="2013"/>
        <w:ind w:left="-15" w:right="62"/>
        <w:jc w:val="both"/>
        <w:rPr>
          <w:rFonts w:ascii="Times New Roman" w:hAnsi="Times New Roman"/>
          <w:sz w:val="24"/>
          <w:szCs w:val="24"/>
        </w:rPr>
      </w:pPr>
      <w:r w:rsidRPr="0003047F">
        <w:rPr>
          <w:rFonts w:ascii="Times New Roman" w:hAnsi="Times New Roman"/>
          <w:sz w:val="24"/>
          <w:szCs w:val="24"/>
        </w:rPr>
        <w:t xml:space="preserve"> М.П.</w:t>
      </w:r>
    </w:p>
    <w:p w:rsidR="00477CD4" w:rsidRPr="0003047F" w:rsidRDefault="00477CD4" w:rsidP="00477CD4">
      <w:pPr>
        <w:spacing w:after="225" w:line="265" w:lineRule="auto"/>
        <w:ind w:left="10" w:right="65" w:hanging="10"/>
        <w:jc w:val="both"/>
        <w:rPr>
          <w:rFonts w:ascii="Times New Roman" w:hAnsi="Times New Roman"/>
          <w:sz w:val="24"/>
          <w:szCs w:val="24"/>
        </w:rPr>
      </w:pPr>
      <w:r w:rsidRPr="0003047F">
        <w:rPr>
          <w:rFonts w:ascii="Times New Roman" w:hAnsi="Times New Roman"/>
          <w:sz w:val="24"/>
          <w:szCs w:val="24"/>
        </w:rPr>
        <w:lastRenderedPageBreak/>
        <w:t>Оборотная сторона</w:t>
      </w:r>
    </w:p>
    <w:p w:rsidR="00477CD4" w:rsidRPr="0003047F" w:rsidRDefault="00477CD4" w:rsidP="00477CD4">
      <w:pPr>
        <w:spacing w:after="244"/>
        <w:ind w:left="-15" w:right="372"/>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___________________________________________________________________________ Отметка  вышестоящей  организации  об  удостоверении  полномочий и подписей</w:t>
      </w:r>
    </w:p>
    <w:p w:rsidR="00477CD4" w:rsidRPr="0003047F" w:rsidRDefault="00477CD4" w:rsidP="00477CD4">
      <w:pPr>
        <w:spacing w:after="244"/>
        <w:ind w:left="-15" w:right="1314"/>
        <w:jc w:val="both"/>
        <w:rPr>
          <w:rFonts w:ascii="Times New Roman" w:hAnsi="Times New Roman"/>
          <w:sz w:val="24"/>
          <w:szCs w:val="24"/>
        </w:rPr>
      </w:pPr>
      <w:r w:rsidRPr="0003047F">
        <w:rPr>
          <w:rFonts w:ascii="Times New Roman" w:hAnsi="Times New Roman"/>
          <w:sz w:val="24"/>
          <w:szCs w:val="24"/>
        </w:rPr>
        <w:t>Руководитель _________________________ ____________________________________ (зам. руководителя)  (подпись)               (расшифровка подписи) М.П.</w:t>
      </w:r>
    </w:p>
    <w:p w:rsidR="00477CD4" w:rsidRPr="0003047F" w:rsidRDefault="00477CD4" w:rsidP="00477CD4">
      <w:pPr>
        <w:spacing w:after="241"/>
        <w:ind w:left="-15" w:right="62"/>
        <w:jc w:val="both"/>
        <w:rPr>
          <w:rFonts w:ascii="Times New Roman" w:hAnsi="Times New Roman"/>
          <w:sz w:val="24"/>
          <w:szCs w:val="24"/>
        </w:rPr>
      </w:pPr>
      <w:r w:rsidRPr="0003047F">
        <w:rPr>
          <w:rFonts w:ascii="Times New Roman" w:hAnsi="Times New Roman"/>
          <w:sz w:val="24"/>
          <w:szCs w:val="24"/>
        </w:rPr>
        <w:t>"____" ______________ 20____ г.</w:t>
      </w:r>
    </w:p>
    <w:p w:rsidR="00477CD4" w:rsidRPr="0003047F" w:rsidRDefault="00477CD4" w:rsidP="00477CD4">
      <w:pPr>
        <w:spacing w:after="241"/>
        <w:ind w:left="-15" w:right="62"/>
        <w:jc w:val="both"/>
        <w:rPr>
          <w:rFonts w:ascii="Times New Roman" w:hAnsi="Times New Roman"/>
          <w:sz w:val="24"/>
          <w:szCs w:val="24"/>
        </w:rPr>
      </w:pPr>
      <w:r w:rsidRPr="0003047F">
        <w:rPr>
          <w:rFonts w:ascii="Times New Roman" w:hAnsi="Times New Roman"/>
          <w:sz w:val="24"/>
          <w:szCs w:val="24"/>
        </w:rPr>
        <w:t>===========================================================================</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Удостоверительная   надпись  о  засвидетельствовании  подлинности  подписей</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___________________________________________________________________________</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 xml:space="preserve">         </w:t>
      </w:r>
      <w:proofErr w:type="gramStart"/>
      <w:r w:rsidRPr="0003047F">
        <w:rPr>
          <w:rFonts w:ascii="Times New Roman" w:hAnsi="Times New Roman"/>
          <w:sz w:val="24"/>
          <w:szCs w:val="24"/>
        </w:rPr>
        <w:t>(город (село, поселок, район, край, область, республика)</w:t>
      </w:r>
      <w:proofErr w:type="gramEnd"/>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___________________________________________________________________________</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 xml:space="preserve">                    (дата (число, месяц, год) прописью)</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Я, _______________________________________________________________________,</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 xml:space="preserve">                         (фамилия, имя, отчество)</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нотариус __________________________________________________________________</w:t>
      </w:r>
    </w:p>
    <w:p w:rsidR="00477CD4" w:rsidRPr="0003047F" w:rsidRDefault="00477CD4" w:rsidP="00477CD4">
      <w:pPr>
        <w:spacing w:after="0"/>
        <w:ind w:left="-15" w:right="1336"/>
        <w:jc w:val="both"/>
        <w:rPr>
          <w:rFonts w:ascii="Times New Roman" w:hAnsi="Times New Roman"/>
          <w:sz w:val="24"/>
          <w:szCs w:val="24"/>
        </w:rPr>
      </w:pPr>
      <w:r w:rsidRPr="0003047F">
        <w:rPr>
          <w:rFonts w:ascii="Times New Roman" w:hAnsi="Times New Roman"/>
          <w:sz w:val="24"/>
          <w:szCs w:val="24"/>
        </w:rPr>
        <w:t xml:space="preserve">              (наименование государственной территориальной конторы или                                 нотариального округа)</w:t>
      </w:r>
    </w:p>
    <w:p w:rsidR="00477CD4" w:rsidRPr="0003047F" w:rsidRDefault="00477CD4" w:rsidP="00477CD4">
      <w:pPr>
        <w:spacing w:after="0"/>
        <w:ind w:left="-15" w:right="62"/>
        <w:jc w:val="both"/>
        <w:rPr>
          <w:rFonts w:ascii="Times New Roman" w:hAnsi="Times New Roman"/>
          <w:sz w:val="24"/>
          <w:szCs w:val="24"/>
        </w:rPr>
      </w:pPr>
      <w:r w:rsidRPr="0003047F">
        <w:rPr>
          <w:rFonts w:ascii="Times New Roman" w:hAnsi="Times New Roman"/>
          <w:sz w:val="24"/>
          <w:szCs w:val="24"/>
        </w:rPr>
        <w:t>свидетельствую подлинность подписи граждан: _______________________________ ___________________________________________________________________________</w:t>
      </w:r>
    </w:p>
    <w:p w:rsidR="00477CD4" w:rsidRPr="0003047F" w:rsidRDefault="00477CD4" w:rsidP="00477CD4">
      <w:pPr>
        <w:spacing w:after="0" w:line="239" w:lineRule="auto"/>
        <w:ind w:left="-5" w:right="2601" w:hanging="10"/>
        <w:jc w:val="both"/>
        <w:rPr>
          <w:rFonts w:ascii="Times New Roman" w:hAnsi="Times New Roman"/>
          <w:sz w:val="24"/>
          <w:szCs w:val="24"/>
        </w:rPr>
      </w:pPr>
      <w:r w:rsidRPr="0003047F">
        <w:rPr>
          <w:rFonts w:ascii="Times New Roman" w:hAnsi="Times New Roman"/>
          <w:sz w:val="24"/>
          <w:szCs w:val="24"/>
        </w:rPr>
        <w:t xml:space="preserve">              (фамилия, имя, отчество </w:t>
      </w:r>
      <w:proofErr w:type="gramStart"/>
      <w:r w:rsidRPr="0003047F">
        <w:rPr>
          <w:rFonts w:ascii="Times New Roman" w:hAnsi="Times New Roman"/>
          <w:sz w:val="24"/>
          <w:szCs w:val="24"/>
        </w:rPr>
        <w:t>подписавшего</w:t>
      </w:r>
      <w:proofErr w:type="gramEnd"/>
      <w:r w:rsidRPr="0003047F">
        <w:rPr>
          <w:rFonts w:ascii="Times New Roman" w:hAnsi="Times New Roman"/>
          <w:sz w:val="24"/>
          <w:szCs w:val="24"/>
        </w:rPr>
        <w:t xml:space="preserve"> документ) которая     сделана    в    моем    присутствии.    Личность    </w:t>
      </w:r>
      <w:proofErr w:type="gramStart"/>
      <w:r w:rsidRPr="0003047F">
        <w:rPr>
          <w:rFonts w:ascii="Times New Roman" w:hAnsi="Times New Roman"/>
          <w:sz w:val="24"/>
          <w:szCs w:val="24"/>
        </w:rPr>
        <w:t>подписавших</w:t>
      </w:r>
      <w:proofErr w:type="gramEnd"/>
      <w:r w:rsidRPr="0003047F">
        <w:rPr>
          <w:rFonts w:ascii="Times New Roman" w:hAnsi="Times New Roman"/>
          <w:sz w:val="24"/>
          <w:szCs w:val="24"/>
        </w:rPr>
        <w:t xml:space="preserve"> документ установлена.</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Зарегистрировано в реестре за N ___________________________________________</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Взыскано госпошлины (по тарифу) ___________________________________________</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Нотариус ___________________</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 xml:space="preserve">              (подпись)</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М.П.</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w:t>
      </w:r>
    </w:p>
    <w:p w:rsidR="00477CD4" w:rsidRPr="0003047F" w:rsidRDefault="00477CD4" w:rsidP="00477CD4">
      <w:pPr>
        <w:spacing w:after="244"/>
        <w:ind w:left="-15" w:right="2048"/>
        <w:jc w:val="both"/>
        <w:rPr>
          <w:rFonts w:ascii="Times New Roman" w:hAnsi="Times New Roman"/>
          <w:sz w:val="24"/>
          <w:szCs w:val="24"/>
        </w:rPr>
      </w:pPr>
      <w:r w:rsidRPr="0003047F">
        <w:rPr>
          <w:rFonts w:ascii="Times New Roman" w:hAnsi="Times New Roman"/>
          <w:sz w:val="24"/>
          <w:szCs w:val="24"/>
        </w:rPr>
        <w:t>Отметка администрации __________ района  Новосибирской области о приеме образцов подписей</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_______________  _________________________</w:t>
      </w:r>
    </w:p>
    <w:p w:rsidR="00477CD4" w:rsidRPr="0003047F" w:rsidRDefault="00477CD4" w:rsidP="00477CD4">
      <w:pPr>
        <w:spacing w:after="241"/>
        <w:ind w:left="-15" w:right="62"/>
        <w:jc w:val="both"/>
        <w:rPr>
          <w:rFonts w:ascii="Times New Roman" w:hAnsi="Times New Roman"/>
          <w:sz w:val="24"/>
          <w:szCs w:val="24"/>
        </w:rPr>
      </w:pPr>
      <w:r w:rsidRPr="0003047F">
        <w:rPr>
          <w:rFonts w:ascii="Times New Roman" w:hAnsi="Times New Roman"/>
          <w:sz w:val="24"/>
          <w:szCs w:val="24"/>
        </w:rPr>
        <w:t xml:space="preserve">       должность                  (подпись)       (расшифровка подписи)</w:t>
      </w:r>
    </w:p>
    <w:p w:rsidR="00477CD4" w:rsidRPr="0003047F" w:rsidRDefault="00477CD4" w:rsidP="00477CD4">
      <w:pPr>
        <w:spacing w:after="244"/>
        <w:ind w:left="-15" w:right="506"/>
        <w:jc w:val="both"/>
        <w:rPr>
          <w:rFonts w:ascii="Times New Roman" w:hAnsi="Times New Roman"/>
          <w:sz w:val="24"/>
          <w:szCs w:val="24"/>
        </w:rPr>
      </w:pPr>
      <w:r w:rsidRPr="0003047F">
        <w:rPr>
          <w:rFonts w:ascii="Times New Roman" w:hAnsi="Times New Roman"/>
          <w:sz w:val="24"/>
          <w:szCs w:val="24"/>
        </w:rPr>
        <w:t>Исполнитель ________________________    ___________________________________                    (подпись)                   (расшифровка подписи)</w:t>
      </w:r>
    </w:p>
    <w:p w:rsidR="00477CD4" w:rsidRPr="0003047F" w:rsidRDefault="00477CD4" w:rsidP="00477CD4">
      <w:pPr>
        <w:ind w:left="-15" w:right="62"/>
        <w:jc w:val="both"/>
        <w:rPr>
          <w:rFonts w:ascii="Times New Roman" w:hAnsi="Times New Roman"/>
          <w:sz w:val="24"/>
          <w:szCs w:val="24"/>
        </w:rPr>
      </w:pPr>
      <w:r w:rsidRPr="0003047F">
        <w:rPr>
          <w:rFonts w:ascii="Times New Roman" w:hAnsi="Times New Roman"/>
          <w:sz w:val="24"/>
          <w:szCs w:val="24"/>
        </w:rPr>
        <w:t>"____" ______________ 20____ г.</w:t>
      </w:r>
    </w:p>
    <w:p w:rsidR="00477CD4" w:rsidRPr="0003047F" w:rsidRDefault="00477CD4" w:rsidP="00477CD4">
      <w:pPr>
        <w:spacing w:after="3277"/>
        <w:ind w:left="-15" w:right="62"/>
        <w:jc w:val="both"/>
        <w:rPr>
          <w:rFonts w:ascii="Times New Roman" w:hAnsi="Times New Roman"/>
          <w:sz w:val="24"/>
          <w:szCs w:val="24"/>
        </w:rPr>
      </w:pPr>
      <w:r w:rsidRPr="0003047F">
        <w:rPr>
          <w:rFonts w:ascii="Times New Roman" w:hAnsi="Times New Roman"/>
          <w:sz w:val="24"/>
          <w:szCs w:val="24"/>
        </w:rPr>
        <w:t>Особые отметки: ___________________________________________________________</w:t>
      </w:r>
    </w:p>
    <w:p w:rsidR="00477CD4" w:rsidRPr="0003047F" w:rsidRDefault="00477CD4" w:rsidP="00600EC8">
      <w:pPr>
        <w:spacing w:after="207" w:line="265" w:lineRule="auto"/>
        <w:ind w:left="10" w:right="65" w:hanging="10"/>
        <w:jc w:val="right"/>
        <w:rPr>
          <w:rFonts w:ascii="Times New Roman" w:hAnsi="Times New Roman"/>
          <w:sz w:val="24"/>
          <w:szCs w:val="24"/>
        </w:rPr>
      </w:pPr>
      <w:r w:rsidRPr="0003047F">
        <w:rPr>
          <w:rFonts w:ascii="Times New Roman" w:hAnsi="Times New Roman"/>
          <w:sz w:val="24"/>
          <w:szCs w:val="24"/>
        </w:rPr>
        <w:lastRenderedPageBreak/>
        <w:t>Приложение N 2.2</w:t>
      </w:r>
    </w:p>
    <w:p w:rsidR="00477CD4" w:rsidRPr="0003047F" w:rsidRDefault="00477CD4" w:rsidP="00600EC8">
      <w:pPr>
        <w:spacing w:after="0"/>
        <w:ind w:right="56"/>
        <w:jc w:val="center"/>
        <w:rPr>
          <w:rFonts w:ascii="Times New Roman" w:hAnsi="Times New Roman"/>
          <w:sz w:val="24"/>
          <w:szCs w:val="24"/>
        </w:rPr>
      </w:pPr>
      <w:r w:rsidRPr="0003047F">
        <w:rPr>
          <w:rFonts w:ascii="Times New Roman" w:hAnsi="Times New Roman"/>
          <w:b/>
          <w:sz w:val="24"/>
          <w:szCs w:val="24"/>
        </w:rPr>
        <w:t>ДОГОВОР N ________</w:t>
      </w:r>
    </w:p>
    <w:p w:rsidR="00477CD4" w:rsidRPr="0003047F" w:rsidRDefault="00477CD4" w:rsidP="00600EC8">
      <w:pPr>
        <w:spacing w:after="0"/>
        <w:ind w:left="10" w:right="58" w:hanging="10"/>
        <w:jc w:val="center"/>
        <w:rPr>
          <w:rFonts w:ascii="Times New Roman" w:hAnsi="Times New Roman"/>
          <w:sz w:val="24"/>
          <w:szCs w:val="24"/>
        </w:rPr>
      </w:pPr>
      <w:r w:rsidRPr="0003047F">
        <w:rPr>
          <w:rFonts w:ascii="Times New Roman" w:hAnsi="Times New Roman"/>
          <w:sz w:val="24"/>
          <w:szCs w:val="24"/>
        </w:rPr>
        <w:t>НА РАСЧЕТНОЕ ОБСЛУЖИВАНИЕ ЛИЦЕВЫХ СЧЕТОВ</w:t>
      </w:r>
    </w:p>
    <w:p w:rsidR="00477CD4" w:rsidRPr="0003047F" w:rsidRDefault="00477CD4" w:rsidP="00600EC8">
      <w:pPr>
        <w:ind w:left="10" w:right="57" w:hanging="10"/>
        <w:jc w:val="center"/>
        <w:rPr>
          <w:rFonts w:ascii="Times New Roman" w:hAnsi="Times New Roman"/>
          <w:sz w:val="24"/>
          <w:szCs w:val="24"/>
        </w:rPr>
      </w:pPr>
      <w:r w:rsidRPr="0003047F">
        <w:rPr>
          <w:rFonts w:ascii="Times New Roman" w:hAnsi="Times New Roman"/>
          <w:sz w:val="24"/>
          <w:szCs w:val="24"/>
        </w:rPr>
        <w:t>В АДМИНИСТРАЦИИ ____________ РАЙОНА НОВОСИБИРСКОЙ ОБЛАСТИ</w:t>
      </w:r>
    </w:p>
    <w:p w:rsidR="00477CD4" w:rsidRPr="0003047F" w:rsidRDefault="00477CD4" w:rsidP="00477CD4">
      <w:pPr>
        <w:spacing w:after="258"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г. ___________                                                                            </w:t>
      </w:r>
      <w:r w:rsidR="00600EC8">
        <w:rPr>
          <w:rFonts w:ascii="Times New Roman" w:hAnsi="Times New Roman"/>
          <w:sz w:val="24"/>
          <w:szCs w:val="24"/>
        </w:rPr>
        <w:t xml:space="preserve">      </w:t>
      </w:r>
      <w:r w:rsidRPr="0003047F">
        <w:rPr>
          <w:rFonts w:ascii="Times New Roman" w:hAnsi="Times New Roman"/>
          <w:sz w:val="24"/>
          <w:szCs w:val="24"/>
        </w:rPr>
        <w:t xml:space="preserve">  "____" ______________ 20__ г.</w:t>
      </w:r>
    </w:p>
    <w:p w:rsidR="00477CD4" w:rsidRPr="0003047F" w:rsidRDefault="00477CD4" w:rsidP="00477CD4">
      <w:pPr>
        <w:spacing w:after="10"/>
        <w:ind w:left="-15" w:right="62"/>
        <w:jc w:val="both"/>
        <w:rPr>
          <w:rFonts w:ascii="Times New Roman" w:hAnsi="Times New Roman"/>
          <w:sz w:val="24"/>
          <w:szCs w:val="24"/>
        </w:rPr>
      </w:pPr>
      <w:r w:rsidRPr="0003047F">
        <w:rPr>
          <w:rFonts w:ascii="Times New Roman" w:hAnsi="Times New Roman"/>
          <w:sz w:val="24"/>
          <w:szCs w:val="24"/>
        </w:rPr>
        <w:t xml:space="preserve">    Администрация ____________ района Новосибирской области,</w:t>
      </w:r>
    </w:p>
    <w:p w:rsidR="00477CD4" w:rsidRPr="0003047F" w:rsidRDefault="00477CD4" w:rsidP="00477CD4">
      <w:pPr>
        <w:tabs>
          <w:tab w:val="center" w:pos="1330"/>
          <w:tab w:val="right" w:pos="9409"/>
        </w:tabs>
        <w:spacing w:after="10"/>
        <w:ind w:left="-15"/>
        <w:jc w:val="both"/>
        <w:rPr>
          <w:rFonts w:ascii="Times New Roman" w:hAnsi="Times New Roman"/>
          <w:sz w:val="24"/>
          <w:szCs w:val="24"/>
        </w:rPr>
      </w:pPr>
      <w:r w:rsidRPr="0003047F">
        <w:rPr>
          <w:rFonts w:ascii="Times New Roman" w:hAnsi="Times New Roman"/>
          <w:sz w:val="24"/>
          <w:szCs w:val="24"/>
        </w:rPr>
        <w:t xml:space="preserve">именуемое </w:t>
      </w:r>
      <w:r w:rsidRPr="0003047F">
        <w:rPr>
          <w:rFonts w:ascii="Times New Roman" w:hAnsi="Times New Roman"/>
          <w:sz w:val="24"/>
          <w:szCs w:val="24"/>
        </w:rPr>
        <w:tab/>
        <w:t xml:space="preserve"> </w:t>
      </w:r>
      <w:r w:rsidRPr="0003047F">
        <w:rPr>
          <w:rFonts w:ascii="Times New Roman" w:hAnsi="Times New Roman"/>
          <w:sz w:val="24"/>
          <w:szCs w:val="24"/>
        </w:rPr>
        <w:tab/>
        <w:t xml:space="preserve"> в дальнейшем «Администрация», в лице главы ____________ района </w:t>
      </w:r>
    </w:p>
    <w:p w:rsidR="00477CD4" w:rsidRPr="0003047F" w:rsidRDefault="00477CD4" w:rsidP="00477CD4">
      <w:pPr>
        <w:spacing w:after="244"/>
        <w:ind w:left="-15" w:right="226"/>
        <w:jc w:val="both"/>
        <w:rPr>
          <w:rFonts w:ascii="Times New Roman" w:hAnsi="Times New Roman"/>
          <w:sz w:val="24"/>
          <w:szCs w:val="24"/>
        </w:rPr>
      </w:pPr>
      <w:r w:rsidRPr="0003047F">
        <w:rPr>
          <w:rFonts w:ascii="Times New Roman" w:hAnsi="Times New Roman"/>
          <w:sz w:val="24"/>
          <w:szCs w:val="24"/>
        </w:rPr>
        <w:t>____________________________, действующего на основании _____________________, с одной стороны, и ________________________________ ___________________________________________________________________________________, именуемы</w:t>
      </w:r>
      <w:proofErr w:type="gramStart"/>
      <w:r w:rsidRPr="0003047F">
        <w:rPr>
          <w:rFonts w:ascii="Times New Roman" w:hAnsi="Times New Roman"/>
          <w:sz w:val="24"/>
          <w:szCs w:val="24"/>
        </w:rPr>
        <w:t>й(</w:t>
      </w:r>
      <w:proofErr w:type="spellStart"/>
      <w:proofErr w:type="gramEnd"/>
      <w:r w:rsidRPr="0003047F">
        <w:rPr>
          <w:rFonts w:ascii="Times New Roman" w:hAnsi="Times New Roman"/>
          <w:sz w:val="24"/>
          <w:szCs w:val="24"/>
        </w:rPr>
        <w:t>ое</w:t>
      </w:r>
      <w:proofErr w:type="spellEnd"/>
      <w:r w:rsidRPr="0003047F">
        <w:rPr>
          <w:rFonts w:ascii="Times New Roman" w:hAnsi="Times New Roman"/>
          <w:sz w:val="24"/>
          <w:szCs w:val="24"/>
        </w:rPr>
        <w:t>) в дальнейшем "Клиент", в лице __________________________________________ ___________________________________________________________________________________, действующего на основании ______________________________, с другой стороны, именуемые   в   дальнейшем   "Стороны», заключили   настоящий Договор о нижеследующем:</w:t>
      </w:r>
    </w:p>
    <w:p w:rsidR="00477CD4" w:rsidRPr="0003047F" w:rsidRDefault="00477CD4" w:rsidP="0003178F">
      <w:pPr>
        <w:numPr>
          <w:ilvl w:val="0"/>
          <w:numId w:val="2"/>
        </w:numPr>
        <w:spacing w:after="240" w:line="248" w:lineRule="auto"/>
        <w:ind w:right="345" w:hanging="220"/>
        <w:jc w:val="center"/>
        <w:rPr>
          <w:rFonts w:ascii="Times New Roman" w:hAnsi="Times New Roman"/>
          <w:sz w:val="24"/>
          <w:szCs w:val="24"/>
        </w:rPr>
      </w:pPr>
      <w:r w:rsidRPr="0003047F">
        <w:rPr>
          <w:rFonts w:ascii="Times New Roman" w:hAnsi="Times New Roman"/>
          <w:sz w:val="24"/>
          <w:szCs w:val="24"/>
        </w:rPr>
        <w:t>ПРЕДМЕТ ДОГОВОРА</w:t>
      </w:r>
    </w:p>
    <w:p w:rsidR="00477CD4" w:rsidRPr="0003047F" w:rsidRDefault="00477CD4" w:rsidP="0003178F">
      <w:pPr>
        <w:numPr>
          <w:ilvl w:val="1"/>
          <w:numId w:val="2"/>
        </w:numPr>
        <w:spacing w:after="210" w:line="248" w:lineRule="auto"/>
        <w:ind w:left="0" w:right="62" w:firstLine="1539"/>
        <w:jc w:val="both"/>
        <w:rPr>
          <w:rFonts w:ascii="Times New Roman" w:hAnsi="Times New Roman"/>
          <w:sz w:val="24"/>
          <w:szCs w:val="24"/>
        </w:rPr>
      </w:pPr>
      <w:r w:rsidRPr="0003047F">
        <w:rPr>
          <w:rFonts w:ascii="Times New Roman" w:hAnsi="Times New Roman"/>
          <w:sz w:val="24"/>
          <w:szCs w:val="24"/>
        </w:rPr>
        <w:t>Администрация обеспечивает расчетное обслуживание лицевых счетов Клиента в пределах доведенных бюджетных данных и отраженных на лицевых счетах бюджетных обязательств, а также в пределах остатков на счетах.</w:t>
      </w:r>
    </w:p>
    <w:p w:rsidR="00477CD4" w:rsidRPr="0003047F" w:rsidRDefault="00477CD4" w:rsidP="0003178F">
      <w:pPr>
        <w:numPr>
          <w:ilvl w:val="1"/>
          <w:numId w:val="2"/>
        </w:numPr>
        <w:tabs>
          <w:tab w:val="center" w:pos="1701"/>
        </w:tabs>
        <w:spacing w:after="210" w:line="248" w:lineRule="auto"/>
        <w:ind w:left="0" w:right="62" w:firstLine="530"/>
        <w:jc w:val="both"/>
        <w:rPr>
          <w:rFonts w:ascii="Times New Roman" w:hAnsi="Times New Roman"/>
          <w:sz w:val="24"/>
          <w:szCs w:val="24"/>
        </w:rPr>
      </w:pPr>
      <w:r w:rsidRPr="0003047F">
        <w:rPr>
          <w:rFonts w:ascii="Times New Roman" w:hAnsi="Times New Roman"/>
          <w:sz w:val="24"/>
          <w:szCs w:val="24"/>
        </w:rPr>
        <w:t>Администрация открывает Клиенту лицевые счета, которые служат для отражения сумм соответствующих бюджетных данных, бюджетных и денежных обязательств, остатков средств на начало и конец года</w:t>
      </w:r>
      <w:r w:rsidRPr="0003047F">
        <w:rPr>
          <w:rFonts w:ascii="Times New Roman" w:hAnsi="Times New Roman"/>
          <w:b/>
          <w:strike/>
          <w:color w:val="C69200"/>
          <w:sz w:val="24"/>
          <w:szCs w:val="24"/>
        </w:rPr>
        <w:t xml:space="preserve"> </w:t>
      </w:r>
      <w:r w:rsidRPr="0003047F">
        <w:rPr>
          <w:rFonts w:ascii="Times New Roman" w:hAnsi="Times New Roman"/>
          <w:sz w:val="24"/>
          <w:szCs w:val="24"/>
        </w:rPr>
        <w:t>поступлений и перечислений.</w:t>
      </w:r>
    </w:p>
    <w:p w:rsidR="00477CD4" w:rsidRPr="0003047F" w:rsidRDefault="00477CD4" w:rsidP="0003178F">
      <w:pPr>
        <w:numPr>
          <w:ilvl w:val="1"/>
          <w:numId w:val="2"/>
        </w:numPr>
        <w:spacing w:after="244" w:line="248" w:lineRule="auto"/>
        <w:ind w:left="0" w:right="62" w:firstLine="1539"/>
        <w:jc w:val="both"/>
        <w:rPr>
          <w:rFonts w:ascii="Times New Roman" w:hAnsi="Times New Roman"/>
          <w:sz w:val="24"/>
          <w:szCs w:val="24"/>
        </w:rPr>
      </w:pPr>
      <w:r w:rsidRPr="0003047F">
        <w:rPr>
          <w:rFonts w:ascii="Times New Roman" w:hAnsi="Times New Roman"/>
          <w:sz w:val="24"/>
          <w:szCs w:val="24"/>
        </w:rPr>
        <w:t>При выполнении настоящего Договора Стороны руководствуются Порядком открытия и ведения лицевых счетов муниципальных казенных учреждений Чановского района Новосибирской области.</w:t>
      </w:r>
    </w:p>
    <w:p w:rsidR="00477CD4" w:rsidRPr="0003047F" w:rsidRDefault="00477CD4" w:rsidP="0003178F">
      <w:pPr>
        <w:numPr>
          <w:ilvl w:val="0"/>
          <w:numId w:val="2"/>
        </w:numPr>
        <w:spacing w:after="242" w:line="248" w:lineRule="auto"/>
        <w:ind w:right="78" w:hanging="220"/>
        <w:jc w:val="center"/>
        <w:rPr>
          <w:rFonts w:ascii="Times New Roman" w:hAnsi="Times New Roman"/>
          <w:sz w:val="24"/>
          <w:szCs w:val="24"/>
        </w:rPr>
      </w:pPr>
      <w:r w:rsidRPr="0003047F">
        <w:rPr>
          <w:rFonts w:ascii="Times New Roman" w:hAnsi="Times New Roman"/>
          <w:sz w:val="24"/>
          <w:szCs w:val="24"/>
        </w:rPr>
        <w:t>ОБЯЗАННОСТИ СТОРОН</w:t>
      </w:r>
    </w:p>
    <w:p w:rsidR="00477CD4" w:rsidRPr="0003047F" w:rsidRDefault="00477CD4" w:rsidP="0003178F">
      <w:pPr>
        <w:numPr>
          <w:ilvl w:val="1"/>
          <w:numId w:val="2"/>
        </w:numPr>
        <w:spacing w:after="3" w:line="248" w:lineRule="auto"/>
        <w:ind w:left="0" w:right="10" w:firstLine="567"/>
        <w:jc w:val="both"/>
        <w:rPr>
          <w:rFonts w:ascii="Times New Roman" w:hAnsi="Times New Roman"/>
          <w:sz w:val="24"/>
          <w:szCs w:val="24"/>
        </w:rPr>
      </w:pPr>
      <w:r w:rsidRPr="0003047F">
        <w:rPr>
          <w:rFonts w:ascii="Times New Roman" w:hAnsi="Times New Roman"/>
          <w:sz w:val="24"/>
          <w:szCs w:val="24"/>
        </w:rPr>
        <w:t>Администрация обязуется:</w:t>
      </w:r>
    </w:p>
    <w:p w:rsidR="00477CD4" w:rsidRPr="0003047F" w:rsidRDefault="00477CD4" w:rsidP="0003178F">
      <w:pPr>
        <w:numPr>
          <w:ilvl w:val="2"/>
          <w:numId w:val="2"/>
        </w:numPr>
        <w:spacing w:after="3" w:line="248" w:lineRule="auto"/>
        <w:ind w:left="0" w:right="10" w:firstLine="567"/>
        <w:jc w:val="both"/>
        <w:rPr>
          <w:rFonts w:ascii="Times New Roman" w:hAnsi="Times New Roman"/>
          <w:sz w:val="24"/>
          <w:szCs w:val="24"/>
        </w:rPr>
      </w:pPr>
      <w:r w:rsidRPr="0003047F">
        <w:rPr>
          <w:rFonts w:ascii="Times New Roman" w:hAnsi="Times New Roman"/>
          <w:sz w:val="24"/>
          <w:szCs w:val="24"/>
        </w:rPr>
        <w:t>Открыть Клиенту необходимые ему лицевые счета в установленном порядке.</w:t>
      </w:r>
    </w:p>
    <w:p w:rsidR="00477CD4" w:rsidRPr="0003047F" w:rsidRDefault="00477CD4" w:rsidP="0003178F">
      <w:pPr>
        <w:numPr>
          <w:ilvl w:val="2"/>
          <w:numId w:val="2"/>
        </w:numPr>
        <w:spacing w:after="3" w:line="248" w:lineRule="auto"/>
        <w:ind w:left="0" w:right="10" w:firstLine="567"/>
        <w:jc w:val="both"/>
        <w:rPr>
          <w:rFonts w:ascii="Times New Roman" w:hAnsi="Times New Roman"/>
          <w:sz w:val="24"/>
          <w:szCs w:val="24"/>
        </w:rPr>
      </w:pPr>
      <w:r w:rsidRPr="0003047F">
        <w:rPr>
          <w:rFonts w:ascii="Times New Roman" w:hAnsi="Times New Roman"/>
          <w:sz w:val="24"/>
          <w:szCs w:val="24"/>
        </w:rPr>
        <w:t>Ежедневно в установленном порядке осуществлять прием и санкционирование документов Клиента, необходимых для оплаты расходов.</w:t>
      </w:r>
    </w:p>
    <w:p w:rsidR="00477CD4" w:rsidRPr="0003047F" w:rsidRDefault="00477CD4" w:rsidP="0003178F">
      <w:pPr>
        <w:numPr>
          <w:ilvl w:val="2"/>
          <w:numId w:val="2"/>
        </w:numPr>
        <w:spacing w:after="3" w:line="248" w:lineRule="auto"/>
        <w:ind w:left="0" w:right="10" w:firstLine="567"/>
        <w:jc w:val="both"/>
        <w:rPr>
          <w:rFonts w:ascii="Times New Roman" w:hAnsi="Times New Roman"/>
          <w:sz w:val="24"/>
          <w:szCs w:val="24"/>
        </w:rPr>
      </w:pPr>
      <w:r w:rsidRPr="0003047F">
        <w:rPr>
          <w:rFonts w:ascii="Times New Roman" w:hAnsi="Times New Roman"/>
          <w:sz w:val="24"/>
          <w:szCs w:val="24"/>
        </w:rPr>
        <w:t>Контролировать подлинность подписей на документах Клиента.</w:t>
      </w:r>
    </w:p>
    <w:p w:rsidR="00477CD4" w:rsidRPr="0003047F" w:rsidRDefault="00477CD4" w:rsidP="0003178F">
      <w:pPr>
        <w:numPr>
          <w:ilvl w:val="2"/>
          <w:numId w:val="2"/>
        </w:numPr>
        <w:spacing w:after="3" w:line="248" w:lineRule="auto"/>
        <w:ind w:left="0" w:right="10" w:firstLine="567"/>
        <w:jc w:val="both"/>
        <w:rPr>
          <w:rFonts w:ascii="Times New Roman" w:hAnsi="Times New Roman"/>
          <w:sz w:val="24"/>
          <w:szCs w:val="24"/>
        </w:rPr>
      </w:pPr>
      <w:r w:rsidRPr="0003047F">
        <w:rPr>
          <w:rFonts w:ascii="Times New Roman" w:hAnsi="Times New Roman"/>
          <w:sz w:val="24"/>
          <w:szCs w:val="24"/>
        </w:rPr>
        <w:t xml:space="preserve">Осуществлять платежи за счет средств местного бюджета _______________________ по поручению Клиента со счетов </w:t>
      </w:r>
      <w:proofErr w:type="gramStart"/>
      <w:r w:rsidRPr="0003047F">
        <w:rPr>
          <w:rFonts w:ascii="Times New Roman" w:hAnsi="Times New Roman"/>
          <w:sz w:val="24"/>
          <w:szCs w:val="24"/>
        </w:rPr>
        <w:t>Администрации</w:t>
      </w:r>
      <w:proofErr w:type="gramEnd"/>
      <w:r w:rsidRPr="0003047F">
        <w:rPr>
          <w:rFonts w:ascii="Times New Roman" w:hAnsi="Times New Roman"/>
          <w:sz w:val="24"/>
          <w:szCs w:val="24"/>
        </w:rPr>
        <w:t xml:space="preserve"> в пределах доведенных на лицевой счет Клиента бюджетных данных, отраженных на лицевом счете бюджетных обязательств, а также в пределах остатка на едином счете бюджета (по средствам, поступившим во временное распоряжение Клиента, – только в пределах остатков на лицевом счете Клиента).</w:t>
      </w:r>
    </w:p>
    <w:p w:rsidR="00477CD4" w:rsidRPr="0003047F" w:rsidRDefault="0085251E" w:rsidP="0003178F">
      <w:pPr>
        <w:numPr>
          <w:ilvl w:val="2"/>
          <w:numId w:val="2"/>
        </w:numPr>
        <w:spacing w:after="3" w:line="248" w:lineRule="auto"/>
        <w:ind w:left="0" w:right="10" w:firstLine="567"/>
        <w:jc w:val="both"/>
        <w:rPr>
          <w:rFonts w:ascii="Times New Roman" w:hAnsi="Times New Roman"/>
          <w:sz w:val="24"/>
          <w:szCs w:val="24"/>
        </w:rPr>
      </w:pPr>
      <w:r>
        <w:rPr>
          <w:rFonts w:ascii="Times New Roman" w:hAnsi="Times New Roman"/>
          <w:noProof/>
          <w:sz w:val="24"/>
          <w:szCs w:val="24"/>
        </w:rPr>
        <w:pict>
          <v:group id="Group 114811" o:spid="_x0000_s1293" style="position:absolute;left:0;text-align:left;margin-left:63.9pt;margin-top:157.9pt;width:.1pt;height:12.7pt;z-index:251663360;mso-position-horizontal-relative:page;mso-position-vertical-relative:page" coordsize="1270,16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">
            <v:shape id="Shape 7571" o:spid="_x0000_s1294" style="position:absolute;width:0;height:161289;visibility:visible" coordsize="0,16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1blMIA&#10;AADaAAAADwAAAGRycy9kb3ducmV2LnhtbESPT4vCMBTE78J+h/CEvYimW0GWahR3QVj25j9wb4/m&#10;tSk2L6XJ2vbbG0HwOMzMb5jVpre1uFHrK8cKPmYJCOLc6YpLBafjbvoJwgdkjbVjUjCQh836bbTC&#10;TLuO93Q7hFJECPsMFZgQmkxKnxuy6GeuIY5e4VqLIcq2lLrFLsJtLdMkWUiLFccFgw19G8qvh3+r&#10;oBvMxW8HM/fp5Ou3MBd53v0VSr2P++0SRKA+vMLP9o9WkMLjSrw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VuUwgAAANoAAAAPAAAAAAAAAAAAAAAAAJgCAABkcnMvZG93&#10;bnJldi54bWxQSwUGAAAAAAQABAD1AAAAhwMAAAAA&#10;" adj="0,,0" path="m,l,161289e" filled="f" strokeweight=".1pt">
              <v:stroke miterlimit="83231f" joinstyle="miter"/>
              <v:formulas/>
              <v:path arrowok="t" o:connecttype="segments" textboxrect="0,0,0,161289"/>
            </v:shape>
            <w10:wrap type="square" anchorx="page" anchory="page"/>
          </v:group>
        </w:pict>
      </w:r>
      <w:r w:rsidR="00477CD4" w:rsidRPr="0003047F">
        <w:rPr>
          <w:rFonts w:ascii="Times New Roman" w:hAnsi="Times New Roman"/>
          <w:sz w:val="24"/>
          <w:szCs w:val="24"/>
        </w:rPr>
        <w:t xml:space="preserve">Ежедневно отражать операции по поступлениям и </w:t>
      </w:r>
      <w:r w:rsidR="00477CD4" w:rsidRPr="0003047F">
        <w:rPr>
          <w:rFonts w:ascii="Times New Roman" w:hAnsi="Times New Roman"/>
          <w:b/>
          <w:color w:val="579D1C"/>
          <w:sz w:val="24"/>
          <w:szCs w:val="24"/>
        </w:rPr>
        <w:t xml:space="preserve"> </w:t>
      </w:r>
      <w:r w:rsidR="00477CD4" w:rsidRPr="0003047F">
        <w:rPr>
          <w:rFonts w:ascii="Times New Roman" w:hAnsi="Times New Roman"/>
          <w:sz w:val="24"/>
          <w:szCs w:val="24"/>
        </w:rPr>
        <w:t>перечислениям на лицевых счетах Клиента на основании выписок территориально органа Федерального казначейства по счетам Администрации, по мере осуществления операций предоставлять Клиенту выписки из его лицевых счетов.</w:t>
      </w:r>
    </w:p>
    <w:p w:rsidR="00477CD4" w:rsidRPr="0003047F" w:rsidRDefault="00477CD4" w:rsidP="0003178F">
      <w:pPr>
        <w:numPr>
          <w:ilvl w:val="2"/>
          <w:numId w:val="2"/>
        </w:numPr>
        <w:spacing w:after="3" w:line="248" w:lineRule="auto"/>
        <w:ind w:left="0" w:right="10" w:firstLine="567"/>
        <w:jc w:val="both"/>
        <w:rPr>
          <w:rFonts w:ascii="Times New Roman" w:hAnsi="Times New Roman"/>
          <w:sz w:val="24"/>
          <w:szCs w:val="24"/>
        </w:rPr>
      </w:pPr>
      <w:r w:rsidRPr="0003047F">
        <w:rPr>
          <w:rFonts w:ascii="Times New Roman" w:hAnsi="Times New Roman"/>
          <w:sz w:val="24"/>
          <w:szCs w:val="24"/>
        </w:rPr>
        <w:lastRenderedPageBreak/>
        <w:t>Консультировать Клиента по вопросам, возникающим в процессе расчетного обслуживания, в том числе использования автоматизированного удаленного рабочего места Клиента.</w:t>
      </w:r>
    </w:p>
    <w:p w:rsidR="00477CD4" w:rsidRPr="0003047F" w:rsidRDefault="00477CD4" w:rsidP="0003178F">
      <w:pPr>
        <w:numPr>
          <w:ilvl w:val="2"/>
          <w:numId w:val="2"/>
        </w:numPr>
        <w:spacing w:after="3" w:line="248" w:lineRule="auto"/>
        <w:ind w:left="0" w:right="10" w:firstLine="567"/>
        <w:jc w:val="both"/>
        <w:rPr>
          <w:rFonts w:ascii="Times New Roman" w:hAnsi="Times New Roman"/>
          <w:sz w:val="24"/>
          <w:szCs w:val="24"/>
        </w:rPr>
      </w:pPr>
      <w:r w:rsidRPr="0003047F">
        <w:rPr>
          <w:rFonts w:ascii="Times New Roman" w:hAnsi="Times New Roman"/>
          <w:sz w:val="24"/>
          <w:szCs w:val="24"/>
        </w:rPr>
        <w:t>Информировать Клиента о порядке исполнения сводной бюджетной росписи и порядке организации казначейского исполнения местного бюджета, а также о внесении изменений в них.</w:t>
      </w:r>
    </w:p>
    <w:p w:rsidR="00477CD4" w:rsidRPr="0003047F" w:rsidRDefault="00477CD4" w:rsidP="0003178F">
      <w:pPr>
        <w:numPr>
          <w:ilvl w:val="2"/>
          <w:numId w:val="2"/>
        </w:numPr>
        <w:spacing w:after="3" w:line="248" w:lineRule="auto"/>
        <w:ind w:left="0" w:right="10" w:firstLine="2259"/>
        <w:jc w:val="both"/>
        <w:rPr>
          <w:rFonts w:ascii="Times New Roman" w:hAnsi="Times New Roman"/>
          <w:sz w:val="24"/>
          <w:szCs w:val="24"/>
        </w:rPr>
      </w:pPr>
      <w:r w:rsidRPr="0003047F">
        <w:rPr>
          <w:rFonts w:ascii="Times New Roman" w:hAnsi="Times New Roman"/>
          <w:sz w:val="24"/>
          <w:szCs w:val="24"/>
        </w:rPr>
        <w:t>Сохранять тайну операций по лицевым счетам Клиента и иную конфиденциальную информацию, в том числе персональные данные, полученную в процессе ведения лицевых счетов.</w:t>
      </w:r>
    </w:p>
    <w:p w:rsidR="00477CD4" w:rsidRPr="0003047F" w:rsidRDefault="00477CD4" w:rsidP="0003178F">
      <w:pPr>
        <w:numPr>
          <w:ilvl w:val="1"/>
          <w:numId w:val="2"/>
        </w:numPr>
        <w:spacing w:after="3" w:line="248" w:lineRule="auto"/>
        <w:ind w:left="0" w:right="10" w:firstLine="2259"/>
        <w:jc w:val="both"/>
        <w:rPr>
          <w:rFonts w:ascii="Times New Roman" w:hAnsi="Times New Roman"/>
          <w:sz w:val="24"/>
          <w:szCs w:val="24"/>
        </w:rPr>
      </w:pPr>
      <w:r w:rsidRPr="0003047F">
        <w:rPr>
          <w:rFonts w:ascii="Times New Roman" w:hAnsi="Times New Roman"/>
          <w:sz w:val="24"/>
          <w:szCs w:val="24"/>
        </w:rPr>
        <w:t>Клиент обязуется:</w:t>
      </w:r>
    </w:p>
    <w:p w:rsidR="00477CD4" w:rsidRPr="0003047F" w:rsidRDefault="00477CD4" w:rsidP="0003178F">
      <w:pPr>
        <w:numPr>
          <w:ilvl w:val="2"/>
          <w:numId w:val="2"/>
        </w:numPr>
        <w:spacing w:after="3" w:line="248" w:lineRule="auto"/>
        <w:ind w:left="0" w:right="10" w:firstLine="2259"/>
        <w:jc w:val="both"/>
        <w:rPr>
          <w:rFonts w:ascii="Times New Roman" w:hAnsi="Times New Roman"/>
          <w:sz w:val="24"/>
          <w:szCs w:val="24"/>
        </w:rPr>
      </w:pPr>
      <w:r w:rsidRPr="0003047F">
        <w:rPr>
          <w:rFonts w:ascii="Times New Roman" w:hAnsi="Times New Roman"/>
          <w:sz w:val="24"/>
          <w:szCs w:val="24"/>
        </w:rPr>
        <w:t>Представить в Администрацию документы, требуемые для открытия необходимых ему лицевых счетов в соответствии с действующим законодательством.</w:t>
      </w:r>
    </w:p>
    <w:p w:rsidR="00477CD4" w:rsidRPr="0003047F" w:rsidRDefault="00477CD4" w:rsidP="0003178F">
      <w:pPr>
        <w:numPr>
          <w:ilvl w:val="2"/>
          <w:numId w:val="2"/>
        </w:numPr>
        <w:spacing w:after="3" w:line="248" w:lineRule="auto"/>
        <w:ind w:left="0" w:right="10" w:firstLine="2259"/>
        <w:jc w:val="both"/>
        <w:rPr>
          <w:rFonts w:ascii="Times New Roman" w:hAnsi="Times New Roman"/>
          <w:sz w:val="24"/>
          <w:szCs w:val="24"/>
        </w:rPr>
      </w:pPr>
      <w:r w:rsidRPr="0003047F">
        <w:rPr>
          <w:rFonts w:ascii="Times New Roman" w:hAnsi="Times New Roman"/>
          <w:sz w:val="24"/>
          <w:szCs w:val="24"/>
        </w:rPr>
        <w:t>Нести ответственность за достоверность сведений, указанных в документах, предоставленных в Администрацию.</w:t>
      </w:r>
    </w:p>
    <w:p w:rsidR="00477CD4" w:rsidRPr="0003047F" w:rsidRDefault="00477CD4" w:rsidP="0003178F">
      <w:pPr>
        <w:numPr>
          <w:ilvl w:val="2"/>
          <w:numId w:val="2"/>
        </w:numPr>
        <w:spacing w:after="3" w:line="248" w:lineRule="auto"/>
        <w:ind w:left="0" w:right="10" w:firstLine="2259"/>
        <w:jc w:val="both"/>
        <w:rPr>
          <w:rFonts w:ascii="Times New Roman" w:hAnsi="Times New Roman"/>
          <w:sz w:val="24"/>
          <w:szCs w:val="24"/>
        </w:rPr>
      </w:pPr>
      <w:r w:rsidRPr="0003047F">
        <w:rPr>
          <w:rFonts w:ascii="Times New Roman" w:hAnsi="Times New Roman"/>
          <w:sz w:val="24"/>
          <w:szCs w:val="24"/>
        </w:rPr>
        <w:t>Своевременно в установленном порядке информировать Администрацию обо всех изменениях в сведениях и документах, представленных в Администрацию.</w:t>
      </w:r>
    </w:p>
    <w:p w:rsidR="00477CD4" w:rsidRPr="0003047F" w:rsidRDefault="00477CD4" w:rsidP="0003178F">
      <w:pPr>
        <w:numPr>
          <w:ilvl w:val="2"/>
          <w:numId w:val="2"/>
        </w:numPr>
        <w:spacing w:after="3" w:line="248" w:lineRule="auto"/>
        <w:ind w:left="0" w:right="10" w:firstLine="2259"/>
        <w:jc w:val="both"/>
        <w:rPr>
          <w:rFonts w:ascii="Times New Roman" w:hAnsi="Times New Roman"/>
          <w:sz w:val="24"/>
          <w:szCs w:val="24"/>
        </w:rPr>
      </w:pPr>
      <w:r w:rsidRPr="0003047F">
        <w:rPr>
          <w:rFonts w:ascii="Times New Roman" w:hAnsi="Times New Roman"/>
          <w:sz w:val="24"/>
          <w:szCs w:val="24"/>
        </w:rPr>
        <w:t>Оформлять документы, необходимые для оплаты расходов в соответствии с нормативными документами Министерства финансов Российской Федерации, Банка России и Администрации; соблюдать порядок оформления электронных документов.</w:t>
      </w:r>
    </w:p>
    <w:p w:rsidR="00477CD4" w:rsidRPr="0003047F" w:rsidRDefault="00477CD4" w:rsidP="0003178F">
      <w:pPr>
        <w:numPr>
          <w:ilvl w:val="2"/>
          <w:numId w:val="2"/>
        </w:numPr>
        <w:spacing w:after="3" w:line="248" w:lineRule="auto"/>
        <w:ind w:left="0" w:right="10" w:firstLine="2259"/>
        <w:jc w:val="both"/>
        <w:rPr>
          <w:rFonts w:ascii="Times New Roman" w:hAnsi="Times New Roman"/>
          <w:sz w:val="24"/>
          <w:szCs w:val="24"/>
        </w:rPr>
      </w:pPr>
      <w:r w:rsidRPr="0003047F">
        <w:rPr>
          <w:rFonts w:ascii="Times New Roman" w:hAnsi="Times New Roman"/>
          <w:sz w:val="24"/>
          <w:szCs w:val="24"/>
        </w:rPr>
        <w:t>Обеспечить целевое и эффективное использование средств местного бюджета.</w:t>
      </w:r>
    </w:p>
    <w:p w:rsidR="00477CD4" w:rsidRPr="0003047F" w:rsidRDefault="00477CD4" w:rsidP="0003178F">
      <w:pPr>
        <w:numPr>
          <w:ilvl w:val="2"/>
          <w:numId w:val="2"/>
        </w:numPr>
        <w:spacing w:after="3" w:line="248" w:lineRule="auto"/>
        <w:ind w:left="0" w:right="10" w:firstLine="2259"/>
        <w:jc w:val="both"/>
        <w:rPr>
          <w:rFonts w:ascii="Times New Roman" w:hAnsi="Times New Roman"/>
          <w:sz w:val="24"/>
          <w:szCs w:val="24"/>
        </w:rPr>
      </w:pPr>
      <w:r w:rsidRPr="0003047F">
        <w:rPr>
          <w:rFonts w:ascii="Times New Roman" w:hAnsi="Times New Roman"/>
          <w:sz w:val="24"/>
          <w:szCs w:val="24"/>
        </w:rPr>
        <w:t>Обеспечить использование средств, поступивших во временное распоряжение, в соответствии с разрешением на открытие лицевого счета.</w:t>
      </w:r>
    </w:p>
    <w:p w:rsidR="00477CD4" w:rsidRPr="0003047F" w:rsidRDefault="00477CD4" w:rsidP="0003178F">
      <w:pPr>
        <w:numPr>
          <w:ilvl w:val="2"/>
          <w:numId w:val="2"/>
        </w:numPr>
        <w:spacing w:after="3" w:line="248" w:lineRule="auto"/>
        <w:ind w:left="0" w:right="10" w:firstLine="2259"/>
        <w:jc w:val="both"/>
        <w:rPr>
          <w:rFonts w:ascii="Times New Roman" w:hAnsi="Times New Roman"/>
          <w:sz w:val="24"/>
          <w:szCs w:val="24"/>
        </w:rPr>
      </w:pPr>
      <w:r w:rsidRPr="0003047F">
        <w:rPr>
          <w:rFonts w:ascii="Times New Roman" w:hAnsi="Times New Roman"/>
          <w:sz w:val="24"/>
          <w:szCs w:val="24"/>
        </w:rPr>
        <w:t>В течение трех дней с момента получения выписки из лицевых счетов информировать Администрацию о суммах, ошибочно отраженных в соответствующем лицевом счете.</w:t>
      </w:r>
    </w:p>
    <w:p w:rsidR="00477CD4" w:rsidRPr="0003047F" w:rsidRDefault="00477CD4" w:rsidP="0003178F">
      <w:pPr>
        <w:numPr>
          <w:ilvl w:val="2"/>
          <w:numId w:val="2"/>
        </w:numPr>
        <w:spacing w:after="244" w:line="248" w:lineRule="auto"/>
        <w:ind w:left="0" w:right="10" w:firstLine="2259"/>
        <w:jc w:val="both"/>
        <w:rPr>
          <w:rFonts w:ascii="Times New Roman" w:hAnsi="Times New Roman"/>
          <w:sz w:val="24"/>
          <w:szCs w:val="24"/>
        </w:rPr>
      </w:pPr>
      <w:r w:rsidRPr="0003047F">
        <w:rPr>
          <w:rFonts w:ascii="Times New Roman" w:hAnsi="Times New Roman"/>
          <w:sz w:val="24"/>
          <w:szCs w:val="24"/>
        </w:rPr>
        <w:t>Сохранять в тайне конфиденциальную информацию, в том числе персональные данные, полученную в процессе расчетного обслуживания лицевых счетов.</w:t>
      </w:r>
    </w:p>
    <w:p w:rsidR="00477CD4" w:rsidRPr="0003047F" w:rsidRDefault="00477CD4" w:rsidP="0003178F">
      <w:pPr>
        <w:numPr>
          <w:ilvl w:val="0"/>
          <w:numId w:val="2"/>
        </w:numPr>
        <w:spacing w:after="242" w:line="248" w:lineRule="auto"/>
        <w:ind w:right="78" w:hanging="220"/>
        <w:jc w:val="center"/>
        <w:rPr>
          <w:rFonts w:ascii="Times New Roman" w:hAnsi="Times New Roman"/>
          <w:sz w:val="24"/>
          <w:szCs w:val="24"/>
        </w:rPr>
      </w:pPr>
      <w:r w:rsidRPr="0003047F">
        <w:rPr>
          <w:rFonts w:ascii="Times New Roman" w:hAnsi="Times New Roman"/>
          <w:sz w:val="24"/>
          <w:szCs w:val="24"/>
        </w:rPr>
        <w:t>ПРАВА СТОРОН</w:t>
      </w:r>
    </w:p>
    <w:p w:rsidR="00477CD4" w:rsidRPr="0003047F" w:rsidRDefault="00477CD4" w:rsidP="0003178F">
      <w:pPr>
        <w:numPr>
          <w:ilvl w:val="1"/>
          <w:numId w:val="2"/>
        </w:numPr>
        <w:spacing w:after="3" w:line="248" w:lineRule="auto"/>
        <w:ind w:left="0" w:right="10" w:firstLine="1539"/>
        <w:jc w:val="both"/>
        <w:rPr>
          <w:rFonts w:ascii="Times New Roman" w:hAnsi="Times New Roman"/>
          <w:sz w:val="24"/>
          <w:szCs w:val="24"/>
        </w:rPr>
      </w:pPr>
      <w:r w:rsidRPr="0003047F">
        <w:rPr>
          <w:rFonts w:ascii="Times New Roman" w:hAnsi="Times New Roman"/>
          <w:sz w:val="24"/>
          <w:szCs w:val="24"/>
        </w:rPr>
        <w:t>Администрация имеет право:</w:t>
      </w:r>
    </w:p>
    <w:p w:rsidR="00477CD4" w:rsidRPr="0003047F" w:rsidRDefault="00477CD4" w:rsidP="0003178F">
      <w:pPr>
        <w:numPr>
          <w:ilvl w:val="2"/>
          <w:numId w:val="2"/>
        </w:numPr>
        <w:spacing w:after="3" w:line="248" w:lineRule="auto"/>
        <w:ind w:left="0" w:right="10" w:firstLine="1539"/>
        <w:jc w:val="both"/>
        <w:rPr>
          <w:rFonts w:ascii="Times New Roman" w:hAnsi="Times New Roman"/>
          <w:sz w:val="24"/>
          <w:szCs w:val="24"/>
        </w:rPr>
      </w:pPr>
      <w:r w:rsidRPr="0003047F">
        <w:rPr>
          <w:rFonts w:ascii="Times New Roman" w:hAnsi="Times New Roman"/>
          <w:sz w:val="24"/>
          <w:szCs w:val="24"/>
        </w:rPr>
        <w:t>Требовать от Клиента правильности оформления и своевременности представления документов, необходимых для открытия и ведения его лицевых счетов.</w:t>
      </w:r>
    </w:p>
    <w:p w:rsidR="00477CD4" w:rsidRPr="0003047F" w:rsidRDefault="00477CD4" w:rsidP="0003178F">
      <w:pPr>
        <w:numPr>
          <w:ilvl w:val="2"/>
          <w:numId w:val="2"/>
        </w:numPr>
        <w:spacing w:after="3" w:line="248" w:lineRule="auto"/>
        <w:ind w:left="0" w:right="10" w:firstLine="1539"/>
        <w:jc w:val="both"/>
        <w:rPr>
          <w:rFonts w:ascii="Times New Roman" w:hAnsi="Times New Roman"/>
          <w:sz w:val="24"/>
          <w:szCs w:val="24"/>
        </w:rPr>
      </w:pPr>
      <w:r w:rsidRPr="0003047F">
        <w:rPr>
          <w:rFonts w:ascii="Times New Roman" w:hAnsi="Times New Roman"/>
          <w:sz w:val="24"/>
          <w:szCs w:val="24"/>
        </w:rPr>
        <w:t>Осуществлять контроль правильности оформления и своевременности представления Клиентом документов, необходимых для оплаты расходов.</w:t>
      </w:r>
    </w:p>
    <w:p w:rsidR="00477CD4" w:rsidRPr="0003047F" w:rsidRDefault="00477CD4" w:rsidP="0003178F">
      <w:pPr>
        <w:numPr>
          <w:ilvl w:val="2"/>
          <w:numId w:val="2"/>
        </w:numPr>
        <w:spacing w:after="3" w:line="248" w:lineRule="auto"/>
        <w:ind w:left="0" w:right="10" w:firstLine="1539"/>
        <w:jc w:val="both"/>
        <w:rPr>
          <w:rFonts w:ascii="Times New Roman" w:hAnsi="Times New Roman"/>
          <w:sz w:val="24"/>
          <w:szCs w:val="24"/>
        </w:rPr>
      </w:pPr>
      <w:r w:rsidRPr="0003047F">
        <w:rPr>
          <w:rFonts w:ascii="Times New Roman" w:hAnsi="Times New Roman"/>
          <w:sz w:val="24"/>
          <w:szCs w:val="24"/>
        </w:rPr>
        <w:t>Отказывать Клиенту в оплате расходов при нарушении им техники оформления платежных документов, отсутствии или несоответствии документов, служащих основаниями платежей, а также, если подписи на документах будут признаны не соответствующими образцам.</w:t>
      </w:r>
    </w:p>
    <w:p w:rsidR="00477CD4" w:rsidRPr="0003047F" w:rsidRDefault="00477CD4" w:rsidP="0003178F">
      <w:pPr>
        <w:numPr>
          <w:ilvl w:val="2"/>
          <w:numId w:val="2"/>
        </w:numPr>
        <w:spacing w:after="3" w:line="248" w:lineRule="auto"/>
        <w:ind w:left="0" w:right="10" w:firstLine="1539"/>
        <w:jc w:val="both"/>
        <w:rPr>
          <w:rFonts w:ascii="Times New Roman" w:hAnsi="Times New Roman"/>
          <w:sz w:val="24"/>
          <w:szCs w:val="24"/>
        </w:rPr>
      </w:pPr>
      <w:r w:rsidRPr="0003047F">
        <w:rPr>
          <w:rFonts w:ascii="Times New Roman" w:hAnsi="Times New Roman"/>
          <w:sz w:val="24"/>
          <w:szCs w:val="24"/>
        </w:rPr>
        <w:t>Приостанавливать или прекращать оплату расходов Клиенту в случаях, установленных нормативными правовыми актами.</w:t>
      </w:r>
    </w:p>
    <w:p w:rsidR="00477CD4" w:rsidRPr="0003047F" w:rsidRDefault="00477CD4" w:rsidP="0003178F">
      <w:pPr>
        <w:numPr>
          <w:ilvl w:val="2"/>
          <w:numId w:val="2"/>
        </w:numPr>
        <w:spacing w:after="3" w:line="248" w:lineRule="auto"/>
        <w:ind w:left="0" w:right="10" w:firstLine="1539"/>
        <w:jc w:val="both"/>
        <w:rPr>
          <w:rFonts w:ascii="Times New Roman" w:hAnsi="Times New Roman"/>
          <w:sz w:val="24"/>
          <w:szCs w:val="24"/>
        </w:rPr>
      </w:pPr>
      <w:r w:rsidRPr="0003047F">
        <w:rPr>
          <w:rFonts w:ascii="Times New Roman" w:hAnsi="Times New Roman"/>
          <w:sz w:val="24"/>
          <w:szCs w:val="24"/>
        </w:rPr>
        <w:t xml:space="preserve">При обнаружении ошибочных записей в лицевом счете Клиента производить сверку и вносить в лицевые счета соответствующие изменения в </w:t>
      </w:r>
      <w:proofErr w:type="spellStart"/>
      <w:r w:rsidRPr="0003047F">
        <w:rPr>
          <w:rFonts w:ascii="Times New Roman" w:hAnsi="Times New Roman"/>
          <w:sz w:val="24"/>
          <w:szCs w:val="24"/>
        </w:rPr>
        <w:t>безакцептном</w:t>
      </w:r>
      <w:proofErr w:type="spellEnd"/>
      <w:r w:rsidRPr="0003047F">
        <w:rPr>
          <w:rFonts w:ascii="Times New Roman" w:hAnsi="Times New Roman"/>
          <w:sz w:val="24"/>
          <w:szCs w:val="24"/>
        </w:rPr>
        <w:t xml:space="preserve"> порядке.</w:t>
      </w:r>
    </w:p>
    <w:p w:rsidR="00477CD4" w:rsidRPr="0003047F" w:rsidRDefault="00477CD4" w:rsidP="0003178F">
      <w:pPr>
        <w:numPr>
          <w:ilvl w:val="2"/>
          <w:numId w:val="2"/>
        </w:numPr>
        <w:spacing w:after="3" w:line="248" w:lineRule="auto"/>
        <w:ind w:left="0" w:right="10" w:firstLine="1539"/>
        <w:jc w:val="both"/>
        <w:rPr>
          <w:rFonts w:ascii="Times New Roman" w:hAnsi="Times New Roman"/>
          <w:sz w:val="24"/>
          <w:szCs w:val="24"/>
        </w:rPr>
      </w:pPr>
      <w:r w:rsidRPr="0003047F">
        <w:rPr>
          <w:rFonts w:ascii="Times New Roman" w:hAnsi="Times New Roman"/>
          <w:sz w:val="24"/>
          <w:szCs w:val="24"/>
        </w:rPr>
        <w:t>Возвращать без исполнения документы Клиента со дня, следующего за днем расторжения настоящего Договора.</w:t>
      </w:r>
    </w:p>
    <w:p w:rsidR="00477CD4" w:rsidRPr="0003047F" w:rsidRDefault="00477CD4" w:rsidP="0003178F">
      <w:pPr>
        <w:numPr>
          <w:ilvl w:val="2"/>
          <w:numId w:val="2"/>
        </w:numPr>
        <w:spacing w:after="3" w:line="248" w:lineRule="auto"/>
        <w:ind w:left="0" w:right="10" w:firstLine="1539"/>
        <w:jc w:val="both"/>
        <w:rPr>
          <w:rFonts w:ascii="Times New Roman" w:hAnsi="Times New Roman"/>
          <w:sz w:val="24"/>
          <w:szCs w:val="24"/>
        </w:rPr>
      </w:pPr>
      <w:r w:rsidRPr="0003047F">
        <w:rPr>
          <w:rFonts w:ascii="Times New Roman" w:hAnsi="Times New Roman"/>
          <w:sz w:val="24"/>
          <w:szCs w:val="24"/>
        </w:rPr>
        <w:t>Представлять третьим лицам информацию по лицевым счетам Клиента, в том числе персональные данные, в исключительных случаях, прямо предусмотренных законодательством Российской Федерации.</w:t>
      </w:r>
    </w:p>
    <w:p w:rsidR="00477CD4" w:rsidRPr="0003047F" w:rsidRDefault="00477CD4" w:rsidP="0003178F">
      <w:pPr>
        <w:numPr>
          <w:ilvl w:val="1"/>
          <w:numId w:val="2"/>
        </w:numPr>
        <w:spacing w:after="3" w:line="248" w:lineRule="auto"/>
        <w:ind w:left="0" w:right="10" w:firstLine="1539"/>
        <w:jc w:val="both"/>
        <w:rPr>
          <w:rFonts w:ascii="Times New Roman" w:hAnsi="Times New Roman"/>
          <w:sz w:val="24"/>
          <w:szCs w:val="24"/>
        </w:rPr>
      </w:pPr>
      <w:r w:rsidRPr="0003047F">
        <w:rPr>
          <w:rFonts w:ascii="Times New Roman" w:hAnsi="Times New Roman"/>
          <w:sz w:val="24"/>
          <w:szCs w:val="24"/>
        </w:rPr>
        <w:lastRenderedPageBreak/>
        <w:t>Клиент имеет право:</w:t>
      </w:r>
    </w:p>
    <w:p w:rsidR="00477CD4" w:rsidRPr="0003047F" w:rsidRDefault="00477CD4" w:rsidP="0003178F">
      <w:pPr>
        <w:numPr>
          <w:ilvl w:val="2"/>
          <w:numId w:val="2"/>
        </w:numPr>
        <w:spacing w:after="3" w:line="248" w:lineRule="auto"/>
        <w:ind w:left="0" w:right="10" w:firstLine="1539"/>
        <w:jc w:val="both"/>
        <w:rPr>
          <w:rFonts w:ascii="Times New Roman" w:hAnsi="Times New Roman"/>
          <w:sz w:val="24"/>
          <w:szCs w:val="24"/>
        </w:rPr>
      </w:pPr>
      <w:r w:rsidRPr="0003047F">
        <w:rPr>
          <w:rFonts w:ascii="Times New Roman" w:hAnsi="Times New Roman"/>
          <w:sz w:val="24"/>
          <w:szCs w:val="24"/>
        </w:rPr>
        <w:t>Получать от Администрации всю необходимую информацию об операциях, проведенных по лицевым счетам.</w:t>
      </w:r>
    </w:p>
    <w:p w:rsidR="00477CD4" w:rsidRPr="0003047F" w:rsidRDefault="00477CD4" w:rsidP="0003178F">
      <w:pPr>
        <w:numPr>
          <w:ilvl w:val="2"/>
          <w:numId w:val="2"/>
        </w:numPr>
        <w:spacing w:after="3" w:line="248" w:lineRule="auto"/>
        <w:ind w:left="0" w:right="10" w:firstLine="1539"/>
        <w:jc w:val="both"/>
        <w:rPr>
          <w:rFonts w:ascii="Times New Roman" w:hAnsi="Times New Roman"/>
          <w:sz w:val="24"/>
          <w:szCs w:val="24"/>
        </w:rPr>
      </w:pPr>
      <w:r w:rsidRPr="0003047F">
        <w:rPr>
          <w:rFonts w:ascii="Times New Roman" w:hAnsi="Times New Roman"/>
          <w:sz w:val="24"/>
          <w:szCs w:val="24"/>
        </w:rPr>
        <w:t>Контролировать своевременность и правильность проведения операций по лицевым счетам.</w:t>
      </w:r>
    </w:p>
    <w:p w:rsidR="00477CD4" w:rsidRPr="0003047F" w:rsidRDefault="00477CD4" w:rsidP="0003178F">
      <w:pPr>
        <w:numPr>
          <w:ilvl w:val="2"/>
          <w:numId w:val="2"/>
        </w:numPr>
        <w:spacing w:after="3" w:line="248" w:lineRule="auto"/>
        <w:ind w:left="0" w:right="10" w:firstLine="1539"/>
        <w:jc w:val="both"/>
        <w:rPr>
          <w:rFonts w:ascii="Times New Roman" w:hAnsi="Times New Roman"/>
          <w:sz w:val="24"/>
          <w:szCs w:val="24"/>
        </w:rPr>
      </w:pPr>
      <w:r w:rsidRPr="0003047F">
        <w:rPr>
          <w:rFonts w:ascii="Times New Roman" w:hAnsi="Times New Roman"/>
          <w:sz w:val="24"/>
          <w:szCs w:val="24"/>
        </w:rPr>
        <w:t>Требовать от Администрации восстановления неправильно зачисленных и списанных с лицевых счетов сумм.</w:t>
      </w:r>
    </w:p>
    <w:p w:rsidR="00477CD4" w:rsidRPr="0003047F" w:rsidRDefault="00477CD4" w:rsidP="0003178F">
      <w:pPr>
        <w:numPr>
          <w:ilvl w:val="2"/>
          <w:numId w:val="2"/>
        </w:numPr>
        <w:spacing w:after="3" w:line="248" w:lineRule="auto"/>
        <w:ind w:left="0" w:right="10" w:firstLine="2259"/>
        <w:jc w:val="both"/>
        <w:rPr>
          <w:rFonts w:ascii="Times New Roman" w:hAnsi="Times New Roman"/>
          <w:sz w:val="24"/>
          <w:szCs w:val="24"/>
        </w:rPr>
      </w:pPr>
      <w:r w:rsidRPr="0003047F">
        <w:rPr>
          <w:rFonts w:ascii="Times New Roman" w:hAnsi="Times New Roman"/>
          <w:sz w:val="24"/>
          <w:szCs w:val="24"/>
        </w:rPr>
        <w:t>Консультироваться в Администрации по вопросам оформления документов, необходимых для осуществления поступлений и п</w:t>
      </w:r>
      <w:r w:rsidRPr="0003047F">
        <w:rPr>
          <w:rFonts w:ascii="Times New Roman" w:hAnsi="Times New Roman"/>
          <w:color w:val="000000"/>
          <w:sz w:val="24"/>
          <w:szCs w:val="24"/>
        </w:rPr>
        <w:t>еречислений</w:t>
      </w:r>
      <w:r w:rsidRPr="0003047F">
        <w:rPr>
          <w:rFonts w:ascii="Times New Roman" w:hAnsi="Times New Roman"/>
          <w:sz w:val="24"/>
          <w:szCs w:val="24"/>
        </w:rPr>
        <w:t>, получения наличных средств, другим вопросам, возникающим в процессе расчетного обслуживания.</w:t>
      </w:r>
    </w:p>
    <w:p w:rsidR="00477CD4" w:rsidRPr="0003047F" w:rsidRDefault="00477CD4" w:rsidP="0003178F">
      <w:pPr>
        <w:numPr>
          <w:ilvl w:val="2"/>
          <w:numId w:val="2"/>
        </w:numPr>
        <w:spacing w:after="241" w:line="248" w:lineRule="auto"/>
        <w:ind w:left="0" w:right="10" w:firstLine="2259"/>
        <w:jc w:val="both"/>
        <w:rPr>
          <w:rFonts w:ascii="Times New Roman" w:hAnsi="Times New Roman"/>
          <w:sz w:val="24"/>
          <w:szCs w:val="24"/>
        </w:rPr>
      </w:pPr>
      <w:r w:rsidRPr="0003047F">
        <w:rPr>
          <w:rFonts w:ascii="Times New Roman" w:hAnsi="Times New Roman"/>
          <w:sz w:val="24"/>
          <w:szCs w:val="24"/>
        </w:rPr>
        <w:t>Получать дубликат выписки в случае ее утери по письменному заявлению.</w:t>
      </w:r>
    </w:p>
    <w:p w:rsidR="00477CD4" w:rsidRPr="0003047F" w:rsidRDefault="0085251E" w:rsidP="0003178F">
      <w:pPr>
        <w:numPr>
          <w:ilvl w:val="0"/>
          <w:numId w:val="2"/>
        </w:numPr>
        <w:spacing w:after="242" w:line="248" w:lineRule="auto"/>
        <w:ind w:right="78" w:hanging="220"/>
        <w:jc w:val="center"/>
        <w:rPr>
          <w:rFonts w:ascii="Times New Roman" w:hAnsi="Times New Roman"/>
          <w:sz w:val="24"/>
          <w:szCs w:val="24"/>
        </w:rPr>
      </w:pPr>
      <w:r>
        <w:rPr>
          <w:rFonts w:ascii="Times New Roman" w:hAnsi="Times New Roman"/>
          <w:noProof/>
          <w:sz w:val="24"/>
          <w:szCs w:val="24"/>
        </w:rPr>
        <w:pict>
          <v:group id="Group 115498" o:spid="_x0000_s1295" style="position:absolute;left:0;text-align:left;margin-left:63.9pt;margin-top:347.7pt;width:.1pt;height:12.6pt;z-index:251664384;mso-position-horizontal-relative:page;mso-position-vertical-relative:page"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">
            <v:shape id="Shape 7717" o:spid="_x0000_s1296" style="position:absolute;width:0;height:160020;visibility:visible" coordsize="0,160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EKKMUA&#10;AADdAAAADwAAAGRycy9kb3ducmV2LnhtbESPQWvCQBSE7wX/w/IKXopuDNJI6ioiCL1YNFXw+My+&#10;JqG7b0N2a9J/7wqFHoeZ+YZZrgdrxI063zhWMJsmIIhLpxuuFJw+d5MFCB+QNRrHpOCXPKxXo6cl&#10;5tr1fKRbESoRIexzVFCH0OZS+rImi37qWuLofbnOYoiyq6TusI9wa2SaJK/SYsNxocaWtjWV38WP&#10;jRSzT7PzwRU4v6T4cjpeP0x/VWr8PGzeQAQawn/4r/2uFWTZLIPHm/g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cQooxQAAAN0AAAAPAAAAAAAAAAAAAAAAAJgCAABkcnMv&#10;ZG93bnJldi54bWxQSwUGAAAAAAQABAD1AAAAigMAAAAA&#10;" adj="0,,0" path="m,l,160020e" filled="f" strokeweight=".1pt">
              <v:stroke miterlimit="83231f" joinstyle="miter"/>
              <v:formulas/>
              <v:path arrowok="t" o:connecttype="segments" textboxrect="0,0,0,160020"/>
            </v:shape>
            <w10:wrap type="square" anchorx="page" anchory="page"/>
          </v:group>
        </w:pict>
      </w:r>
      <w:r w:rsidR="00477CD4" w:rsidRPr="0003047F">
        <w:rPr>
          <w:rFonts w:ascii="Times New Roman" w:hAnsi="Times New Roman"/>
          <w:sz w:val="24"/>
          <w:szCs w:val="24"/>
        </w:rPr>
        <w:t>ОТВЕТСТВЕННОСТЬ СТОРОН</w:t>
      </w:r>
    </w:p>
    <w:p w:rsidR="00477CD4" w:rsidRPr="0003047F" w:rsidRDefault="00477CD4" w:rsidP="0003178F">
      <w:pPr>
        <w:numPr>
          <w:ilvl w:val="1"/>
          <w:numId w:val="2"/>
        </w:numPr>
        <w:spacing w:after="3" w:line="248" w:lineRule="auto"/>
        <w:ind w:left="0" w:right="10" w:firstLine="567"/>
        <w:jc w:val="both"/>
        <w:rPr>
          <w:rFonts w:ascii="Times New Roman" w:hAnsi="Times New Roman"/>
          <w:sz w:val="24"/>
          <w:szCs w:val="24"/>
        </w:rPr>
      </w:pPr>
      <w:r w:rsidRPr="0003047F">
        <w:rPr>
          <w:rFonts w:ascii="Times New Roman" w:hAnsi="Times New Roman"/>
          <w:sz w:val="24"/>
          <w:szCs w:val="24"/>
        </w:rPr>
        <w:t>За нарушение принятых по настоящему Договору обязатель</w:t>
      </w:r>
      <w:proofErr w:type="gramStart"/>
      <w:r w:rsidRPr="0003047F">
        <w:rPr>
          <w:rFonts w:ascii="Times New Roman" w:hAnsi="Times New Roman"/>
          <w:sz w:val="24"/>
          <w:szCs w:val="24"/>
        </w:rPr>
        <w:t>ств Ст</w:t>
      </w:r>
      <w:proofErr w:type="gramEnd"/>
      <w:r w:rsidRPr="0003047F">
        <w:rPr>
          <w:rFonts w:ascii="Times New Roman" w:hAnsi="Times New Roman"/>
          <w:sz w:val="24"/>
          <w:szCs w:val="24"/>
        </w:rPr>
        <w:t>ороны несут ответственность в соответствии с действующим законодательством Российской Федерации.</w:t>
      </w:r>
    </w:p>
    <w:p w:rsidR="00477CD4" w:rsidRPr="0003047F" w:rsidRDefault="00477CD4" w:rsidP="0003178F">
      <w:pPr>
        <w:numPr>
          <w:ilvl w:val="1"/>
          <w:numId w:val="2"/>
        </w:numPr>
        <w:spacing w:after="3" w:line="248" w:lineRule="auto"/>
        <w:ind w:left="0" w:right="10" w:firstLine="567"/>
        <w:jc w:val="both"/>
        <w:rPr>
          <w:rFonts w:ascii="Times New Roman" w:hAnsi="Times New Roman"/>
          <w:sz w:val="24"/>
          <w:szCs w:val="24"/>
        </w:rPr>
      </w:pPr>
      <w:r w:rsidRPr="0003047F">
        <w:rPr>
          <w:rFonts w:ascii="Times New Roman" w:hAnsi="Times New Roman"/>
          <w:sz w:val="24"/>
          <w:szCs w:val="24"/>
        </w:rPr>
        <w:t>Каждая из Сторон не несет ответственности за неисполнение или несвоевременное исполнение принятых на себя по настоящему Договору обязатель</w:t>
      </w:r>
      <w:proofErr w:type="gramStart"/>
      <w:r w:rsidRPr="0003047F">
        <w:rPr>
          <w:rFonts w:ascii="Times New Roman" w:hAnsi="Times New Roman"/>
          <w:sz w:val="24"/>
          <w:szCs w:val="24"/>
        </w:rPr>
        <w:t>ств всл</w:t>
      </w:r>
      <w:proofErr w:type="gramEnd"/>
      <w:r w:rsidRPr="0003047F">
        <w:rPr>
          <w:rFonts w:ascii="Times New Roman" w:hAnsi="Times New Roman"/>
          <w:sz w:val="24"/>
          <w:szCs w:val="24"/>
        </w:rPr>
        <w:t>едствие обстоятельств, возникших не по вине Сторон.</w:t>
      </w:r>
    </w:p>
    <w:p w:rsidR="00477CD4" w:rsidRPr="0003047F" w:rsidRDefault="00477CD4" w:rsidP="0003178F">
      <w:pPr>
        <w:numPr>
          <w:ilvl w:val="1"/>
          <w:numId w:val="2"/>
        </w:numPr>
        <w:spacing w:after="3" w:line="248" w:lineRule="auto"/>
        <w:ind w:left="0" w:right="10" w:firstLine="567"/>
        <w:jc w:val="both"/>
        <w:rPr>
          <w:rFonts w:ascii="Times New Roman" w:hAnsi="Times New Roman"/>
          <w:sz w:val="24"/>
          <w:szCs w:val="24"/>
        </w:rPr>
      </w:pPr>
      <w:r w:rsidRPr="0003047F">
        <w:rPr>
          <w:rFonts w:ascii="Times New Roman" w:hAnsi="Times New Roman"/>
          <w:sz w:val="24"/>
          <w:szCs w:val="24"/>
        </w:rPr>
        <w:t>Администрация не несет ответственности:</w:t>
      </w:r>
    </w:p>
    <w:p w:rsidR="00477CD4" w:rsidRPr="0003047F" w:rsidRDefault="00477CD4" w:rsidP="00477CD4">
      <w:pPr>
        <w:ind w:right="10" w:firstLine="567"/>
        <w:jc w:val="both"/>
        <w:rPr>
          <w:rFonts w:ascii="Times New Roman" w:hAnsi="Times New Roman"/>
          <w:sz w:val="24"/>
          <w:szCs w:val="24"/>
        </w:rPr>
      </w:pPr>
      <w:proofErr w:type="gramStart"/>
      <w:r w:rsidRPr="0003047F">
        <w:rPr>
          <w:rFonts w:ascii="Times New Roman" w:hAnsi="Times New Roman"/>
          <w:sz w:val="24"/>
          <w:szCs w:val="24"/>
        </w:rPr>
        <w:t xml:space="preserve">по обязательствам Клиента, превышающим доведенные бюджетные данные (за исключением </w:t>
      </w:r>
      <w:proofErr w:type="gramEnd"/>
    </w:p>
    <w:p w:rsidR="00477CD4" w:rsidRPr="0003047F" w:rsidRDefault="00477CD4" w:rsidP="00477CD4">
      <w:pPr>
        <w:spacing w:line="238" w:lineRule="auto"/>
        <w:ind w:right="922" w:hanging="540"/>
        <w:jc w:val="both"/>
        <w:rPr>
          <w:rFonts w:ascii="Times New Roman" w:hAnsi="Times New Roman"/>
          <w:sz w:val="24"/>
          <w:szCs w:val="24"/>
        </w:rPr>
      </w:pPr>
      <w:r w:rsidRPr="0003047F">
        <w:rPr>
          <w:rFonts w:ascii="Times New Roman" w:hAnsi="Times New Roman"/>
          <w:sz w:val="24"/>
          <w:szCs w:val="24"/>
        </w:rPr>
        <w:t>средств, поступивших во временное распоряжение клиента), а также поступления на счет; за нарушение сроков платежей по причине неверного оформления документов Клиентом; за неверное указание сумм, указанных в платежных документах, и реквизитов;</w:t>
      </w:r>
    </w:p>
    <w:p w:rsidR="00477CD4" w:rsidRPr="0003047F" w:rsidRDefault="00477CD4" w:rsidP="00477CD4">
      <w:pPr>
        <w:spacing w:after="244"/>
        <w:ind w:right="10"/>
        <w:jc w:val="both"/>
        <w:rPr>
          <w:rFonts w:ascii="Times New Roman" w:hAnsi="Times New Roman"/>
          <w:sz w:val="24"/>
          <w:szCs w:val="24"/>
        </w:rPr>
      </w:pPr>
      <w:r w:rsidRPr="0003047F">
        <w:rPr>
          <w:rFonts w:ascii="Times New Roman" w:hAnsi="Times New Roman"/>
          <w:sz w:val="24"/>
          <w:szCs w:val="24"/>
        </w:rPr>
        <w:t>за сроки платежа при неправильном оформлении Клиентом платежных (расчетно-денежных) документов или несоответствие их сопроводительным документам, обосновывающим назначение платежа; за неисполнение или ненадлежащее исполнение обязательств по причине недостоверности сведений, указанных в документах, предоставленных Клиентом.</w:t>
      </w:r>
    </w:p>
    <w:p w:rsidR="00477CD4" w:rsidRPr="0003047F" w:rsidRDefault="00477CD4" w:rsidP="0003178F">
      <w:pPr>
        <w:numPr>
          <w:ilvl w:val="0"/>
          <w:numId w:val="2"/>
        </w:numPr>
        <w:spacing w:after="242" w:line="248" w:lineRule="auto"/>
        <w:ind w:right="78" w:hanging="220"/>
        <w:jc w:val="center"/>
        <w:rPr>
          <w:rFonts w:ascii="Times New Roman" w:hAnsi="Times New Roman"/>
          <w:sz w:val="24"/>
          <w:szCs w:val="24"/>
        </w:rPr>
      </w:pPr>
      <w:r w:rsidRPr="0003047F">
        <w:rPr>
          <w:rFonts w:ascii="Times New Roman" w:hAnsi="Times New Roman"/>
          <w:sz w:val="24"/>
          <w:szCs w:val="24"/>
        </w:rPr>
        <w:t>РАЗРЕШЕНИЕ СПОРОВ</w:t>
      </w:r>
    </w:p>
    <w:p w:rsidR="00477CD4" w:rsidRPr="0003047F" w:rsidRDefault="00477CD4" w:rsidP="0003178F">
      <w:pPr>
        <w:numPr>
          <w:ilvl w:val="1"/>
          <w:numId w:val="2"/>
        </w:numPr>
        <w:spacing w:after="3" w:line="248" w:lineRule="auto"/>
        <w:ind w:left="0" w:right="10" w:firstLine="1539"/>
        <w:jc w:val="both"/>
        <w:rPr>
          <w:rFonts w:ascii="Times New Roman" w:hAnsi="Times New Roman"/>
          <w:sz w:val="24"/>
          <w:szCs w:val="24"/>
        </w:rPr>
      </w:pPr>
      <w:r w:rsidRPr="0003047F">
        <w:rPr>
          <w:rFonts w:ascii="Times New Roman" w:hAnsi="Times New Roman"/>
          <w:sz w:val="24"/>
          <w:szCs w:val="24"/>
        </w:rPr>
        <w:t>Все споры, которые могут возникнуть при исполнении настоящего Договора, Стороны будут стремиться решить путем переговоров.</w:t>
      </w:r>
    </w:p>
    <w:p w:rsidR="00477CD4" w:rsidRPr="0003047F" w:rsidRDefault="00477CD4" w:rsidP="0003178F">
      <w:pPr>
        <w:numPr>
          <w:ilvl w:val="1"/>
          <w:numId w:val="2"/>
        </w:numPr>
        <w:spacing w:after="244" w:line="248" w:lineRule="auto"/>
        <w:ind w:left="0" w:right="10" w:firstLine="1539"/>
        <w:jc w:val="both"/>
        <w:rPr>
          <w:rFonts w:ascii="Times New Roman" w:hAnsi="Times New Roman"/>
          <w:sz w:val="24"/>
          <w:szCs w:val="24"/>
        </w:rPr>
      </w:pPr>
      <w:r w:rsidRPr="0003047F">
        <w:rPr>
          <w:rFonts w:ascii="Times New Roman" w:hAnsi="Times New Roman"/>
          <w:sz w:val="24"/>
          <w:szCs w:val="24"/>
        </w:rPr>
        <w:t xml:space="preserve">В случае </w:t>
      </w:r>
      <w:proofErr w:type="spellStart"/>
      <w:r w:rsidRPr="0003047F">
        <w:rPr>
          <w:rFonts w:ascii="Times New Roman" w:hAnsi="Times New Roman"/>
          <w:sz w:val="24"/>
          <w:szCs w:val="24"/>
        </w:rPr>
        <w:t>недостижения</w:t>
      </w:r>
      <w:proofErr w:type="spellEnd"/>
      <w:r w:rsidRPr="0003047F">
        <w:rPr>
          <w:rFonts w:ascii="Times New Roman" w:hAnsi="Times New Roman"/>
          <w:sz w:val="24"/>
          <w:szCs w:val="24"/>
        </w:rPr>
        <w:t xml:space="preserve"> соглашения по спорам, возникающим между Сторонами в связи с неисполнением или ненадлежащим исполнением условий настоящего Договора, разрешаются в соответствии с действующим законодательством Российской Федерации.</w:t>
      </w:r>
    </w:p>
    <w:p w:rsidR="00477CD4" w:rsidRPr="0003047F" w:rsidRDefault="00477CD4" w:rsidP="0003178F">
      <w:pPr>
        <w:numPr>
          <w:ilvl w:val="0"/>
          <w:numId w:val="2"/>
        </w:numPr>
        <w:spacing w:after="242" w:line="248" w:lineRule="auto"/>
        <w:ind w:right="78" w:hanging="220"/>
        <w:jc w:val="center"/>
        <w:rPr>
          <w:rFonts w:ascii="Times New Roman" w:hAnsi="Times New Roman"/>
          <w:sz w:val="24"/>
          <w:szCs w:val="24"/>
        </w:rPr>
      </w:pPr>
      <w:r w:rsidRPr="0003047F">
        <w:rPr>
          <w:rFonts w:ascii="Times New Roman" w:hAnsi="Times New Roman"/>
          <w:sz w:val="24"/>
          <w:szCs w:val="24"/>
        </w:rPr>
        <w:t>СРОК ДЕЙСТВИЯ ДОГОВОРА</w:t>
      </w:r>
    </w:p>
    <w:p w:rsidR="00477CD4" w:rsidRPr="0003047F" w:rsidRDefault="00477CD4" w:rsidP="0003178F">
      <w:pPr>
        <w:numPr>
          <w:ilvl w:val="1"/>
          <w:numId w:val="2"/>
        </w:numPr>
        <w:spacing w:after="3" w:line="248" w:lineRule="auto"/>
        <w:ind w:left="0" w:right="10" w:firstLine="530"/>
        <w:jc w:val="both"/>
        <w:rPr>
          <w:rFonts w:ascii="Times New Roman" w:hAnsi="Times New Roman"/>
          <w:sz w:val="24"/>
          <w:szCs w:val="24"/>
        </w:rPr>
      </w:pPr>
      <w:r w:rsidRPr="0003047F">
        <w:rPr>
          <w:rFonts w:ascii="Times New Roman" w:hAnsi="Times New Roman"/>
          <w:sz w:val="24"/>
          <w:szCs w:val="24"/>
        </w:rPr>
        <w:t>Настоящий Договор заключен на один год, вступает в силу с момента подписания его обеими</w:t>
      </w:r>
    </w:p>
    <w:p w:rsidR="00477CD4" w:rsidRPr="0003047F" w:rsidRDefault="00477CD4" w:rsidP="00477CD4">
      <w:pPr>
        <w:ind w:right="10"/>
        <w:jc w:val="both"/>
        <w:rPr>
          <w:rFonts w:ascii="Times New Roman" w:hAnsi="Times New Roman"/>
          <w:sz w:val="24"/>
          <w:szCs w:val="24"/>
        </w:rPr>
      </w:pPr>
      <w:r w:rsidRPr="0003047F">
        <w:rPr>
          <w:rFonts w:ascii="Times New Roman" w:hAnsi="Times New Roman"/>
          <w:sz w:val="24"/>
          <w:szCs w:val="24"/>
        </w:rPr>
        <w:t xml:space="preserve">Сторонами и прекращает свое действие с момента закрытия лицевого счета Клиента. Договор считается пролонгированным на следующий год, если до истечения срока ни одна из Сторон не уведомила другую о его прекращении письменно не </w:t>
      </w:r>
      <w:proofErr w:type="gramStart"/>
      <w:r w:rsidRPr="0003047F">
        <w:rPr>
          <w:rFonts w:ascii="Times New Roman" w:hAnsi="Times New Roman"/>
          <w:sz w:val="24"/>
          <w:szCs w:val="24"/>
        </w:rPr>
        <w:t>позднее</w:t>
      </w:r>
      <w:proofErr w:type="gramEnd"/>
      <w:r w:rsidRPr="0003047F">
        <w:rPr>
          <w:rFonts w:ascii="Times New Roman" w:hAnsi="Times New Roman"/>
          <w:sz w:val="24"/>
          <w:szCs w:val="24"/>
        </w:rPr>
        <w:t xml:space="preserve"> чем за месяц.</w:t>
      </w:r>
    </w:p>
    <w:p w:rsidR="00477CD4" w:rsidRPr="0003047F" w:rsidRDefault="00477CD4" w:rsidP="0003178F">
      <w:pPr>
        <w:numPr>
          <w:ilvl w:val="1"/>
          <w:numId w:val="2"/>
        </w:numPr>
        <w:spacing w:after="3" w:line="248" w:lineRule="auto"/>
        <w:ind w:left="0" w:right="10" w:firstLine="530"/>
        <w:jc w:val="both"/>
        <w:rPr>
          <w:rFonts w:ascii="Times New Roman" w:hAnsi="Times New Roman"/>
          <w:sz w:val="24"/>
          <w:szCs w:val="24"/>
        </w:rPr>
      </w:pPr>
      <w:r w:rsidRPr="0003047F">
        <w:rPr>
          <w:rFonts w:ascii="Times New Roman" w:hAnsi="Times New Roman"/>
          <w:sz w:val="24"/>
          <w:szCs w:val="24"/>
        </w:rPr>
        <w:t xml:space="preserve">Изменения и дополнения к настоящему Договору производятся по взаимной договоренности Сторон путем составления дополнительного соглашения. Досрочное </w:t>
      </w:r>
      <w:r w:rsidRPr="0003047F">
        <w:rPr>
          <w:rFonts w:ascii="Times New Roman" w:hAnsi="Times New Roman"/>
          <w:sz w:val="24"/>
          <w:szCs w:val="24"/>
        </w:rPr>
        <w:lastRenderedPageBreak/>
        <w:t>расторжение Договора производится по основаниям и в порядке, предусмотренном законодательством Российской Федерации.</w:t>
      </w:r>
    </w:p>
    <w:p w:rsidR="00477CD4" w:rsidRPr="0003047F" w:rsidRDefault="00477CD4" w:rsidP="0003178F">
      <w:pPr>
        <w:numPr>
          <w:ilvl w:val="1"/>
          <w:numId w:val="2"/>
        </w:numPr>
        <w:spacing w:after="244" w:line="248" w:lineRule="auto"/>
        <w:ind w:left="0" w:right="10" w:firstLine="530"/>
        <w:jc w:val="both"/>
        <w:rPr>
          <w:rFonts w:ascii="Times New Roman" w:hAnsi="Times New Roman"/>
          <w:sz w:val="24"/>
          <w:szCs w:val="24"/>
        </w:rPr>
      </w:pPr>
      <w:r w:rsidRPr="0003047F">
        <w:rPr>
          <w:rFonts w:ascii="Times New Roman" w:hAnsi="Times New Roman"/>
          <w:sz w:val="24"/>
          <w:szCs w:val="24"/>
        </w:rPr>
        <w:t>Настоящий Договор составлен в двух экземплярах, имеющих равную юридическую силу, один из которых находится в Администрации, второй – выдается Клиенту.</w:t>
      </w:r>
    </w:p>
    <w:p w:rsidR="00477CD4" w:rsidRDefault="00477CD4" w:rsidP="0003178F">
      <w:pPr>
        <w:pStyle w:val="a4"/>
        <w:numPr>
          <w:ilvl w:val="0"/>
          <w:numId w:val="2"/>
        </w:numPr>
        <w:spacing w:after="240"/>
        <w:ind w:right="346"/>
        <w:jc w:val="center"/>
        <w:rPr>
          <w:rFonts w:ascii="Times New Roman" w:hAnsi="Times New Roman"/>
          <w:sz w:val="24"/>
          <w:szCs w:val="24"/>
        </w:rPr>
      </w:pPr>
      <w:r w:rsidRPr="00946E23">
        <w:rPr>
          <w:rFonts w:ascii="Times New Roman" w:hAnsi="Times New Roman"/>
          <w:sz w:val="24"/>
          <w:szCs w:val="24"/>
        </w:rPr>
        <w:t>ЮРИДИЧЕСКИЕ АДРЕСА И ПОДПИСИ СТОРОН</w:t>
      </w:r>
    </w:p>
    <w:p w:rsidR="00946E23" w:rsidRPr="00946E23" w:rsidRDefault="00946E23" w:rsidP="00946E23">
      <w:pPr>
        <w:pStyle w:val="a4"/>
        <w:spacing w:after="240"/>
        <w:ind w:left="509" w:right="346"/>
        <w:rPr>
          <w:rFonts w:ascii="Times New Roman" w:hAnsi="Times New Roman"/>
          <w:sz w:val="24"/>
          <w:szCs w:val="24"/>
        </w:rPr>
      </w:pPr>
    </w:p>
    <w:p w:rsidR="00946E23" w:rsidRDefault="00946E23" w:rsidP="00946E23">
      <w:pPr>
        <w:pStyle w:val="a4"/>
        <w:tabs>
          <w:tab w:val="left" w:pos="6531"/>
        </w:tabs>
        <w:spacing w:after="240"/>
        <w:ind w:left="509" w:right="346"/>
        <w:rPr>
          <w:rFonts w:ascii="Times New Roman" w:hAnsi="Times New Roman"/>
          <w:sz w:val="24"/>
          <w:szCs w:val="24"/>
        </w:rPr>
      </w:pPr>
      <w:r>
        <w:rPr>
          <w:rFonts w:ascii="Times New Roman" w:hAnsi="Times New Roman"/>
          <w:sz w:val="24"/>
          <w:szCs w:val="24"/>
        </w:rPr>
        <w:t>Администрация района</w:t>
      </w:r>
      <w:r>
        <w:rPr>
          <w:rFonts w:ascii="Times New Roman" w:hAnsi="Times New Roman"/>
          <w:sz w:val="24"/>
          <w:szCs w:val="24"/>
        </w:rPr>
        <w:tab/>
        <w:t>Клиент</w:t>
      </w:r>
    </w:p>
    <w:p w:rsidR="00946E23" w:rsidRPr="00946E23" w:rsidRDefault="00946E23" w:rsidP="00946E23">
      <w:pPr>
        <w:pStyle w:val="a4"/>
        <w:tabs>
          <w:tab w:val="left" w:pos="7731"/>
        </w:tabs>
        <w:spacing w:after="240"/>
        <w:ind w:left="509" w:right="346"/>
        <w:rPr>
          <w:rFonts w:ascii="Times New Roman" w:hAnsi="Times New Roman"/>
          <w:sz w:val="24"/>
          <w:szCs w:val="24"/>
        </w:rPr>
      </w:pPr>
      <w:r>
        <w:rPr>
          <w:rFonts w:ascii="Times New Roman" w:hAnsi="Times New Roman"/>
          <w:sz w:val="24"/>
          <w:szCs w:val="24"/>
        </w:rPr>
        <w:t>________ Новосибирской области</w:t>
      </w:r>
      <w:r>
        <w:rPr>
          <w:rFonts w:ascii="Times New Roman" w:hAnsi="Times New Roman"/>
          <w:sz w:val="24"/>
          <w:szCs w:val="24"/>
        </w:rPr>
        <w:tab/>
      </w:r>
    </w:p>
    <w:p w:rsidR="00477CD4" w:rsidRPr="0003047F" w:rsidRDefault="00477CD4" w:rsidP="00477CD4">
      <w:pPr>
        <w:spacing w:after="241"/>
        <w:ind w:left="-15" w:right="62"/>
        <w:jc w:val="both"/>
        <w:rPr>
          <w:rFonts w:ascii="Times New Roman" w:hAnsi="Times New Roman"/>
          <w:sz w:val="24"/>
          <w:szCs w:val="24"/>
        </w:rPr>
      </w:pPr>
      <w:r w:rsidRPr="0003047F">
        <w:rPr>
          <w:rFonts w:ascii="Times New Roman" w:hAnsi="Times New Roman"/>
          <w:sz w:val="24"/>
          <w:szCs w:val="24"/>
        </w:rPr>
        <w:t>М.П.                                                                                                               М.П.</w:t>
      </w:r>
    </w:p>
    <w:p w:rsidR="00477CD4" w:rsidRPr="0003047F" w:rsidRDefault="00477CD4" w:rsidP="00477CD4">
      <w:pPr>
        <w:spacing w:after="0"/>
        <w:ind w:left="-15" w:right="62"/>
        <w:jc w:val="both"/>
        <w:rPr>
          <w:rFonts w:ascii="Times New Roman" w:hAnsi="Times New Roman"/>
          <w:sz w:val="24"/>
          <w:szCs w:val="24"/>
        </w:rPr>
      </w:pPr>
      <w:r w:rsidRPr="0003047F">
        <w:rPr>
          <w:rFonts w:ascii="Times New Roman" w:hAnsi="Times New Roman"/>
          <w:sz w:val="24"/>
          <w:szCs w:val="24"/>
        </w:rPr>
        <w:t xml:space="preserve">_________________/ __________/                         </w:t>
      </w:r>
      <w:r w:rsidR="00946E23">
        <w:rPr>
          <w:rFonts w:ascii="Times New Roman" w:hAnsi="Times New Roman"/>
          <w:sz w:val="24"/>
          <w:szCs w:val="24"/>
        </w:rPr>
        <w:t xml:space="preserve">                         </w:t>
      </w:r>
      <w:r w:rsidRPr="0003047F">
        <w:rPr>
          <w:rFonts w:ascii="Times New Roman" w:hAnsi="Times New Roman"/>
          <w:sz w:val="24"/>
          <w:szCs w:val="24"/>
        </w:rPr>
        <w:t>_________________/</w:t>
      </w:r>
      <w:r w:rsidR="00946E23">
        <w:rPr>
          <w:rFonts w:ascii="Times New Roman" w:hAnsi="Times New Roman"/>
          <w:sz w:val="24"/>
          <w:szCs w:val="24"/>
        </w:rPr>
        <w:t>_______/</w:t>
      </w:r>
      <w:r w:rsidRPr="0003047F">
        <w:rPr>
          <w:rFonts w:ascii="Times New Roman" w:hAnsi="Times New Roman"/>
          <w:sz w:val="24"/>
          <w:szCs w:val="24"/>
        </w:rPr>
        <w:t xml:space="preserve"> </w:t>
      </w:r>
    </w:p>
    <w:p w:rsidR="00600EC8" w:rsidRDefault="00477CD4" w:rsidP="00477CD4">
      <w:pPr>
        <w:spacing w:after="2517"/>
        <w:ind w:left="-15" w:right="62"/>
        <w:jc w:val="both"/>
        <w:rPr>
          <w:rFonts w:ascii="Times New Roman" w:hAnsi="Times New Roman"/>
          <w:sz w:val="24"/>
          <w:szCs w:val="24"/>
        </w:rPr>
      </w:pPr>
      <w:r w:rsidRPr="0003047F">
        <w:rPr>
          <w:rFonts w:ascii="Times New Roman" w:hAnsi="Times New Roman"/>
          <w:sz w:val="24"/>
          <w:szCs w:val="24"/>
        </w:rPr>
        <w:t>"____" __________ 20____ года                                                           "____" __________ 20____ г</w:t>
      </w:r>
    </w:p>
    <w:p w:rsidR="00600EC8" w:rsidRDefault="00600EC8" w:rsidP="00477CD4">
      <w:pPr>
        <w:spacing w:after="2517"/>
        <w:ind w:left="-15" w:right="62"/>
        <w:jc w:val="both"/>
        <w:rPr>
          <w:rFonts w:ascii="Times New Roman" w:hAnsi="Times New Roman"/>
          <w:sz w:val="24"/>
          <w:szCs w:val="24"/>
        </w:rPr>
      </w:pPr>
    </w:p>
    <w:p w:rsidR="00600EC8" w:rsidRDefault="00600EC8" w:rsidP="00477CD4">
      <w:pPr>
        <w:spacing w:after="2517"/>
        <w:ind w:left="-15" w:right="62"/>
        <w:jc w:val="both"/>
        <w:rPr>
          <w:rFonts w:ascii="Times New Roman" w:hAnsi="Times New Roman"/>
          <w:sz w:val="24"/>
          <w:szCs w:val="24"/>
        </w:rPr>
      </w:pPr>
    </w:p>
    <w:p w:rsidR="00946E23" w:rsidRDefault="00946E23" w:rsidP="00477CD4">
      <w:pPr>
        <w:spacing w:after="2517"/>
        <w:ind w:left="-15" w:right="62"/>
        <w:jc w:val="both"/>
        <w:rPr>
          <w:rFonts w:ascii="Times New Roman" w:hAnsi="Times New Roman"/>
          <w:sz w:val="24"/>
          <w:szCs w:val="24"/>
        </w:rPr>
      </w:pPr>
    </w:p>
    <w:p w:rsidR="00F04507" w:rsidRPr="00F04507" w:rsidRDefault="00600EC8" w:rsidP="00F04507">
      <w:pPr>
        <w:spacing w:after="499" w:line="265" w:lineRule="auto"/>
        <w:ind w:left="10" w:right="65" w:hanging="10"/>
        <w:jc w:val="right"/>
        <w:rPr>
          <w:rFonts w:ascii="Times New Roman" w:hAnsi="Times New Roman"/>
          <w:sz w:val="24"/>
          <w:szCs w:val="24"/>
        </w:rPr>
      </w:pPr>
      <w:r w:rsidRPr="00F04507">
        <w:rPr>
          <w:rFonts w:ascii="Times New Roman" w:hAnsi="Times New Roman"/>
          <w:sz w:val="24"/>
          <w:szCs w:val="24"/>
        </w:rPr>
        <w:lastRenderedPageBreak/>
        <w:tab/>
      </w:r>
      <w:r w:rsidR="00F04507" w:rsidRPr="00F04507">
        <w:rPr>
          <w:rFonts w:ascii="Times New Roman" w:hAnsi="Times New Roman"/>
          <w:sz w:val="24"/>
          <w:szCs w:val="24"/>
        </w:rPr>
        <w:t>Приложение N 2.3</w:t>
      </w:r>
    </w:p>
    <w:p w:rsidR="00F04507" w:rsidRPr="00F04507" w:rsidRDefault="00F04507" w:rsidP="00F04507">
      <w:pPr>
        <w:pStyle w:val="1"/>
        <w:ind w:right="56"/>
        <w:rPr>
          <w:rFonts w:ascii="Times New Roman" w:hAnsi="Times New Roman" w:cs="Times New Roman"/>
          <w:color w:val="auto"/>
          <w:sz w:val="24"/>
          <w:szCs w:val="24"/>
        </w:rPr>
      </w:pPr>
      <w:r>
        <w:rPr>
          <w:rFonts w:ascii="Times New Roman" w:hAnsi="Times New Roman" w:cs="Times New Roman"/>
          <w:sz w:val="24"/>
          <w:szCs w:val="24"/>
        </w:rPr>
        <w:t xml:space="preserve">                                                               </w:t>
      </w:r>
      <w:r w:rsidRPr="00F04507">
        <w:rPr>
          <w:rFonts w:ascii="Times New Roman" w:hAnsi="Times New Roman" w:cs="Times New Roman"/>
          <w:color w:val="auto"/>
          <w:sz w:val="24"/>
          <w:szCs w:val="24"/>
        </w:rPr>
        <w:t>ДОГОВОР N _________</w:t>
      </w:r>
    </w:p>
    <w:p w:rsidR="00F04507" w:rsidRPr="00F04507" w:rsidRDefault="00F04507" w:rsidP="00F04507">
      <w:pPr>
        <w:spacing w:after="240"/>
        <w:ind w:left="956" w:right="1021" w:firstLine="5"/>
        <w:jc w:val="center"/>
        <w:rPr>
          <w:rFonts w:ascii="Times New Roman" w:hAnsi="Times New Roman"/>
          <w:sz w:val="24"/>
          <w:szCs w:val="24"/>
        </w:rPr>
      </w:pPr>
      <w:proofErr w:type="gramStart"/>
      <w:r w:rsidRPr="00F04507">
        <w:rPr>
          <w:rFonts w:ascii="Times New Roman" w:hAnsi="Times New Roman"/>
          <w:sz w:val="24"/>
          <w:szCs w:val="24"/>
        </w:rPr>
        <w:t>регламентирующий</w:t>
      </w:r>
      <w:proofErr w:type="gramEnd"/>
      <w:r w:rsidRPr="00F04507">
        <w:rPr>
          <w:rFonts w:ascii="Times New Roman" w:hAnsi="Times New Roman"/>
          <w:sz w:val="24"/>
          <w:szCs w:val="24"/>
        </w:rPr>
        <w:t xml:space="preserve"> взаимоотношения сторон в процессе обмена электронными документами с электронной подписью</w:t>
      </w:r>
    </w:p>
    <w:p w:rsidR="00F04507" w:rsidRPr="00F04507" w:rsidRDefault="00F04507" w:rsidP="00F04507">
      <w:pPr>
        <w:spacing w:after="241"/>
        <w:ind w:left="-15" w:right="62"/>
        <w:rPr>
          <w:rFonts w:ascii="Times New Roman" w:hAnsi="Times New Roman"/>
          <w:sz w:val="24"/>
          <w:szCs w:val="24"/>
        </w:rPr>
      </w:pPr>
      <w:r w:rsidRPr="00F04507">
        <w:rPr>
          <w:rFonts w:ascii="Times New Roman" w:hAnsi="Times New Roman"/>
          <w:sz w:val="24"/>
          <w:szCs w:val="24"/>
        </w:rPr>
        <w:t xml:space="preserve">г. ______________                                                     </w:t>
      </w:r>
      <w:r>
        <w:rPr>
          <w:rFonts w:ascii="Times New Roman" w:hAnsi="Times New Roman"/>
          <w:sz w:val="24"/>
          <w:szCs w:val="24"/>
        </w:rPr>
        <w:t xml:space="preserve">            </w:t>
      </w:r>
      <w:r w:rsidRPr="00F04507">
        <w:rPr>
          <w:rFonts w:ascii="Times New Roman" w:hAnsi="Times New Roman"/>
          <w:sz w:val="24"/>
          <w:szCs w:val="24"/>
        </w:rPr>
        <w:t xml:space="preserve"> "____" ______________ 20____ г.</w:t>
      </w:r>
    </w:p>
    <w:p w:rsidR="00F04507" w:rsidRPr="00F04507" w:rsidRDefault="00F04507" w:rsidP="00F04507">
      <w:pPr>
        <w:spacing w:after="10"/>
        <w:ind w:left="-15" w:right="62"/>
        <w:rPr>
          <w:rFonts w:ascii="Times New Roman" w:hAnsi="Times New Roman"/>
          <w:sz w:val="24"/>
          <w:szCs w:val="24"/>
        </w:rPr>
      </w:pPr>
      <w:r w:rsidRPr="00F04507">
        <w:rPr>
          <w:rFonts w:ascii="Times New Roman" w:hAnsi="Times New Roman"/>
          <w:sz w:val="24"/>
          <w:szCs w:val="24"/>
        </w:rPr>
        <w:t xml:space="preserve">    Администрация </w:t>
      </w:r>
      <w:proofErr w:type="spellStart"/>
      <w:r w:rsidRPr="00F04507">
        <w:rPr>
          <w:rFonts w:ascii="Times New Roman" w:hAnsi="Times New Roman"/>
          <w:sz w:val="24"/>
          <w:szCs w:val="24"/>
        </w:rPr>
        <w:t>____________района</w:t>
      </w:r>
      <w:proofErr w:type="spellEnd"/>
      <w:r w:rsidRPr="00F04507">
        <w:rPr>
          <w:rFonts w:ascii="Times New Roman" w:hAnsi="Times New Roman"/>
          <w:sz w:val="24"/>
          <w:szCs w:val="24"/>
        </w:rPr>
        <w:t xml:space="preserve"> Новосибирской области,</w:t>
      </w:r>
    </w:p>
    <w:p w:rsidR="00F04507" w:rsidRPr="00F04507" w:rsidRDefault="00F04507" w:rsidP="00F04507">
      <w:pPr>
        <w:spacing w:after="10"/>
        <w:ind w:left="-15" w:right="62"/>
        <w:rPr>
          <w:rFonts w:ascii="Times New Roman" w:hAnsi="Times New Roman"/>
          <w:sz w:val="24"/>
          <w:szCs w:val="24"/>
        </w:rPr>
      </w:pPr>
      <w:r w:rsidRPr="00F04507">
        <w:rPr>
          <w:rFonts w:ascii="Times New Roman" w:hAnsi="Times New Roman"/>
          <w:sz w:val="24"/>
          <w:szCs w:val="24"/>
        </w:rPr>
        <w:t xml:space="preserve">именуемая   в   дальнейшем   Администрация, в лице Главы _________________ района </w:t>
      </w:r>
    </w:p>
    <w:p w:rsidR="00F04507" w:rsidRPr="00F04507" w:rsidRDefault="00F04507" w:rsidP="00F04507">
      <w:pPr>
        <w:spacing w:after="10"/>
        <w:ind w:left="-15" w:right="62"/>
        <w:rPr>
          <w:rFonts w:ascii="Times New Roman" w:hAnsi="Times New Roman"/>
          <w:sz w:val="24"/>
          <w:szCs w:val="24"/>
        </w:rPr>
      </w:pPr>
      <w:r w:rsidRPr="00F04507">
        <w:rPr>
          <w:rFonts w:ascii="Times New Roman" w:hAnsi="Times New Roman"/>
          <w:sz w:val="24"/>
          <w:szCs w:val="24"/>
        </w:rPr>
        <w:t>________________________________________,</w:t>
      </w:r>
    </w:p>
    <w:p w:rsidR="00F04507" w:rsidRPr="00F04507" w:rsidRDefault="00F04507" w:rsidP="00F04507">
      <w:pPr>
        <w:spacing w:after="10"/>
        <w:ind w:left="-15" w:right="62"/>
        <w:rPr>
          <w:rFonts w:ascii="Times New Roman" w:hAnsi="Times New Roman"/>
          <w:sz w:val="24"/>
          <w:szCs w:val="24"/>
        </w:rPr>
      </w:pPr>
      <w:proofErr w:type="gramStart"/>
      <w:r w:rsidRPr="00F04507">
        <w:rPr>
          <w:rFonts w:ascii="Times New Roman" w:hAnsi="Times New Roman"/>
          <w:sz w:val="24"/>
          <w:szCs w:val="24"/>
        </w:rPr>
        <w:t>действующего</w:t>
      </w:r>
      <w:proofErr w:type="gramEnd"/>
      <w:r w:rsidRPr="00F04507">
        <w:rPr>
          <w:rFonts w:ascii="Times New Roman" w:hAnsi="Times New Roman"/>
          <w:sz w:val="24"/>
          <w:szCs w:val="24"/>
        </w:rPr>
        <w:t xml:space="preserve"> на основании _____________________________, с одной стороны, и __________________________________________________________________________,</w:t>
      </w:r>
    </w:p>
    <w:p w:rsidR="00F04507" w:rsidRPr="00F04507" w:rsidRDefault="00F04507" w:rsidP="00F04507">
      <w:pPr>
        <w:spacing w:after="10"/>
        <w:ind w:left="-15" w:right="62"/>
        <w:rPr>
          <w:rFonts w:ascii="Times New Roman" w:hAnsi="Times New Roman"/>
          <w:sz w:val="24"/>
          <w:szCs w:val="24"/>
        </w:rPr>
      </w:pPr>
      <w:r w:rsidRPr="00F04507">
        <w:rPr>
          <w:rFonts w:ascii="Times New Roman" w:hAnsi="Times New Roman"/>
          <w:sz w:val="24"/>
          <w:szCs w:val="24"/>
        </w:rPr>
        <w:t>именуемо</w:t>
      </w:r>
      <w:proofErr w:type="gramStart"/>
      <w:r w:rsidRPr="00F04507">
        <w:rPr>
          <w:rFonts w:ascii="Times New Roman" w:hAnsi="Times New Roman"/>
          <w:sz w:val="24"/>
          <w:szCs w:val="24"/>
        </w:rPr>
        <w:t>е(</w:t>
      </w:r>
      <w:proofErr w:type="spellStart"/>
      <w:proofErr w:type="gramEnd"/>
      <w:r w:rsidRPr="00F04507">
        <w:rPr>
          <w:rFonts w:ascii="Times New Roman" w:hAnsi="Times New Roman"/>
          <w:sz w:val="24"/>
          <w:szCs w:val="24"/>
        </w:rPr>
        <w:t>ый</w:t>
      </w:r>
      <w:proofErr w:type="spellEnd"/>
      <w:r w:rsidRPr="00F04507">
        <w:rPr>
          <w:rFonts w:ascii="Times New Roman" w:hAnsi="Times New Roman"/>
          <w:sz w:val="24"/>
          <w:szCs w:val="24"/>
        </w:rPr>
        <w:t>)    в       дальнейшем       Организация,       в      лице</w:t>
      </w:r>
    </w:p>
    <w:p w:rsidR="00F04507" w:rsidRPr="00F04507" w:rsidRDefault="00F04507" w:rsidP="00F04507">
      <w:pPr>
        <w:spacing w:after="252" w:line="239" w:lineRule="auto"/>
        <w:ind w:left="-5" w:right="1207" w:hanging="10"/>
        <w:rPr>
          <w:rFonts w:ascii="Times New Roman" w:hAnsi="Times New Roman"/>
          <w:sz w:val="24"/>
          <w:szCs w:val="24"/>
        </w:rPr>
      </w:pPr>
      <w:r w:rsidRPr="00F04507">
        <w:rPr>
          <w:rFonts w:ascii="Times New Roman" w:hAnsi="Times New Roman"/>
          <w:sz w:val="24"/>
          <w:szCs w:val="24"/>
        </w:rPr>
        <w:t xml:space="preserve">_______________________________________________, </w:t>
      </w:r>
      <w:proofErr w:type="gramStart"/>
      <w:r w:rsidRPr="00F04507">
        <w:rPr>
          <w:rFonts w:ascii="Times New Roman" w:hAnsi="Times New Roman"/>
          <w:sz w:val="24"/>
          <w:szCs w:val="24"/>
        </w:rPr>
        <w:t>действующего</w:t>
      </w:r>
      <w:proofErr w:type="gramEnd"/>
      <w:r w:rsidRPr="00F04507">
        <w:rPr>
          <w:rFonts w:ascii="Times New Roman" w:hAnsi="Times New Roman"/>
          <w:sz w:val="24"/>
          <w:szCs w:val="24"/>
        </w:rPr>
        <w:t xml:space="preserve"> на основании _______________, с другой стороны, вместе именуемые Сторонами, заключили договор о нижеследующем:</w:t>
      </w:r>
    </w:p>
    <w:p w:rsidR="00F04507" w:rsidRPr="00F04507" w:rsidRDefault="00F04507" w:rsidP="00F04507">
      <w:pPr>
        <w:spacing w:after="240"/>
        <w:ind w:left="289" w:right="344" w:firstLine="5"/>
        <w:jc w:val="center"/>
        <w:rPr>
          <w:rFonts w:ascii="Times New Roman" w:hAnsi="Times New Roman"/>
          <w:sz w:val="24"/>
          <w:szCs w:val="24"/>
        </w:rPr>
      </w:pPr>
      <w:r w:rsidRPr="00F04507">
        <w:rPr>
          <w:rFonts w:ascii="Times New Roman" w:hAnsi="Times New Roman"/>
          <w:sz w:val="24"/>
          <w:szCs w:val="24"/>
        </w:rPr>
        <w:t>1. Предмет договора</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 xml:space="preserve">В целях оптимизации работы и оперативного обмена документами в процессе исполнения местного бюджета ________ района Новосибирской области, казначейского обслуживания исполнения местного бюджета </w:t>
      </w:r>
      <w:proofErr w:type="spellStart"/>
      <w:r w:rsidRPr="00F04507">
        <w:rPr>
          <w:rFonts w:ascii="Times New Roman" w:hAnsi="Times New Roman"/>
          <w:sz w:val="24"/>
          <w:szCs w:val="24"/>
        </w:rPr>
        <w:t>________района</w:t>
      </w:r>
      <w:proofErr w:type="spellEnd"/>
      <w:r w:rsidRPr="00F04507">
        <w:rPr>
          <w:rFonts w:ascii="Times New Roman" w:hAnsi="Times New Roman"/>
          <w:sz w:val="24"/>
          <w:szCs w:val="24"/>
        </w:rPr>
        <w:t xml:space="preserve"> Новосибирской области и расчётное обслуживания лицевых </w:t>
      </w:r>
      <w:proofErr w:type="gramStart"/>
      <w:r w:rsidRPr="00F04507">
        <w:rPr>
          <w:rFonts w:ascii="Times New Roman" w:hAnsi="Times New Roman"/>
          <w:sz w:val="24"/>
          <w:szCs w:val="24"/>
        </w:rPr>
        <w:t>счетов получателей средств местного бюджета ___________ района Новосибирской</w:t>
      </w:r>
      <w:proofErr w:type="gramEnd"/>
      <w:r w:rsidRPr="00F04507">
        <w:rPr>
          <w:rFonts w:ascii="Times New Roman" w:hAnsi="Times New Roman"/>
          <w:sz w:val="24"/>
          <w:szCs w:val="24"/>
        </w:rPr>
        <w:t xml:space="preserve"> области, Стороны договорились о создании корпоративной информационной системы (далее - Системы).</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Под термином Система Стороны понимают информационную систему, участниками которой может быть ограниченный круг лиц, определенный ее владельцем или соглашением участников этой Системы.</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Настоящий Договор регулирует взаимоотношения Сторон, определяет права и обязанности, а также ответственность Сторон, возникающие в процессе обмена электронными документами с электронной подписью (далее - ЭП) между Администрацией и Организацией в рамках Системы с использованием автоматизированных информационных систем (далее - АС).</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 xml:space="preserve">В Системе действуют Удостоверяющие центры (УЦ), осуществляющие деятельность согласно действующему законодательству. Перечень, порядок предоставления и стоимость услуг УЦ определяется отдельными договорами, заключаемыми </w:t>
      </w:r>
      <w:proofErr w:type="gramStart"/>
      <w:r w:rsidRPr="00F04507">
        <w:rPr>
          <w:rFonts w:ascii="Times New Roman" w:hAnsi="Times New Roman"/>
          <w:sz w:val="24"/>
          <w:szCs w:val="24"/>
        </w:rPr>
        <w:t>между</w:t>
      </w:r>
      <w:proofErr w:type="gramEnd"/>
      <w:r w:rsidRPr="00F04507">
        <w:rPr>
          <w:rFonts w:ascii="Times New Roman" w:hAnsi="Times New Roman"/>
          <w:sz w:val="24"/>
          <w:szCs w:val="24"/>
        </w:rPr>
        <w:t>:</w:t>
      </w:r>
    </w:p>
    <w:p w:rsidR="00F04507" w:rsidRPr="00F04507" w:rsidRDefault="0085251E" w:rsidP="0003178F">
      <w:pPr>
        <w:numPr>
          <w:ilvl w:val="0"/>
          <w:numId w:val="3"/>
        </w:numPr>
        <w:spacing w:after="210" w:line="248" w:lineRule="auto"/>
        <w:ind w:right="62" w:firstLine="530"/>
        <w:jc w:val="both"/>
        <w:rPr>
          <w:rFonts w:ascii="Times New Roman" w:hAnsi="Times New Roman"/>
          <w:sz w:val="24"/>
          <w:szCs w:val="24"/>
        </w:rPr>
      </w:pPr>
      <w:r>
        <w:rPr>
          <w:rFonts w:ascii="Times New Roman" w:hAnsi="Times New Roman"/>
          <w:noProof/>
          <w:sz w:val="24"/>
          <w:szCs w:val="24"/>
        </w:rPr>
        <w:pict>
          <v:group id="Group 114653" o:spid="_x0000_s1392" style="position:absolute;left:0;text-align:left;margin-left:78pt;margin-top:170.6pt;width:.1pt;height:37.9pt;z-index:251694080;mso-position-horizontal-relative:page;mso-position-vertical-relative:page" coordsize="12,4813">
            <v:shape id="Shape 8167" o:spid="_x0000_s1393" style="position:absolute;width:0;height:1600" coordsize="0,160020" path="m,l,160020e" filled="f" fillcolor="black" strokeweight=".1pt">
              <v:fill opacity="0"/>
              <v:stroke miterlimit="10" joinstyle="miter"/>
            </v:shape>
            <v:shape id="Shape 8168" o:spid="_x0000_s1394" style="position:absolute;top:3213;width:0;height:1600" coordsize="0,160020" path="m,l,160020e" filled="f" fillcolor="black" strokeweight=".1pt">
              <v:fill opacity="0"/>
              <v:stroke miterlimit="10" joinstyle="miter"/>
            </v:shape>
            <w10:wrap type="square" anchorx="page" anchory="page"/>
          </v:group>
        </w:pict>
      </w:r>
      <w:r>
        <w:rPr>
          <w:rFonts w:ascii="Times New Roman" w:hAnsi="Times New Roman"/>
          <w:noProof/>
          <w:sz w:val="24"/>
          <w:szCs w:val="24"/>
        </w:rPr>
        <w:pict>
          <v:group id="Group 114654" o:spid="_x0000_s1395" style="position:absolute;left:0;text-align:left;margin-left:78pt;margin-top:538.5pt;width:.1pt;height:25.3pt;z-index:251695104;mso-position-horizontal-relative:page;mso-position-vertical-relative:page" coordsize="12,3213">
            <v:shape id="Shape 8169" o:spid="_x0000_s1396" style="position:absolute;width:0;height:1612" coordsize="0,161290" path="m,l,161290e" filled="f" fillcolor="black" strokeweight=".1pt">
              <v:fill opacity="0"/>
              <v:stroke miterlimit="10" joinstyle="miter"/>
            </v:shape>
            <v:shape id="Shape 8170" o:spid="_x0000_s1397" style="position:absolute;top:1612;width:0;height:1600" coordsize="0,160020" path="m,l,160020e" filled="f" fillcolor="black" strokeweight=".1pt">
              <v:fill opacity="0"/>
              <v:stroke miterlimit="10" joinstyle="miter"/>
            </v:shape>
            <w10:wrap type="square" anchorx="page" anchory="page"/>
          </v:group>
        </w:pict>
      </w:r>
      <w:r>
        <w:rPr>
          <w:rFonts w:ascii="Times New Roman" w:hAnsi="Times New Roman"/>
          <w:noProof/>
          <w:sz w:val="24"/>
          <w:szCs w:val="24"/>
        </w:rPr>
        <w:pict>
          <v:group id="Group 114655" o:spid="_x0000_s1398" style="position:absolute;left:0;text-align:left;margin-left:78pt;margin-top:672.7pt;width:.1pt;height:38pt;z-index:251696128;mso-position-horizontal-relative:page;mso-position-vertical-relative:page" coordsize="12,4826">
            <v:shape id="Shape 8171" o:spid="_x0000_s1399" style="position:absolute;width:0;height:1612" coordsize="0,161290" path="m,l,161290e" filled="f" fillcolor="black" strokeweight=".1pt">
              <v:fill opacity="0"/>
              <v:stroke miterlimit="10" joinstyle="miter"/>
            </v:shape>
            <v:shape id="Shape 8172" o:spid="_x0000_s1400" style="position:absolute;top:1612;width:0;height:1600" coordsize="0,160020" path="m,l,160020e" filled="f" fillcolor="black" strokeweight=".1pt">
              <v:fill opacity="0"/>
              <v:stroke miterlimit="10" joinstyle="miter"/>
            </v:shape>
            <v:shape id="Shape 8173" o:spid="_x0000_s1401" style="position:absolute;top:3213;width:0;height:1612" coordsize="0,161290" path="m,l,161290e" filled="f" fillcolor="black" strokeweight=".1pt">
              <v:fill opacity="0"/>
              <v:stroke miterlimit="10" joinstyle="miter"/>
            </v:shape>
            <w10:wrap type="square" anchorx="page" anchory="page"/>
          </v:group>
        </w:pict>
      </w:r>
      <w:r w:rsidR="00F04507" w:rsidRPr="00F04507">
        <w:rPr>
          <w:rFonts w:ascii="Times New Roman" w:hAnsi="Times New Roman"/>
          <w:sz w:val="24"/>
          <w:szCs w:val="24"/>
        </w:rPr>
        <w:t>УЦ и Организацией в части документов, направляемых Организацией в Администрацию;</w:t>
      </w:r>
    </w:p>
    <w:p w:rsidR="00F04507" w:rsidRPr="00F04507" w:rsidRDefault="00F04507" w:rsidP="0003178F">
      <w:pPr>
        <w:numPr>
          <w:ilvl w:val="0"/>
          <w:numId w:val="3"/>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УЦ и Администрацией в части документов, направляемых Администрацией в Организацию.</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Стороны признают, что электронные документы с ЭП, передающиеся в Системе, сформированные в соответствии с требованиями законодательства Российской Федерации и настоящего Договора, являются равнозначными аналогичным документам на бумажных носителях с собственноручной подписью и печатью.</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lastRenderedPageBreak/>
        <w:t>В Системе используются следующие АС, предназначенные для обработки, контроля, хранения, защиты и передачи информации: "Бюджет", "Удаленное рабочее место"</w:t>
      </w:r>
      <w:r w:rsidRPr="00F04507">
        <w:rPr>
          <w:rFonts w:ascii="Times New Roman" w:hAnsi="Times New Roman"/>
          <w:strike/>
          <w:color w:val="692B9D"/>
          <w:sz w:val="24"/>
          <w:szCs w:val="24"/>
        </w:rPr>
        <w:t>, программный</w:t>
      </w:r>
      <w:r w:rsidRPr="00F04507">
        <w:rPr>
          <w:rFonts w:ascii="Times New Roman" w:hAnsi="Times New Roman"/>
          <w:color w:val="692B9D"/>
          <w:sz w:val="24"/>
          <w:szCs w:val="24"/>
        </w:rPr>
        <w:t xml:space="preserve"> </w:t>
      </w:r>
      <w:r w:rsidRPr="00F04507">
        <w:rPr>
          <w:rFonts w:ascii="Times New Roman" w:hAnsi="Times New Roman"/>
          <w:strike/>
          <w:color w:val="692B9D"/>
          <w:sz w:val="24"/>
          <w:szCs w:val="24"/>
        </w:rPr>
        <w:t xml:space="preserve">модуль "Сервер доступа к данным АС "Бюджет" </w:t>
      </w:r>
      <w:r w:rsidRPr="00F04507">
        <w:rPr>
          <w:rFonts w:ascii="Times New Roman" w:hAnsi="Times New Roman"/>
          <w:sz w:val="24"/>
          <w:szCs w:val="24"/>
        </w:rPr>
        <w:t>и государственная информационная система в сфере закупок Новосибирской области (далее - ГИСЗ НСО).</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Указанные АС признаются Сторонами достаточными для обеспечения надежной, эффективной и безопасной работы.</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 xml:space="preserve">Посредством ГИСЗ НСО Организация передает </w:t>
      </w:r>
      <w:proofErr w:type="gramStart"/>
      <w:r w:rsidRPr="00F04507">
        <w:rPr>
          <w:rFonts w:ascii="Times New Roman" w:hAnsi="Times New Roman"/>
          <w:sz w:val="24"/>
          <w:szCs w:val="24"/>
        </w:rPr>
        <w:t>в</w:t>
      </w:r>
      <w:proofErr w:type="gramEnd"/>
      <w:r w:rsidRPr="00F04507">
        <w:rPr>
          <w:rFonts w:ascii="Times New Roman" w:hAnsi="Times New Roman"/>
          <w:sz w:val="24"/>
          <w:szCs w:val="24"/>
        </w:rPr>
        <w:t xml:space="preserve"> </w:t>
      </w:r>
      <w:proofErr w:type="gramStart"/>
      <w:r w:rsidRPr="00F04507">
        <w:rPr>
          <w:rFonts w:ascii="Times New Roman" w:hAnsi="Times New Roman"/>
          <w:sz w:val="24"/>
          <w:szCs w:val="24"/>
        </w:rPr>
        <w:t>АС</w:t>
      </w:r>
      <w:proofErr w:type="gramEnd"/>
      <w:r w:rsidRPr="00F04507">
        <w:rPr>
          <w:rFonts w:ascii="Times New Roman" w:hAnsi="Times New Roman"/>
          <w:sz w:val="24"/>
          <w:szCs w:val="24"/>
        </w:rPr>
        <w:t xml:space="preserve"> "Бюджет" сведения о бюджетных обязательствах, уточнения к сведениям о бюджетных обязательствах, сведения о денежных обязательствах, уточнения к сведениям о денежных обязательствах.</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 xml:space="preserve">Посредством АС "Бюджет", "Удаленное рабочее место" Организация передает </w:t>
      </w:r>
      <w:proofErr w:type="gramStart"/>
      <w:r w:rsidRPr="00F04507">
        <w:rPr>
          <w:rFonts w:ascii="Times New Roman" w:hAnsi="Times New Roman"/>
          <w:sz w:val="24"/>
          <w:szCs w:val="24"/>
        </w:rPr>
        <w:t>в</w:t>
      </w:r>
      <w:proofErr w:type="gramEnd"/>
      <w:r w:rsidRPr="00F04507">
        <w:rPr>
          <w:rFonts w:ascii="Times New Roman" w:hAnsi="Times New Roman"/>
          <w:sz w:val="24"/>
          <w:szCs w:val="24"/>
        </w:rPr>
        <w:t xml:space="preserve"> </w:t>
      </w:r>
      <w:proofErr w:type="gramStart"/>
      <w:r w:rsidRPr="00F04507">
        <w:rPr>
          <w:rFonts w:ascii="Times New Roman" w:hAnsi="Times New Roman"/>
          <w:sz w:val="24"/>
          <w:szCs w:val="24"/>
        </w:rPr>
        <w:t>АС</w:t>
      </w:r>
      <w:proofErr w:type="gramEnd"/>
      <w:r w:rsidRPr="00F04507">
        <w:rPr>
          <w:rFonts w:ascii="Times New Roman" w:hAnsi="Times New Roman"/>
          <w:sz w:val="24"/>
          <w:szCs w:val="24"/>
        </w:rPr>
        <w:t xml:space="preserve"> "Бюджет" распоряжения и уведомления об уточнении вида и принадлежности платежа.</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Электронный документ влечет возникновение прав и обязанностей Сторон по настоящему Соглашению, если он надлежащим образом оформлен передающей Стороной, подписан ЭП, передан по автоматизированной системе, а принимающей Стороной получен, проверен и принят к исполнению. Свидетельством того, что электронный документ принят к исполнению, является отметка об изменении статуса документа в автоматизированной системе.</w:t>
      </w:r>
    </w:p>
    <w:p w:rsidR="00F04507" w:rsidRPr="00F04507" w:rsidRDefault="00F04507" w:rsidP="00F04507">
      <w:pPr>
        <w:spacing w:after="244"/>
        <w:ind w:left="-15" w:right="62"/>
        <w:rPr>
          <w:rFonts w:ascii="Times New Roman" w:hAnsi="Times New Roman"/>
          <w:sz w:val="24"/>
          <w:szCs w:val="24"/>
        </w:rPr>
      </w:pPr>
      <w:r w:rsidRPr="00F04507">
        <w:rPr>
          <w:rFonts w:ascii="Times New Roman" w:hAnsi="Times New Roman"/>
          <w:sz w:val="24"/>
          <w:szCs w:val="24"/>
        </w:rPr>
        <w:t>Взаимоотношения Организации и оператора ГИСЗ НСО в процессе обмена электронными документами регулируются заключенным между ними двусторонним соглашением.</w:t>
      </w:r>
    </w:p>
    <w:p w:rsidR="00F04507" w:rsidRPr="00F04507" w:rsidRDefault="00F04507" w:rsidP="00F04507">
      <w:pPr>
        <w:spacing w:after="240"/>
        <w:ind w:left="289" w:right="349" w:firstLine="5"/>
        <w:jc w:val="center"/>
        <w:rPr>
          <w:rFonts w:ascii="Times New Roman" w:hAnsi="Times New Roman"/>
          <w:sz w:val="24"/>
          <w:szCs w:val="24"/>
        </w:rPr>
      </w:pPr>
      <w:r w:rsidRPr="00F04507">
        <w:rPr>
          <w:rFonts w:ascii="Times New Roman" w:hAnsi="Times New Roman"/>
          <w:sz w:val="24"/>
          <w:szCs w:val="24"/>
        </w:rPr>
        <w:t>2. Права и обязанности Сторон</w:t>
      </w:r>
    </w:p>
    <w:p w:rsidR="00F04507" w:rsidRPr="00F04507" w:rsidRDefault="00F04507" w:rsidP="00F04507">
      <w:pPr>
        <w:spacing w:after="240"/>
        <w:ind w:left="289" w:right="349" w:firstLine="5"/>
        <w:jc w:val="center"/>
        <w:rPr>
          <w:rFonts w:ascii="Times New Roman" w:hAnsi="Times New Roman"/>
          <w:sz w:val="24"/>
          <w:szCs w:val="24"/>
        </w:rPr>
      </w:pPr>
      <w:r w:rsidRPr="00F04507">
        <w:rPr>
          <w:rFonts w:ascii="Times New Roman" w:hAnsi="Times New Roman"/>
          <w:sz w:val="24"/>
          <w:szCs w:val="24"/>
        </w:rPr>
        <w:t>Администрация обязуется</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Установить, настроить и поддерживать в рабочем состоянии АС для отправки, приема, проверки и дальнейшей обработки электронного документа с ЭП.</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Назначить ответственных должностных лиц за поддержание в рабочем состоянии и обеспечивающих безопасность функционирования своей части АС.</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 xml:space="preserve">Регулярно получать в УЦ и устанавливать </w:t>
      </w:r>
      <w:proofErr w:type="gramStart"/>
      <w:r w:rsidRPr="00F04507">
        <w:rPr>
          <w:rFonts w:ascii="Times New Roman" w:hAnsi="Times New Roman"/>
          <w:sz w:val="24"/>
          <w:szCs w:val="24"/>
        </w:rPr>
        <w:t>в</w:t>
      </w:r>
      <w:proofErr w:type="gramEnd"/>
      <w:r w:rsidRPr="00F04507">
        <w:rPr>
          <w:rFonts w:ascii="Times New Roman" w:hAnsi="Times New Roman"/>
          <w:sz w:val="24"/>
          <w:szCs w:val="24"/>
        </w:rPr>
        <w:t xml:space="preserve"> </w:t>
      </w:r>
      <w:proofErr w:type="gramStart"/>
      <w:r w:rsidRPr="00F04507">
        <w:rPr>
          <w:rFonts w:ascii="Times New Roman" w:hAnsi="Times New Roman"/>
          <w:sz w:val="24"/>
          <w:szCs w:val="24"/>
        </w:rPr>
        <w:t>АС</w:t>
      </w:r>
      <w:proofErr w:type="gramEnd"/>
      <w:r w:rsidRPr="00F04507">
        <w:rPr>
          <w:rFonts w:ascii="Times New Roman" w:hAnsi="Times New Roman"/>
          <w:sz w:val="24"/>
          <w:szCs w:val="24"/>
        </w:rPr>
        <w:t xml:space="preserve"> сертификаты открытых ключей ЭП представителя Организации.</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 xml:space="preserve">Регулярно получать в УЦ и устанавливать </w:t>
      </w:r>
      <w:proofErr w:type="gramStart"/>
      <w:r w:rsidRPr="00F04507">
        <w:rPr>
          <w:rFonts w:ascii="Times New Roman" w:hAnsi="Times New Roman"/>
          <w:sz w:val="24"/>
          <w:szCs w:val="24"/>
        </w:rPr>
        <w:t>в</w:t>
      </w:r>
      <w:proofErr w:type="gramEnd"/>
      <w:r w:rsidRPr="00F04507">
        <w:rPr>
          <w:rFonts w:ascii="Times New Roman" w:hAnsi="Times New Roman"/>
          <w:sz w:val="24"/>
          <w:szCs w:val="24"/>
        </w:rPr>
        <w:t xml:space="preserve"> </w:t>
      </w:r>
      <w:proofErr w:type="gramStart"/>
      <w:r w:rsidRPr="00F04507">
        <w:rPr>
          <w:rFonts w:ascii="Times New Roman" w:hAnsi="Times New Roman"/>
          <w:sz w:val="24"/>
          <w:szCs w:val="24"/>
        </w:rPr>
        <w:t>АС</w:t>
      </w:r>
      <w:proofErr w:type="gramEnd"/>
      <w:r w:rsidRPr="00F04507">
        <w:rPr>
          <w:rFonts w:ascii="Times New Roman" w:hAnsi="Times New Roman"/>
          <w:sz w:val="24"/>
          <w:szCs w:val="24"/>
        </w:rPr>
        <w:t xml:space="preserve"> список отозванных сертификатов открытых ключей ЭП представителей Организации.</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Немедленно прекратить прием платежных документов с ЭП и связаться с Организацией при возникновении подозрений на угрозу несанкционированного доступа к расчетам, до выяснения обстоятель</w:t>
      </w:r>
      <w:proofErr w:type="gramStart"/>
      <w:r w:rsidRPr="00F04507">
        <w:rPr>
          <w:rFonts w:ascii="Times New Roman" w:hAnsi="Times New Roman"/>
          <w:sz w:val="24"/>
          <w:szCs w:val="24"/>
        </w:rPr>
        <w:t>ств пр</w:t>
      </w:r>
      <w:proofErr w:type="gramEnd"/>
      <w:r w:rsidRPr="00F04507">
        <w:rPr>
          <w:rFonts w:ascii="Times New Roman" w:hAnsi="Times New Roman"/>
          <w:sz w:val="24"/>
          <w:szCs w:val="24"/>
        </w:rPr>
        <w:t>оизошедшего. Угрозой несанкционированного доступа считается также появление поврежденных документов.</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Хранить электронные документы с ЭП в электронных архивах с сохранением всех реквизитов, включая все заверяющие ЭП. Срок хранения электронных документов должен соответствовать сроку хранения их бумажных аналогов.</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 xml:space="preserve">Осуществлять операции по лицевым счетам Организации, открытым в Администрации, на основании электронных документов, поступивших </w:t>
      </w:r>
      <w:proofErr w:type="gramStart"/>
      <w:r w:rsidRPr="00F04507">
        <w:rPr>
          <w:rFonts w:ascii="Times New Roman" w:hAnsi="Times New Roman"/>
          <w:sz w:val="24"/>
          <w:szCs w:val="24"/>
        </w:rPr>
        <w:t>по</w:t>
      </w:r>
      <w:proofErr w:type="gramEnd"/>
      <w:r w:rsidRPr="00F04507">
        <w:rPr>
          <w:rFonts w:ascii="Times New Roman" w:hAnsi="Times New Roman"/>
          <w:sz w:val="24"/>
          <w:szCs w:val="24"/>
        </w:rPr>
        <w:t xml:space="preserve"> </w:t>
      </w:r>
      <w:proofErr w:type="gramStart"/>
      <w:r w:rsidRPr="00F04507">
        <w:rPr>
          <w:rFonts w:ascii="Times New Roman" w:hAnsi="Times New Roman"/>
          <w:sz w:val="24"/>
          <w:szCs w:val="24"/>
        </w:rPr>
        <w:t>АС</w:t>
      </w:r>
      <w:proofErr w:type="gramEnd"/>
      <w:r w:rsidRPr="00F04507">
        <w:rPr>
          <w:rFonts w:ascii="Times New Roman" w:hAnsi="Times New Roman"/>
          <w:sz w:val="24"/>
          <w:szCs w:val="24"/>
        </w:rPr>
        <w:t>, в порядке, предусмотренном Договорами на обслуживание лицевых счетов получателя бюджетных средств.</w:t>
      </w:r>
    </w:p>
    <w:p w:rsidR="00F04507" w:rsidRPr="00F04507" w:rsidRDefault="00F04507" w:rsidP="00F04507">
      <w:pPr>
        <w:ind w:left="540" w:right="62"/>
        <w:rPr>
          <w:rFonts w:ascii="Times New Roman" w:hAnsi="Times New Roman"/>
          <w:sz w:val="24"/>
          <w:szCs w:val="24"/>
        </w:rPr>
      </w:pPr>
      <w:r w:rsidRPr="00F04507">
        <w:rPr>
          <w:rFonts w:ascii="Times New Roman" w:hAnsi="Times New Roman"/>
          <w:sz w:val="24"/>
          <w:szCs w:val="24"/>
        </w:rPr>
        <w:t>Формировать и отправлять электронные документы в пакетах отчетных форм.</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lastRenderedPageBreak/>
        <w:t>Использовать для формирования и проверки ЭП под электронными документами сертифицированные ФАПСИ/ФСБ средства электронной цифровой подписи.</w:t>
      </w:r>
    </w:p>
    <w:p w:rsidR="00F04507" w:rsidRPr="00F04507" w:rsidRDefault="00F04507" w:rsidP="00F04507">
      <w:pPr>
        <w:spacing w:after="244"/>
        <w:ind w:left="-15" w:right="62"/>
        <w:rPr>
          <w:rFonts w:ascii="Times New Roman" w:hAnsi="Times New Roman"/>
          <w:sz w:val="24"/>
          <w:szCs w:val="24"/>
        </w:rPr>
      </w:pPr>
      <w:r w:rsidRPr="00F04507">
        <w:rPr>
          <w:rFonts w:ascii="Times New Roman" w:hAnsi="Times New Roman"/>
          <w:sz w:val="24"/>
          <w:szCs w:val="24"/>
        </w:rPr>
        <w:t>Обеспечить использование и хранение средств ЭП, организацию безопасности рабочего места, перечень и процедуру назначения ответственных лиц.</w:t>
      </w:r>
    </w:p>
    <w:p w:rsidR="00F04507" w:rsidRPr="00F04507" w:rsidRDefault="00F04507" w:rsidP="00F04507">
      <w:pPr>
        <w:spacing w:after="240"/>
        <w:ind w:left="289" w:right="349" w:firstLine="5"/>
        <w:jc w:val="center"/>
        <w:rPr>
          <w:rFonts w:ascii="Times New Roman" w:hAnsi="Times New Roman"/>
          <w:sz w:val="24"/>
          <w:szCs w:val="24"/>
        </w:rPr>
      </w:pPr>
      <w:r w:rsidRPr="00F04507">
        <w:rPr>
          <w:rFonts w:ascii="Times New Roman" w:hAnsi="Times New Roman"/>
          <w:sz w:val="24"/>
          <w:szCs w:val="24"/>
        </w:rPr>
        <w:t>Администрация имеет право</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Приостановить прием электронных документов от Организации в случаях нарушения или ненадлежащего выполнения Организацией условий настоящего Договора, а также для предотвращения конфликтных ситуаций и обеспечения безопасности функционирования системы.</w:t>
      </w:r>
    </w:p>
    <w:p w:rsidR="00F04507" w:rsidRPr="00F04507" w:rsidRDefault="00F04507" w:rsidP="00F04507">
      <w:pPr>
        <w:ind w:left="540" w:right="62"/>
        <w:rPr>
          <w:rFonts w:ascii="Times New Roman" w:hAnsi="Times New Roman"/>
          <w:sz w:val="24"/>
          <w:szCs w:val="24"/>
        </w:rPr>
      </w:pPr>
      <w:r w:rsidRPr="00F04507">
        <w:rPr>
          <w:rFonts w:ascii="Times New Roman" w:hAnsi="Times New Roman"/>
          <w:sz w:val="24"/>
          <w:szCs w:val="24"/>
        </w:rPr>
        <w:t>Инициировать разбор возникшей конфликтной ситуации.</w:t>
      </w:r>
    </w:p>
    <w:p w:rsidR="00F04507" w:rsidRPr="00F04507" w:rsidRDefault="00F04507" w:rsidP="00F04507">
      <w:pPr>
        <w:spacing w:after="244"/>
        <w:ind w:left="-15" w:right="62"/>
        <w:rPr>
          <w:rFonts w:ascii="Times New Roman" w:hAnsi="Times New Roman"/>
          <w:sz w:val="24"/>
          <w:szCs w:val="24"/>
        </w:rPr>
      </w:pPr>
      <w:r w:rsidRPr="00F04507">
        <w:rPr>
          <w:rFonts w:ascii="Times New Roman" w:hAnsi="Times New Roman"/>
          <w:sz w:val="24"/>
          <w:szCs w:val="24"/>
        </w:rPr>
        <w:t>Приостановить отправку электронных документов, подписанных ЭП, в случаях нарушения или ненадлежащего выполнения Организацией условий настоящего Договора, а также для предотвращения конфликтных ситуаций и обеспечения безопасности функционирования системы.</w:t>
      </w:r>
    </w:p>
    <w:p w:rsidR="00F04507" w:rsidRPr="00F04507" w:rsidRDefault="00F04507" w:rsidP="00F04507">
      <w:pPr>
        <w:spacing w:after="240"/>
        <w:ind w:left="289" w:right="348" w:firstLine="5"/>
        <w:jc w:val="center"/>
        <w:rPr>
          <w:rFonts w:ascii="Times New Roman" w:hAnsi="Times New Roman"/>
          <w:sz w:val="24"/>
          <w:szCs w:val="24"/>
        </w:rPr>
      </w:pPr>
      <w:r w:rsidRPr="00F04507">
        <w:rPr>
          <w:rFonts w:ascii="Times New Roman" w:hAnsi="Times New Roman"/>
          <w:sz w:val="24"/>
          <w:szCs w:val="24"/>
        </w:rPr>
        <w:t>Организация обязуется</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Установить, настроить и поддерживать в рабочем состоянии АС для создания, подписания, отправки и приема электронных документов с ЭП.</w:t>
      </w:r>
    </w:p>
    <w:p w:rsidR="00F04507" w:rsidRPr="00F04507" w:rsidRDefault="00F04507" w:rsidP="00F04507">
      <w:pPr>
        <w:ind w:left="540" w:right="62"/>
        <w:rPr>
          <w:rFonts w:ascii="Times New Roman" w:hAnsi="Times New Roman"/>
          <w:sz w:val="24"/>
          <w:szCs w:val="24"/>
        </w:rPr>
      </w:pPr>
      <w:r w:rsidRPr="00F04507">
        <w:rPr>
          <w:rFonts w:ascii="Times New Roman" w:hAnsi="Times New Roman"/>
          <w:sz w:val="24"/>
          <w:szCs w:val="24"/>
        </w:rPr>
        <w:t>Назначить следующих ответственных должностных лиц:</w:t>
      </w:r>
    </w:p>
    <w:p w:rsidR="00F04507" w:rsidRPr="00F04507" w:rsidRDefault="00F04507" w:rsidP="0003178F">
      <w:pPr>
        <w:numPr>
          <w:ilvl w:val="0"/>
          <w:numId w:val="4"/>
        </w:numPr>
        <w:spacing w:after="240" w:line="248" w:lineRule="auto"/>
        <w:ind w:right="62" w:firstLine="530"/>
        <w:jc w:val="both"/>
        <w:rPr>
          <w:rFonts w:ascii="Times New Roman" w:hAnsi="Times New Roman"/>
          <w:sz w:val="24"/>
          <w:szCs w:val="24"/>
        </w:rPr>
      </w:pPr>
      <w:r w:rsidRPr="00F04507">
        <w:rPr>
          <w:rFonts w:ascii="Times New Roman" w:hAnsi="Times New Roman"/>
          <w:sz w:val="24"/>
          <w:szCs w:val="24"/>
        </w:rPr>
        <w:t>Должностное лицо, имеющее право подписывать ЭП электронные документы в Системе.</w:t>
      </w:r>
    </w:p>
    <w:p w:rsidR="00F04507" w:rsidRPr="00F04507" w:rsidRDefault="00F04507" w:rsidP="0003178F">
      <w:pPr>
        <w:numPr>
          <w:ilvl w:val="0"/>
          <w:numId w:val="4"/>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Должностное лицо, имеющее право проверять ЭП на электронном документе.</w:t>
      </w:r>
    </w:p>
    <w:p w:rsidR="00F04507" w:rsidRPr="00F04507" w:rsidRDefault="00F04507" w:rsidP="0003178F">
      <w:pPr>
        <w:numPr>
          <w:ilvl w:val="0"/>
          <w:numId w:val="4"/>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Должностное лицо, ответственное за хранение средств ЭП.</w:t>
      </w:r>
    </w:p>
    <w:p w:rsidR="00F04507" w:rsidRPr="00F04507" w:rsidRDefault="00F04507" w:rsidP="0003178F">
      <w:pPr>
        <w:numPr>
          <w:ilvl w:val="0"/>
          <w:numId w:val="4"/>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Должностное лицо, ответственное за поддержание в рабочем состоянии и обеспечение безопасности функционирования своей части АС.</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Доставлять в Администрацию документы на бумажных носителях, если по какой-либо причине не может своевременно доставить электронные документы с ЭП средствами АС.</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 xml:space="preserve">Обеспечить порядок создания, подписи, отправки и приема электронных документов с ЭП, а также организацию безопасности рабочего места </w:t>
      </w:r>
      <w:proofErr w:type="gramStart"/>
      <w:r w:rsidRPr="00F04507">
        <w:rPr>
          <w:rFonts w:ascii="Times New Roman" w:hAnsi="Times New Roman"/>
          <w:sz w:val="24"/>
          <w:szCs w:val="24"/>
        </w:rPr>
        <w:t>с</w:t>
      </w:r>
      <w:proofErr w:type="gramEnd"/>
      <w:r w:rsidRPr="00F04507">
        <w:rPr>
          <w:rFonts w:ascii="Times New Roman" w:hAnsi="Times New Roman"/>
          <w:sz w:val="24"/>
          <w:szCs w:val="24"/>
        </w:rPr>
        <w:t xml:space="preserve"> АС.</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Использовать для формирования и проверки ЭП под электронными документами сертифицированные ФАПСИ/ФСБ средства электронной цифровой подписи.</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Хранить документы на бумажных носителях в Организации в соответствии с правилами организации государственного архивного дела.</w:t>
      </w:r>
    </w:p>
    <w:p w:rsidR="00F04507" w:rsidRPr="00F04507" w:rsidRDefault="00F04507" w:rsidP="00F04507">
      <w:pPr>
        <w:ind w:left="540" w:right="62"/>
        <w:rPr>
          <w:rFonts w:ascii="Times New Roman" w:hAnsi="Times New Roman"/>
          <w:sz w:val="24"/>
          <w:szCs w:val="24"/>
        </w:rPr>
      </w:pPr>
      <w:r w:rsidRPr="00F04507">
        <w:rPr>
          <w:rFonts w:ascii="Times New Roman" w:hAnsi="Times New Roman"/>
          <w:sz w:val="24"/>
          <w:szCs w:val="24"/>
        </w:rPr>
        <w:t>Немедленно уведомлять Администрацию о компрометации ключей ЭП.</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В случае компрометации ключевой информации немедленно прекратить работу со скомпрометированными ключами ЭП и известить Администрацию.</w:t>
      </w:r>
    </w:p>
    <w:p w:rsidR="00F04507" w:rsidRPr="00F04507" w:rsidRDefault="00F04507" w:rsidP="00F04507">
      <w:pPr>
        <w:ind w:left="540" w:right="62"/>
        <w:rPr>
          <w:rFonts w:ascii="Times New Roman" w:hAnsi="Times New Roman"/>
          <w:sz w:val="24"/>
          <w:szCs w:val="24"/>
        </w:rPr>
      </w:pPr>
      <w:r w:rsidRPr="00F04507">
        <w:rPr>
          <w:rFonts w:ascii="Times New Roman" w:hAnsi="Times New Roman"/>
          <w:sz w:val="24"/>
          <w:szCs w:val="24"/>
        </w:rPr>
        <w:t>Обеспечить сохранность ключей ЭП.</w:t>
      </w:r>
    </w:p>
    <w:p w:rsidR="00F04507" w:rsidRPr="00F04507" w:rsidRDefault="00F04507" w:rsidP="00F04507">
      <w:pPr>
        <w:spacing w:after="244"/>
        <w:ind w:left="-15" w:right="62"/>
        <w:rPr>
          <w:rFonts w:ascii="Times New Roman" w:hAnsi="Times New Roman"/>
          <w:sz w:val="24"/>
          <w:szCs w:val="24"/>
        </w:rPr>
      </w:pPr>
      <w:r w:rsidRPr="00F04507">
        <w:rPr>
          <w:rFonts w:ascii="Times New Roman" w:hAnsi="Times New Roman"/>
          <w:sz w:val="24"/>
          <w:szCs w:val="24"/>
        </w:rPr>
        <w:lastRenderedPageBreak/>
        <w:t>Обеспечить использование и хранение средств ЭП, организацию безопасности рабочего места, перечень и процедуру назначения ответственных лиц согласно Инструкции для Организации, являющейся неотъемлемой частью настоящего договора (приложение N 1).</w:t>
      </w:r>
    </w:p>
    <w:p w:rsidR="00F04507" w:rsidRPr="00F04507" w:rsidRDefault="0085251E" w:rsidP="00F04507">
      <w:pPr>
        <w:spacing w:after="240"/>
        <w:ind w:left="289" w:right="348" w:firstLine="5"/>
        <w:jc w:val="center"/>
        <w:rPr>
          <w:rFonts w:ascii="Times New Roman" w:hAnsi="Times New Roman"/>
          <w:sz w:val="24"/>
          <w:szCs w:val="24"/>
        </w:rPr>
      </w:pPr>
      <w:r>
        <w:rPr>
          <w:rFonts w:ascii="Times New Roman" w:hAnsi="Times New Roman"/>
          <w:noProof/>
          <w:sz w:val="24"/>
          <w:szCs w:val="24"/>
        </w:rPr>
        <w:pict>
          <v:group id="Group 114834" o:spid="_x0000_s1402" style="position:absolute;left:0;text-align:left;margin-left:78pt;margin-top:261.9pt;width:.1pt;height:12.6pt;z-index:251697152;mso-position-horizontal-relative:page;mso-position-vertical-relative:page" coordsize="12,1600">
            <v:shape id="Shape 8318" o:spid="_x0000_s1403" style="position:absolute;width:0;height:1600" coordsize="0,160020" path="m,l,160020e" filled="f" fillcolor="black" strokeweight=".1pt">
              <v:fill opacity="0"/>
              <v:stroke miterlimit="10" joinstyle="miter"/>
            </v:shape>
            <w10:wrap type="square" anchorx="page" anchory="page"/>
          </v:group>
        </w:pict>
      </w:r>
      <w:r>
        <w:rPr>
          <w:rFonts w:ascii="Times New Roman" w:hAnsi="Times New Roman"/>
          <w:noProof/>
          <w:sz w:val="24"/>
          <w:szCs w:val="24"/>
        </w:rPr>
        <w:pict>
          <v:group id="Group 114835" o:spid="_x0000_s1404" style="position:absolute;left:0;text-align:left;margin-left:78pt;margin-top:381.8pt;width:.1pt;height:12.6pt;z-index:251698176;mso-position-horizontal-relative:page;mso-position-vertical-relative:page" coordsize="12,1600">
            <v:shape id="Shape 8319" o:spid="_x0000_s1405" style="position:absolute;width:0;height:1600" coordsize="0,160020" path="m,l,160020e" filled="f" fillcolor="black" strokeweight=".1pt">
              <v:fill opacity="0"/>
              <v:stroke miterlimit="10" joinstyle="miter"/>
            </v:shape>
            <w10:wrap type="square" anchorx="page" anchory="page"/>
          </v:group>
        </w:pict>
      </w:r>
      <w:r w:rsidR="00F04507" w:rsidRPr="00F04507">
        <w:rPr>
          <w:rFonts w:ascii="Times New Roman" w:hAnsi="Times New Roman"/>
          <w:sz w:val="24"/>
          <w:szCs w:val="24"/>
        </w:rPr>
        <w:t>Организация имеет право</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Вносить предложения по изменению порядка функционирования Системы, структуре и содержанию нормативных документов, регламентирующих функционирование Системы.</w:t>
      </w:r>
    </w:p>
    <w:p w:rsidR="00F04507" w:rsidRPr="00F04507" w:rsidRDefault="00F04507" w:rsidP="00F04507">
      <w:pPr>
        <w:spacing w:after="241"/>
        <w:ind w:left="540" w:right="62"/>
        <w:rPr>
          <w:rFonts w:ascii="Times New Roman" w:hAnsi="Times New Roman"/>
          <w:sz w:val="24"/>
          <w:szCs w:val="24"/>
        </w:rPr>
      </w:pPr>
      <w:r w:rsidRPr="00F04507">
        <w:rPr>
          <w:rFonts w:ascii="Times New Roman" w:hAnsi="Times New Roman"/>
          <w:sz w:val="24"/>
          <w:szCs w:val="24"/>
        </w:rPr>
        <w:t>Инициировать разбор возникшей конфликтной ситуации.</w:t>
      </w:r>
    </w:p>
    <w:p w:rsidR="00F04507" w:rsidRPr="00F04507" w:rsidRDefault="00F04507" w:rsidP="00F04507">
      <w:pPr>
        <w:spacing w:after="240"/>
        <w:ind w:left="289" w:right="345" w:firstLine="5"/>
        <w:jc w:val="center"/>
        <w:rPr>
          <w:rFonts w:ascii="Times New Roman" w:hAnsi="Times New Roman"/>
          <w:sz w:val="24"/>
          <w:szCs w:val="24"/>
        </w:rPr>
      </w:pPr>
      <w:r w:rsidRPr="00F04507">
        <w:rPr>
          <w:rFonts w:ascii="Times New Roman" w:hAnsi="Times New Roman"/>
          <w:sz w:val="24"/>
          <w:szCs w:val="24"/>
        </w:rPr>
        <w:t>3. Ответственность Сторон</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Администрация несет ответственность за проверку ЭП под электронными документами Организации.</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Организация несет ответственность за назначение уполномоченных должностных лиц, имеющих право подписывать электронные документы ЭП.</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Организация несет ответственность за проверку ЭП под электронными документами Организации.</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Организация несет ответственность за сохранность и безопасное использование средств ЭП, в том числе ключа ЭП.</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В случае компрометации ключа ЭП, Администрация не несет ответственности за любые последствия, наступившие вследствие несвоевременного оповещения Администрации о факте компрометации.</w:t>
      </w:r>
    </w:p>
    <w:p w:rsidR="00F04507" w:rsidRPr="00F04507" w:rsidRDefault="00F04507" w:rsidP="00F04507">
      <w:pPr>
        <w:spacing w:after="10"/>
        <w:ind w:left="540" w:right="62"/>
        <w:rPr>
          <w:rFonts w:ascii="Times New Roman" w:hAnsi="Times New Roman"/>
          <w:sz w:val="24"/>
          <w:szCs w:val="24"/>
        </w:rPr>
      </w:pPr>
      <w:r w:rsidRPr="00F04507">
        <w:rPr>
          <w:rFonts w:ascii="Times New Roman" w:hAnsi="Times New Roman"/>
          <w:sz w:val="24"/>
          <w:szCs w:val="24"/>
        </w:rPr>
        <w:t xml:space="preserve">Стороны не несут ответственности за неисполнение обязательств </w:t>
      </w:r>
      <w:proofErr w:type="gramStart"/>
      <w:r w:rsidRPr="00F04507">
        <w:rPr>
          <w:rFonts w:ascii="Times New Roman" w:hAnsi="Times New Roman"/>
          <w:sz w:val="24"/>
          <w:szCs w:val="24"/>
        </w:rPr>
        <w:t>по настоящему</w:t>
      </w:r>
      <w:proofErr w:type="gramEnd"/>
      <w:r w:rsidRPr="00F04507">
        <w:rPr>
          <w:rFonts w:ascii="Times New Roman" w:hAnsi="Times New Roman"/>
          <w:sz w:val="24"/>
          <w:szCs w:val="24"/>
        </w:rPr>
        <w:t xml:space="preserve"> </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 xml:space="preserve">Соглашению в случае возникновения обстоятельств непреодолимой силы (форс-мажор), включая, </w:t>
      </w:r>
      <w:proofErr w:type="gramStart"/>
      <w:r w:rsidRPr="00F04507">
        <w:rPr>
          <w:rFonts w:ascii="Times New Roman" w:hAnsi="Times New Roman"/>
          <w:sz w:val="24"/>
          <w:szCs w:val="24"/>
        </w:rPr>
        <w:t>но</w:t>
      </w:r>
      <w:proofErr w:type="gramEnd"/>
      <w:r w:rsidRPr="00F04507">
        <w:rPr>
          <w:rFonts w:ascii="Times New Roman" w:hAnsi="Times New Roman"/>
          <w:sz w:val="24"/>
          <w:szCs w:val="24"/>
        </w:rPr>
        <w:t xml:space="preserve"> не ограничиваясь стихийными бедствиями, военными действиями, забастовками, отключениями подачи электроэнергии.</w:t>
      </w:r>
    </w:p>
    <w:p w:rsidR="00F04507" w:rsidRPr="00F04507" w:rsidRDefault="00F04507" w:rsidP="00F04507">
      <w:pPr>
        <w:spacing w:after="244"/>
        <w:ind w:left="-15" w:right="62"/>
        <w:rPr>
          <w:rFonts w:ascii="Times New Roman" w:hAnsi="Times New Roman"/>
          <w:sz w:val="24"/>
          <w:szCs w:val="24"/>
        </w:rPr>
      </w:pPr>
      <w:r w:rsidRPr="00F04507">
        <w:rPr>
          <w:rFonts w:ascii="Times New Roman" w:hAnsi="Times New Roman"/>
          <w:sz w:val="24"/>
          <w:szCs w:val="24"/>
        </w:rPr>
        <w:t>Администрация не несет ответственности за правомерность надлежащим образом оформленной Организацией операции по расходу со Счета Организации, а также за убытки, понесенные Организацией вследствие отказов и несвоевременности действий лиц, в пользу которых осуществляется расчетная операция по поручению Организации.</w:t>
      </w:r>
    </w:p>
    <w:p w:rsidR="00F04507" w:rsidRPr="00F04507" w:rsidRDefault="00F04507" w:rsidP="00F04507">
      <w:pPr>
        <w:spacing w:after="10"/>
        <w:ind w:left="289" w:right="349" w:firstLine="5"/>
        <w:jc w:val="center"/>
        <w:rPr>
          <w:rFonts w:ascii="Times New Roman" w:hAnsi="Times New Roman"/>
          <w:sz w:val="24"/>
          <w:szCs w:val="24"/>
        </w:rPr>
      </w:pPr>
      <w:r w:rsidRPr="00F04507">
        <w:rPr>
          <w:rFonts w:ascii="Times New Roman" w:hAnsi="Times New Roman"/>
          <w:sz w:val="24"/>
          <w:szCs w:val="24"/>
        </w:rPr>
        <w:t>4. Компрометация ключа ЭП.</w:t>
      </w:r>
    </w:p>
    <w:p w:rsidR="00F04507" w:rsidRPr="00F04507" w:rsidRDefault="00F04507" w:rsidP="00F04507">
      <w:pPr>
        <w:spacing w:after="240"/>
        <w:ind w:left="289" w:right="349" w:firstLine="5"/>
        <w:jc w:val="center"/>
        <w:rPr>
          <w:rFonts w:ascii="Times New Roman" w:hAnsi="Times New Roman"/>
          <w:sz w:val="24"/>
          <w:szCs w:val="24"/>
        </w:rPr>
      </w:pPr>
      <w:r w:rsidRPr="00F04507">
        <w:rPr>
          <w:rFonts w:ascii="Times New Roman" w:hAnsi="Times New Roman"/>
          <w:sz w:val="24"/>
          <w:szCs w:val="24"/>
        </w:rPr>
        <w:t>Действия при компрометации ключа ЭП</w:t>
      </w:r>
    </w:p>
    <w:p w:rsidR="00F04507" w:rsidRPr="00F04507" w:rsidRDefault="00F04507" w:rsidP="00F04507">
      <w:pPr>
        <w:ind w:left="540" w:right="62"/>
        <w:rPr>
          <w:rFonts w:ascii="Times New Roman" w:hAnsi="Times New Roman"/>
          <w:sz w:val="24"/>
          <w:szCs w:val="24"/>
        </w:rPr>
      </w:pPr>
      <w:r w:rsidRPr="00F04507">
        <w:rPr>
          <w:rFonts w:ascii="Times New Roman" w:hAnsi="Times New Roman"/>
          <w:sz w:val="24"/>
          <w:szCs w:val="24"/>
        </w:rPr>
        <w:t>Под компрометацией ключа ЭП понимается, но этим не ограничивается:</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Потеря ключевых носителей.</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Потеря ключевых носителей с их последующим обнаружением.</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Увольнение сотрудников, имевших доступ к ключевой информации.</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Нарушение правил хранения и уничтожения (после окончания срока действия) секретного ключа.</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lastRenderedPageBreak/>
        <w:t>Возникновение подозрений на утечку информации или ее искажение в системе конфиденциальной связи.</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Нарушение печати на сейфе с ключевыми носителями.</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Случаи, когда нельзя достоверно установить, что произошло с ключевыми носителями, содержащими ключевую информацию (в том числе случаи, когда ключевой носитель вышел из строя и доказательно не опровергнута возможность того, что данный факт произошел в результате несанкционированных действий злоумышленника).</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В случае наступления событий, указанных в настоящем разделе, Организация обязана незамедлительно сообщить об этом Администрации.</w:t>
      </w:r>
    </w:p>
    <w:p w:rsidR="00F04507" w:rsidRPr="00F04507" w:rsidRDefault="00F04507" w:rsidP="00F04507">
      <w:pPr>
        <w:spacing w:after="244"/>
        <w:ind w:left="-15" w:right="62"/>
        <w:rPr>
          <w:rFonts w:ascii="Times New Roman" w:hAnsi="Times New Roman"/>
          <w:sz w:val="24"/>
          <w:szCs w:val="24"/>
        </w:rPr>
      </w:pPr>
      <w:r w:rsidRPr="00F04507">
        <w:rPr>
          <w:rFonts w:ascii="Times New Roman" w:hAnsi="Times New Roman"/>
          <w:sz w:val="24"/>
          <w:szCs w:val="24"/>
        </w:rPr>
        <w:t xml:space="preserve">При обращении Организации в Администрацию </w:t>
      </w:r>
      <w:proofErr w:type="gramStart"/>
      <w:r w:rsidRPr="00F04507">
        <w:rPr>
          <w:rFonts w:ascii="Times New Roman" w:hAnsi="Times New Roman"/>
          <w:sz w:val="24"/>
          <w:szCs w:val="24"/>
        </w:rPr>
        <w:t>последняя</w:t>
      </w:r>
      <w:proofErr w:type="gramEnd"/>
      <w:r w:rsidRPr="00F04507">
        <w:rPr>
          <w:rFonts w:ascii="Times New Roman" w:hAnsi="Times New Roman"/>
          <w:sz w:val="24"/>
          <w:szCs w:val="24"/>
        </w:rPr>
        <w:t xml:space="preserve"> обязуется отклонить все необработанные документы.</w:t>
      </w:r>
    </w:p>
    <w:p w:rsidR="00F04507" w:rsidRPr="00F04507" w:rsidRDefault="00F04507" w:rsidP="00F04507">
      <w:pPr>
        <w:spacing w:after="240"/>
        <w:ind w:left="2353" w:right="2417" w:firstLine="5"/>
        <w:jc w:val="center"/>
        <w:rPr>
          <w:rFonts w:ascii="Times New Roman" w:hAnsi="Times New Roman"/>
          <w:sz w:val="24"/>
          <w:szCs w:val="24"/>
        </w:rPr>
      </w:pPr>
      <w:r w:rsidRPr="00F04507">
        <w:rPr>
          <w:rFonts w:ascii="Times New Roman" w:hAnsi="Times New Roman"/>
          <w:sz w:val="24"/>
          <w:szCs w:val="24"/>
        </w:rPr>
        <w:t>5. Порядок разбора конфликтных (спорных) ситуаций в отношении электронных документов с ЭП (далее - Конфликтных ситуаций)</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В Системе определяются следующие Конфликтные ситуации, связанные с использованием электронных документов с ЭП:</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Одна из Сторон оспаривает авторство электронного документа с ЭП.</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Одна из Сторон оспаривает подлинность электронного документа с ЭП.</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Одна из Сторон оспаривает факт получения/отправки электронного документа с ЭП.</w:t>
      </w:r>
    </w:p>
    <w:p w:rsidR="00F04507" w:rsidRPr="00F04507" w:rsidRDefault="00F04507" w:rsidP="00F04507">
      <w:pPr>
        <w:ind w:left="540" w:right="62"/>
        <w:rPr>
          <w:rFonts w:ascii="Times New Roman" w:hAnsi="Times New Roman"/>
          <w:sz w:val="24"/>
          <w:szCs w:val="24"/>
        </w:rPr>
      </w:pPr>
      <w:r w:rsidRPr="00F04507">
        <w:rPr>
          <w:rFonts w:ascii="Times New Roman" w:hAnsi="Times New Roman"/>
          <w:sz w:val="24"/>
          <w:szCs w:val="24"/>
        </w:rPr>
        <w:t>Для разбора Конфликтных ситуаций Стороны принимают следующий порядок:</w:t>
      </w:r>
    </w:p>
    <w:p w:rsidR="00F04507" w:rsidRPr="00F04507" w:rsidRDefault="00F04507" w:rsidP="00F04507">
      <w:pPr>
        <w:spacing w:after="244"/>
        <w:ind w:left="-15" w:right="62"/>
        <w:rPr>
          <w:rFonts w:ascii="Times New Roman" w:hAnsi="Times New Roman"/>
          <w:sz w:val="24"/>
          <w:szCs w:val="24"/>
        </w:rPr>
      </w:pPr>
      <w:r w:rsidRPr="00F04507">
        <w:rPr>
          <w:rFonts w:ascii="Times New Roman" w:hAnsi="Times New Roman"/>
          <w:sz w:val="24"/>
          <w:szCs w:val="24"/>
        </w:rPr>
        <w:t>В случае возникновения спора, одна из Сторон инициирует разбор Конфликтной ситуации путем направления уведомления (письма), подписанного уполномоченным на то лицом, другой Стороне с изложением причин разногласия.</w:t>
      </w:r>
    </w:p>
    <w:p w:rsidR="00F04507" w:rsidRPr="00F04507" w:rsidRDefault="00F04507" w:rsidP="0003178F">
      <w:pPr>
        <w:numPr>
          <w:ilvl w:val="1"/>
          <w:numId w:val="6"/>
        </w:numPr>
        <w:spacing w:after="240" w:line="248" w:lineRule="auto"/>
        <w:ind w:right="1418" w:firstLine="5"/>
        <w:jc w:val="center"/>
        <w:rPr>
          <w:rFonts w:ascii="Times New Roman" w:hAnsi="Times New Roman"/>
          <w:sz w:val="24"/>
          <w:szCs w:val="24"/>
        </w:rPr>
      </w:pPr>
      <w:r w:rsidRPr="00F04507">
        <w:rPr>
          <w:rFonts w:ascii="Times New Roman" w:hAnsi="Times New Roman"/>
          <w:sz w:val="24"/>
          <w:szCs w:val="24"/>
        </w:rPr>
        <w:t>Создание комиссии для разбора Конфликтных ситуаций</w:t>
      </w:r>
    </w:p>
    <w:p w:rsidR="00F04507" w:rsidRPr="00F04507" w:rsidRDefault="00F04507" w:rsidP="00F04507">
      <w:pPr>
        <w:ind w:left="540" w:right="62"/>
        <w:rPr>
          <w:rFonts w:ascii="Times New Roman" w:hAnsi="Times New Roman"/>
          <w:sz w:val="24"/>
          <w:szCs w:val="24"/>
        </w:rPr>
      </w:pPr>
      <w:r w:rsidRPr="00F04507">
        <w:rPr>
          <w:rFonts w:ascii="Times New Roman" w:hAnsi="Times New Roman"/>
          <w:sz w:val="24"/>
          <w:szCs w:val="24"/>
        </w:rPr>
        <w:t>Для объективного разбора Конфликтной ситуации создается комиссия.</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Комиссия должна состоять не менее чем из четырех человек (по два человека от каждой Стороны). В комиссию могут быть включены независимые эксперты.</w:t>
      </w:r>
    </w:p>
    <w:p w:rsidR="00F04507" w:rsidRPr="00F04507" w:rsidRDefault="00F04507" w:rsidP="00F04507">
      <w:pPr>
        <w:ind w:left="540" w:right="62"/>
        <w:rPr>
          <w:rFonts w:ascii="Times New Roman" w:hAnsi="Times New Roman"/>
          <w:sz w:val="24"/>
          <w:szCs w:val="24"/>
        </w:rPr>
      </w:pPr>
      <w:r w:rsidRPr="00F04507">
        <w:rPr>
          <w:rFonts w:ascii="Times New Roman" w:hAnsi="Times New Roman"/>
          <w:sz w:val="24"/>
          <w:szCs w:val="24"/>
        </w:rPr>
        <w:t>Члены комиссии от каждой Стороны назначаются приказами каждой Стороны.</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В случае привлечения независимых экспертов, эксперт считается назначенным только при согласии обеих Сторон.</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Дата сбора комиссии должна быть определена не позднее 7 дней с момента отправки предложения о создании комиссии.</w:t>
      </w:r>
    </w:p>
    <w:p w:rsidR="00F04507" w:rsidRPr="00F04507" w:rsidRDefault="00F04507" w:rsidP="00F04507">
      <w:pPr>
        <w:spacing w:after="241"/>
        <w:ind w:left="540" w:right="62"/>
        <w:rPr>
          <w:rFonts w:ascii="Times New Roman" w:hAnsi="Times New Roman"/>
          <w:sz w:val="24"/>
          <w:szCs w:val="24"/>
        </w:rPr>
      </w:pPr>
      <w:r w:rsidRPr="00F04507">
        <w:rPr>
          <w:rFonts w:ascii="Times New Roman" w:hAnsi="Times New Roman"/>
          <w:sz w:val="24"/>
          <w:szCs w:val="24"/>
        </w:rPr>
        <w:t>Комиссия осуществляет свою работу сроком от 1 (одного) до 3 (трех) рабочих дней.</w:t>
      </w:r>
    </w:p>
    <w:p w:rsidR="00F04507" w:rsidRPr="00F04507" w:rsidRDefault="00F04507" w:rsidP="0003178F">
      <w:pPr>
        <w:numPr>
          <w:ilvl w:val="1"/>
          <w:numId w:val="6"/>
        </w:numPr>
        <w:spacing w:after="240" w:line="248" w:lineRule="auto"/>
        <w:ind w:right="1418" w:firstLine="5"/>
        <w:jc w:val="center"/>
        <w:rPr>
          <w:rFonts w:ascii="Times New Roman" w:hAnsi="Times New Roman"/>
          <w:sz w:val="24"/>
          <w:szCs w:val="24"/>
        </w:rPr>
      </w:pPr>
      <w:r w:rsidRPr="00F04507">
        <w:rPr>
          <w:rFonts w:ascii="Times New Roman" w:hAnsi="Times New Roman"/>
          <w:sz w:val="24"/>
          <w:szCs w:val="24"/>
        </w:rPr>
        <w:t>Документы, представляемые Сторонами для разбора Конфликтных ситуаций</w:t>
      </w:r>
    </w:p>
    <w:p w:rsidR="00F04507" w:rsidRPr="00F04507" w:rsidRDefault="00F04507" w:rsidP="00F04507">
      <w:pPr>
        <w:ind w:left="540" w:right="62"/>
        <w:rPr>
          <w:rFonts w:ascii="Times New Roman" w:hAnsi="Times New Roman"/>
          <w:sz w:val="24"/>
          <w:szCs w:val="24"/>
        </w:rPr>
      </w:pPr>
      <w:r w:rsidRPr="00F04507">
        <w:rPr>
          <w:rFonts w:ascii="Times New Roman" w:hAnsi="Times New Roman"/>
          <w:sz w:val="24"/>
          <w:szCs w:val="24"/>
        </w:rPr>
        <w:lastRenderedPageBreak/>
        <w:t>Администрация представляет:</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Корневой сертификат уполномоченного лица Удостоверяющего центра.</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Список отозванных сертификатов в электронном виде, действующий на момент поступления спорного документа.</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Сертификат уполномоченного лица Организации в электронном виде.</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Электронный документ с ЭП, в отношении которого ведется разбирательство.</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Документы, относительно спорного электронного документа с ЭП, полученные в УЦ, если таковые запрашивались.</w:t>
      </w:r>
    </w:p>
    <w:p w:rsidR="00F04507" w:rsidRPr="00F04507" w:rsidRDefault="00F04507" w:rsidP="00F04507">
      <w:pPr>
        <w:ind w:left="540" w:right="62"/>
        <w:rPr>
          <w:rFonts w:ascii="Times New Roman" w:hAnsi="Times New Roman"/>
          <w:sz w:val="24"/>
          <w:szCs w:val="24"/>
        </w:rPr>
      </w:pPr>
      <w:r w:rsidRPr="00F04507">
        <w:rPr>
          <w:rFonts w:ascii="Times New Roman" w:hAnsi="Times New Roman"/>
          <w:sz w:val="24"/>
          <w:szCs w:val="24"/>
        </w:rPr>
        <w:t>Организация представляет:</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Ключевой носитель с ключами ЭП.</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Сертификат открытого ключа ЭП в электронном виде.</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Сертификат открытого ключа ЭП на бумажном носителе.</w:t>
      </w:r>
    </w:p>
    <w:p w:rsidR="00F04507" w:rsidRPr="00F04507" w:rsidRDefault="00F04507" w:rsidP="0003178F">
      <w:pPr>
        <w:numPr>
          <w:ilvl w:val="0"/>
          <w:numId w:val="5"/>
        </w:numPr>
        <w:spacing w:after="210" w:line="248" w:lineRule="auto"/>
        <w:ind w:right="62" w:firstLine="530"/>
        <w:jc w:val="both"/>
        <w:rPr>
          <w:rFonts w:ascii="Times New Roman" w:hAnsi="Times New Roman"/>
          <w:sz w:val="24"/>
          <w:szCs w:val="24"/>
        </w:rPr>
      </w:pPr>
      <w:r w:rsidRPr="00F04507">
        <w:rPr>
          <w:rFonts w:ascii="Times New Roman" w:hAnsi="Times New Roman"/>
          <w:sz w:val="24"/>
          <w:szCs w:val="24"/>
        </w:rPr>
        <w:t>Корневой сертификат уполномоченного лица Удостоверяющего центра.</w:t>
      </w:r>
    </w:p>
    <w:p w:rsidR="00F04507" w:rsidRPr="00F04507" w:rsidRDefault="00F04507" w:rsidP="0003178F">
      <w:pPr>
        <w:numPr>
          <w:ilvl w:val="0"/>
          <w:numId w:val="5"/>
        </w:numPr>
        <w:spacing w:after="496" w:line="248" w:lineRule="auto"/>
        <w:ind w:right="62" w:firstLine="530"/>
        <w:jc w:val="both"/>
        <w:rPr>
          <w:rFonts w:ascii="Times New Roman" w:hAnsi="Times New Roman"/>
          <w:sz w:val="24"/>
          <w:szCs w:val="24"/>
        </w:rPr>
      </w:pPr>
      <w:r w:rsidRPr="00F04507">
        <w:rPr>
          <w:rFonts w:ascii="Times New Roman" w:hAnsi="Times New Roman"/>
          <w:sz w:val="24"/>
          <w:szCs w:val="24"/>
        </w:rPr>
        <w:t>Документы относительно спорного электронного документа с ЭП, полученные в Удостоверяющем центре, если таковые запрашивались.</w:t>
      </w:r>
    </w:p>
    <w:p w:rsidR="00F04507" w:rsidRPr="00F04507" w:rsidRDefault="00F04507" w:rsidP="0003178F">
      <w:pPr>
        <w:numPr>
          <w:ilvl w:val="1"/>
          <w:numId w:val="7"/>
        </w:numPr>
        <w:spacing w:after="240" w:line="248" w:lineRule="auto"/>
        <w:ind w:right="2260" w:firstLine="5"/>
        <w:jc w:val="center"/>
        <w:rPr>
          <w:rFonts w:ascii="Times New Roman" w:hAnsi="Times New Roman"/>
          <w:sz w:val="24"/>
          <w:szCs w:val="24"/>
        </w:rPr>
      </w:pPr>
      <w:r w:rsidRPr="00F04507">
        <w:rPr>
          <w:rFonts w:ascii="Times New Roman" w:hAnsi="Times New Roman"/>
          <w:sz w:val="24"/>
          <w:szCs w:val="24"/>
        </w:rPr>
        <w:t>Техническое обеспечение для проведения экспертных исследований в ходе заседания комиссии</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Рабочая станция с установленной частью АС Организации, а также применявшимся средством ЭП.</w:t>
      </w:r>
    </w:p>
    <w:p w:rsidR="00F04507" w:rsidRPr="00F04507" w:rsidRDefault="00F04507" w:rsidP="00F04507">
      <w:pPr>
        <w:spacing w:after="244"/>
        <w:ind w:left="-15" w:right="62"/>
        <w:rPr>
          <w:rFonts w:ascii="Times New Roman" w:hAnsi="Times New Roman"/>
          <w:sz w:val="24"/>
          <w:szCs w:val="24"/>
        </w:rPr>
      </w:pPr>
      <w:r w:rsidRPr="00F04507">
        <w:rPr>
          <w:rFonts w:ascii="Times New Roman" w:hAnsi="Times New Roman"/>
          <w:sz w:val="24"/>
          <w:szCs w:val="24"/>
        </w:rPr>
        <w:t>Рабочая станция с установленной частью АС Администрации, а также применявшимся средством ЭП.</w:t>
      </w:r>
    </w:p>
    <w:p w:rsidR="00F04507" w:rsidRPr="00F04507" w:rsidRDefault="00F04507" w:rsidP="0003178F">
      <w:pPr>
        <w:numPr>
          <w:ilvl w:val="1"/>
          <w:numId w:val="7"/>
        </w:numPr>
        <w:spacing w:after="240" w:line="248" w:lineRule="auto"/>
        <w:ind w:right="2260" w:firstLine="5"/>
        <w:jc w:val="center"/>
        <w:rPr>
          <w:rFonts w:ascii="Times New Roman" w:hAnsi="Times New Roman"/>
          <w:sz w:val="24"/>
          <w:szCs w:val="24"/>
        </w:rPr>
      </w:pPr>
      <w:r w:rsidRPr="00F04507">
        <w:rPr>
          <w:rFonts w:ascii="Times New Roman" w:hAnsi="Times New Roman"/>
          <w:sz w:val="24"/>
          <w:szCs w:val="24"/>
        </w:rPr>
        <w:t>Регламент заседания комиссии и проведения экспертных исследований</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 xml:space="preserve">Сравнение сертификатов открытых </w:t>
      </w:r>
      <w:proofErr w:type="gramStart"/>
      <w:r w:rsidRPr="00F04507">
        <w:rPr>
          <w:rFonts w:ascii="Times New Roman" w:hAnsi="Times New Roman"/>
          <w:sz w:val="24"/>
          <w:szCs w:val="24"/>
        </w:rPr>
        <w:t>ключей</w:t>
      </w:r>
      <w:proofErr w:type="gramEnd"/>
      <w:r w:rsidRPr="00F04507">
        <w:rPr>
          <w:rFonts w:ascii="Times New Roman" w:hAnsi="Times New Roman"/>
          <w:sz w:val="24"/>
          <w:szCs w:val="24"/>
        </w:rPr>
        <w:t xml:space="preserve"> как в электронном виде, так и на бумажных носителях, находящихся у Организации и Администрации.</w:t>
      </w:r>
    </w:p>
    <w:p w:rsidR="00F04507" w:rsidRPr="00F04507" w:rsidRDefault="00F04507" w:rsidP="00F04507">
      <w:pPr>
        <w:ind w:left="540" w:right="62"/>
        <w:rPr>
          <w:rFonts w:ascii="Times New Roman" w:hAnsi="Times New Roman"/>
          <w:sz w:val="24"/>
          <w:szCs w:val="24"/>
        </w:rPr>
      </w:pPr>
      <w:r w:rsidRPr="00F04507">
        <w:rPr>
          <w:rFonts w:ascii="Times New Roman" w:hAnsi="Times New Roman"/>
          <w:sz w:val="24"/>
          <w:szCs w:val="24"/>
        </w:rPr>
        <w:t xml:space="preserve">Рассмотрение документов, полученных в Удостоверяющем центре, если такие документы </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были представлены хотя бы одной из Сторон.</w:t>
      </w:r>
    </w:p>
    <w:p w:rsidR="00F04507" w:rsidRPr="00F04507" w:rsidRDefault="00F04507" w:rsidP="00F04507">
      <w:pPr>
        <w:ind w:left="540" w:right="62"/>
        <w:rPr>
          <w:rFonts w:ascii="Times New Roman" w:hAnsi="Times New Roman"/>
          <w:sz w:val="24"/>
          <w:szCs w:val="24"/>
        </w:rPr>
      </w:pPr>
      <w:r w:rsidRPr="00F04507">
        <w:rPr>
          <w:rFonts w:ascii="Times New Roman" w:hAnsi="Times New Roman"/>
          <w:sz w:val="24"/>
          <w:szCs w:val="24"/>
        </w:rPr>
        <w:t>Проверка журнала использования ключевого носителя.</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Тестовая подпись аналогичного электронного документа средствами части АС Организации, его отправка и проверка частью АС Администрации с использованием предоставленных ключевых носителей с записанными на них ключами ЭП и сертификатов открытых ключей.</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Любая из Сторон может потребовать дополнительных исследований, проверок и экспериментов, которые, по ее мнению, могут внести дополнительную ясность в разрешение Конфликтной ситуации.</w:t>
      </w:r>
    </w:p>
    <w:p w:rsidR="00F04507" w:rsidRPr="00F04507" w:rsidRDefault="00F04507" w:rsidP="00F04507">
      <w:pPr>
        <w:spacing w:after="244"/>
        <w:ind w:left="-15" w:right="62"/>
        <w:rPr>
          <w:rFonts w:ascii="Times New Roman" w:hAnsi="Times New Roman"/>
          <w:sz w:val="24"/>
          <w:szCs w:val="24"/>
        </w:rPr>
      </w:pPr>
      <w:r w:rsidRPr="00F04507">
        <w:rPr>
          <w:rFonts w:ascii="Times New Roman" w:hAnsi="Times New Roman"/>
          <w:sz w:val="24"/>
          <w:szCs w:val="24"/>
        </w:rPr>
        <w:lastRenderedPageBreak/>
        <w:t>В случае если Сторона, подлинность исходящего электронного документа которой оспаривается, не в состоянии предоставить какие-либо из материалов, указанных в пункте 5.2</w:t>
      </w:r>
      <w:r w:rsidRPr="00F04507">
        <w:rPr>
          <w:rFonts w:ascii="Times New Roman" w:hAnsi="Times New Roman"/>
          <w:b/>
          <w:sz w:val="24"/>
          <w:szCs w:val="24"/>
        </w:rPr>
        <w:t xml:space="preserve"> </w:t>
      </w:r>
      <w:r w:rsidRPr="00F04507">
        <w:rPr>
          <w:rFonts w:ascii="Times New Roman" w:hAnsi="Times New Roman"/>
          <w:sz w:val="24"/>
          <w:szCs w:val="24"/>
        </w:rPr>
        <w:t>настоящего Договора, - спор считается разрешенным в пользу другой Стороны.</w:t>
      </w:r>
    </w:p>
    <w:p w:rsidR="00F04507" w:rsidRPr="00F04507" w:rsidRDefault="00F04507" w:rsidP="00F04507">
      <w:pPr>
        <w:spacing w:after="240"/>
        <w:ind w:left="289" w:right="346" w:firstLine="5"/>
        <w:jc w:val="center"/>
        <w:rPr>
          <w:rFonts w:ascii="Times New Roman" w:hAnsi="Times New Roman"/>
          <w:sz w:val="24"/>
          <w:szCs w:val="24"/>
        </w:rPr>
      </w:pPr>
      <w:r w:rsidRPr="00F04507">
        <w:rPr>
          <w:rFonts w:ascii="Times New Roman" w:hAnsi="Times New Roman"/>
          <w:sz w:val="24"/>
          <w:szCs w:val="24"/>
        </w:rPr>
        <w:t>5.5. Заключение</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Результаты всех исследований, проверок и экспериментов обязательно отражаются в протоколе заседания, где отражаются:</w:t>
      </w:r>
    </w:p>
    <w:p w:rsidR="00F04507" w:rsidRPr="00F04507" w:rsidRDefault="00F04507" w:rsidP="0003178F">
      <w:pPr>
        <w:numPr>
          <w:ilvl w:val="0"/>
          <w:numId w:val="8"/>
        </w:numPr>
        <w:spacing w:after="210" w:line="248" w:lineRule="auto"/>
        <w:ind w:right="62" w:hanging="128"/>
        <w:jc w:val="both"/>
        <w:rPr>
          <w:rFonts w:ascii="Times New Roman" w:hAnsi="Times New Roman"/>
          <w:sz w:val="24"/>
          <w:szCs w:val="24"/>
        </w:rPr>
      </w:pPr>
      <w:r w:rsidRPr="00F04507">
        <w:rPr>
          <w:rFonts w:ascii="Times New Roman" w:hAnsi="Times New Roman"/>
          <w:sz w:val="24"/>
          <w:szCs w:val="24"/>
        </w:rPr>
        <w:t>состав комиссии;</w:t>
      </w:r>
    </w:p>
    <w:p w:rsidR="00F04507" w:rsidRPr="00F04507" w:rsidRDefault="00F04507" w:rsidP="0003178F">
      <w:pPr>
        <w:numPr>
          <w:ilvl w:val="0"/>
          <w:numId w:val="8"/>
        </w:numPr>
        <w:spacing w:after="210" w:line="248" w:lineRule="auto"/>
        <w:ind w:right="62" w:hanging="128"/>
        <w:jc w:val="both"/>
        <w:rPr>
          <w:rFonts w:ascii="Times New Roman" w:hAnsi="Times New Roman"/>
          <w:sz w:val="24"/>
          <w:szCs w:val="24"/>
        </w:rPr>
      </w:pPr>
      <w:r w:rsidRPr="00F04507">
        <w:rPr>
          <w:rFonts w:ascii="Times New Roman" w:hAnsi="Times New Roman"/>
          <w:sz w:val="24"/>
          <w:szCs w:val="24"/>
        </w:rPr>
        <w:t>установленные обстоятельства, приведшие к оспариванию электронного документа;</w:t>
      </w:r>
    </w:p>
    <w:p w:rsidR="00F04507" w:rsidRPr="00F04507" w:rsidRDefault="00F04507" w:rsidP="0003178F">
      <w:pPr>
        <w:numPr>
          <w:ilvl w:val="0"/>
          <w:numId w:val="8"/>
        </w:numPr>
        <w:spacing w:after="210" w:line="248" w:lineRule="auto"/>
        <w:ind w:right="62" w:hanging="128"/>
        <w:jc w:val="both"/>
        <w:rPr>
          <w:rFonts w:ascii="Times New Roman" w:hAnsi="Times New Roman"/>
          <w:sz w:val="24"/>
          <w:szCs w:val="24"/>
        </w:rPr>
      </w:pPr>
      <w:r w:rsidRPr="00F04507">
        <w:rPr>
          <w:rFonts w:ascii="Times New Roman" w:hAnsi="Times New Roman"/>
          <w:sz w:val="24"/>
          <w:szCs w:val="24"/>
        </w:rPr>
        <w:t>порядок действий членов комиссии;</w:t>
      </w:r>
    </w:p>
    <w:p w:rsidR="00F04507" w:rsidRPr="00F04507" w:rsidRDefault="00F04507" w:rsidP="0003178F">
      <w:pPr>
        <w:numPr>
          <w:ilvl w:val="0"/>
          <w:numId w:val="8"/>
        </w:numPr>
        <w:spacing w:after="210" w:line="248" w:lineRule="auto"/>
        <w:ind w:right="62" w:hanging="128"/>
        <w:jc w:val="both"/>
        <w:rPr>
          <w:rFonts w:ascii="Times New Roman" w:hAnsi="Times New Roman"/>
          <w:sz w:val="24"/>
          <w:szCs w:val="24"/>
        </w:rPr>
      </w:pPr>
      <w:r w:rsidRPr="00F04507">
        <w:rPr>
          <w:rFonts w:ascii="Times New Roman" w:hAnsi="Times New Roman"/>
          <w:sz w:val="24"/>
          <w:szCs w:val="24"/>
        </w:rPr>
        <w:t>выводы по установлению подлинности оспариваемого документа и вины Сторон.</w:t>
      </w:r>
    </w:p>
    <w:p w:rsidR="00F04507" w:rsidRPr="00F04507" w:rsidRDefault="0085251E" w:rsidP="00F04507">
      <w:pPr>
        <w:ind w:left="540" w:right="62"/>
        <w:rPr>
          <w:rFonts w:ascii="Times New Roman" w:hAnsi="Times New Roman"/>
          <w:sz w:val="24"/>
          <w:szCs w:val="24"/>
        </w:rPr>
      </w:pPr>
      <w:r>
        <w:rPr>
          <w:rFonts w:ascii="Times New Roman" w:hAnsi="Times New Roman"/>
          <w:noProof/>
          <w:sz w:val="24"/>
          <w:szCs w:val="24"/>
        </w:rPr>
        <w:pict>
          <v:group id="Group 115450" o:spid="_x0000_s1406" style="position:absolute;left:0;text-align:left;margin-left:78pt;margin-top:214.6pt;width:.1pt;height:12.6pt;z-index:251699200;mso-position-horizontal-relative:page;mso-position-vertical-relative:page" coordsize="12,1600">
            <v:shape id="Shape 8549" o:spid="_x0000_s1407" style="position:absolute;width:0;height:1600" coordsize="0,160020" path="m,l,160020e" filled="f" fillcolor="black" strokeweight=".1pt">
              <v:fill opacity="0"/>
              <v:stroke miterlimit="10" joinstyle="miter"/>
            </v:shape>
            <w10:wrap type="square" anchorx="page" anchory="page"/>
          </v:group>
        </w:pict>
      </w:r>
      <w:r w:rsidR="00F04507" w:rsidRPr="00F04507">
        <w:rPr>
          <w:rFonts w:ascii="Times New Roman" w:hAnsi="Times New Roman"/>
          <w:sz w:val="24"/>
          <w:szCs w:val="24"/>
        </w:rPr>
        <w:t>Протокол заседания подписывается всеми членами комиссии.</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По итогам заседания составляется заключение, в котором отражается возможность (или невозможность) разрешения Конфликтной ситуации, а также указывается Сторона, в чью пользу было вынесено решение.</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Заключение подписывается всеми членами комиссии и является обязательным для исполнения Сторонами.</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Члены комиссии, не согласные с требованиями большинства, подписывают заключение с возражениями, которые прикладываются к заключению.</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Стороны признают решения комиссии, оформленные заключением, обязательными для участников споров и обязуются добровольно исполнять решения комиссии по указанным вопросам в установленные сроки.</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К заключению прикладываются копии документов, представленных на заседании комиссии, за исключением ключевого носителя с ключами ЭП.</w:t>
      </w:r>
    </w:p>
    <w:p w:rsidR="00F04507" w:rsidRPr="00F04507" w:rsidRDefault="00F04507" w:rsidP="00F04507">
      <w:pPr>
        <w:spacing w:after="241"/>
        <w:ind w:left="540" w:right="62"/>
        <w:rPr>
          <w:rFonts w:ascii="Times New Roman" w:hAnsi="Times New Roman"/>
          <w:sz w:val="24"/>
          <w:szCs w:val="24"/>
        </w:rPr>
      </w:pPr>
      <w:r w:rsidRPr="00F04507">
        <w:rPr>
          <w:rFonts w:ascii="Times New Roman" w:hAnsi="Times New Roman"/>
          <w:sz w:val="24"/>
          <w:szCs w:val="24"/>
        </w:rPr>
        <w:t>Заключение выполняется в двух экземплярах (по одному экземпляру для каждой Стороны).</w:t>
      </w:r>
    </w:p>
    <w:p w:rsidR="00F04507" w:rsidRPr="00F04507" w:rsidRDefault="00F04507" w:rsidP="00F04507">
      <w:pPr>
        <w:spacing w:after="240"/>
        <w:ind w:left="289" w:right="346" w:firstLine="5"/>
        <w:jc w:val="center"/>
        <w:rPr>
          <w:rFonts w:ascii="Times New Roman" w:hAnsi="Times New Roman"/>
          <w:sz w:val="24"/>
          <w:szCs w:val="24"/>
        </w:rPr>
      </w:pPr>
      <w:r w:rsidRPr="00F04507">
        <w:rPr>
          <w:rFonts w:ascii="Times New Roman" w:hAnsi="Times New Roman"/>
          <w:sz w:val="24"/>
          <w:szCs w:val="24"/>
        </w:rPr>
        <w:t>5.6. Внештатные ситуации</w:t>
      </w:r>
    </w:p>
    <w:p w:rsidR="00F04507" w:rsidRPr="00F04507" w:rsidRDefault="00F04507" w:rsidP="00F04507">
      <w:pPr>
        <w:spacing w:after="0"/>
        <w:ind w:left="-15" w:right="62"/>
        <w:rPr>
          <w:rFonts w:ascii="Times New Roman" w:hAnsi="Times New Roman"/>
          <w:sz w:val="24"/>
          <w:szCs w:val="24"/>
        </w:rPr>
      </w:pPr>
      <w:r w:rsidRPr="00F04507">
        <w:rPr>
          <w:rFonts w:ascii="Times New Roman" w:hAnsi="Times New Roman"/>
          <w:sz w:val="24"/>
          <w:szCs w:val="24"/>
        </w:rPr>
        <w:t xml:space="preserve">В случае если предложение о создании комиссии оставлено другой Стороной без ответа, либо Сторона отказывается от участия в работе комиссии, либо в процессе работы комиссии чинились препятствия, не позволившие комиссии составить заключение надлежащим образом, заинтересованная Сторона составляет заключение в одностороннем порядке с указанием причины последнего. В указанном заключении фиксируются обстоятельства, позволяющие сделать вывод о том, что оспариваемый документ является подлинным, либо формируется вывод </w:t>
      </w:r>
      <w:proofErr w:type="gramStart"/>
      <w:r w:rsidRPr="00F04507">
        <w:rPr>
          <w:rFonts w:ascii="Times New Roman" w:hAnsi="Times New Roman"/>
          <w:sz w:val="24"/>
          <w:szCs w:val="24"/>
        </w:rPr>
        <w:t>об</w:t>
      </w:r>
      <w:proofErr w:type="gramEnd"/>
      <w:r w:rsidRPr="00F04507">
        <w:rPr>
          <w:rFonts w:ascii="Times New Roman" w:hAnsi="Times New Roman"/>
          <w:sz w:val="24"/>
          <w:szCs w:val="24"/>
        </w:rPr>
        <w:t xml:space="preserve"> обратном. </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Указанное заключение направляется другой Стороне для сведения.</w:t>
      </w:r>
    </w:p>
    <w:p w:rsidR="00F04507" w:rsidRPr="00F04507" w:rsidRDefault="00F04507" w:rsidP="00F04507">
      <w:pPr>
        <w:spacing w:after="244"/>
        <w:ind w:left="-15" w:right="62"/>
        <w:rPr>
          <w:rFonts w:ascii="Times New Roman" w:hAnsi="Times New Roman"/>
          <w:sz w:val="24"/>
          <w:szCs w:val="24"/>
        </w:rPr>
      </w:pPr>
      <w:r w:rsidRPr="00F04507">
        <w:rPr>
          <w:rFonts w:ascii="Times New Roman" w:hAnsi="Times New Roman"/>
          <w:sz w:val="24"/>
          <w:szCs w:val="24"/>
        </w:rPr>
        <w:t>В случае если при разрешении Конфликтной ситуации Стороны не согласились с заключением комиссии, они могут передать возникший между ними спор, связанный с применением ЭП, на рассмотрение суда.</w:t>
      </w:r>
    </w:p>
    <w:p w:rsidR="00F04507" w:rsidRPr="00F04507" w:rsidRDefault="00F04507" w:rsidP="00F04507">
      <w:pPr>
        <w:spacing w:after="240"/>
        <w:ind w:left="289" w:right="347" w:firstLine="5"/>
        <w:jc w:val="center"/>
        <w:rPr>
          <w:rFonts w:ascii="Times New Roman" w:hAnsi="Times New Roman"/>
          <w:sz w:val="24"/>
          <w:szCs w:val="24"/>
        </w:rPr>
      </w:pPr>
      <w:r w:rsidRPr="00F04507">
        <w:rPr>
          <w:rFonts w:ascii="Times New Roman" w:hAnsi="Times New Roman"/>
          <w:sz w:val="24"/>
          <w:szCs w:val="24"/>
        </w:rPr>
        <w:lastRenderedPageBreak/>
        <w:t>6. Срок действия договора</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Настоящий договор вступает в силу с момента подписания его обеими Сторонами и действует в течение одного года.</w:t>
      </w:r>
    </w:p>
    <w:p w:rsidR="00F04507" w:rsidRPr="00F04507" w:rsidRDefault="00F04507" w:rsidP="00F04507">
      <w:pPr>
        <w:ind w:left="-15" w:right="62"/>
        <w:rPr>
          <w:rFonts w:ascii="Times New Roman" w:hAnsi="Times New Roman"/>
          <w:sz w:val="24"/>
          <w:szCs w:val="24"/>
        </w:rPr>
      </w:pPr>
      <w:proofErr w:type="gramStart"/>
      <w:r w:rsidRPr="00F04507">
        <w:rPr>
          <w:rFonts w:ascii="Times New Roman" w:hAnsi="Times New Roman"/>
          <w:sz w:val="24"/>
          <w:szCs w:val="24"/>
        </w:rPr>
        <w:t>Договор</w:t>
      </w:r>
      <w:proofErr w:type="gramEnd"/>
      <w:r w:rsidRPr="00F04507">
        <w:rPr>
          <w:rFonts w:ascii="Times New Roman" w:hAnsi="Times New Roman"/>
          <w:sz w:val="24"/>
          <w:szCs w:val="24"/>
        </w:rPr>
        <w:t xml:space="preserve"> может быть расторгнут в одностороннем порядке по инициативе одной из Сторон путем предупреждения другой Стороны не менее чем за 10 дней до предполагаемой даты расторжения.</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Договор считается пролонгированным на следующий год, если не менее чем за 1 месяц до истечения срока действия Договора ни одна из Сторон не заявит в установленном порядке о его расторжении.</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Все изменения настоящего Договора производятся по соглашению Сторон и действительны в том случае, если они составлены в письменной форме и имеют собственноручные подписи обеих Сторон.</w:t>
      </w:r>
    </w:p>
    <w:p w:rsidR="00F04507" w:rsidRPr="00F04507" w:rsidRDefault="00F04507" w:rsidP="00F04507">
      <w:pPr>
        <w:ind w:left="-15" w:right="62"/>
        <w:rPr>
          <w:rFonts w:ascii="Times New Roman" w:hAnsi="Times New Roman"/>
          <w:sz w:val="24"/>
          <w:szCs w:val="24"/>
        </w:rPr>
      </w:pPr>
      <w:r w:rsidRPr="00F04507">
        <w:rPr>
          <w:rFonts w:ascii="Times New Roman" w:hAnsi="Times New Roman"/>
          <w:sz w:val="24"/>
          <w:szCs w:val="24"/>
        </w:rPr>
        <w:t>Договор составлен в двух экземплярах, каждый из которых является подлинным и имеет одинаковую юридическую силу. Один экземпляр находится в Администрации, другой - у Организации.</w:t>
      </w:r>
    </w:p>
    <w:p w:rsidR="00F04507" w:rsidRPr="00F04507" w:rsidRDefault="0085251E" w:rsidP="00F04507">
      <w:pPr>
        <w:spacing w:after="244"/>
        <w:ind w:left="-15" w:right="62"/>
        <w:rPr>
          <w:rFonts w:ascii="Times New Roman" w:hAnsi="Times New Roman"/>
          <w:sz w:val="24"/>
          <w:szCs w:val="24"/>
        </w:rPr>
      </w:pPr>
      <w:r>
        <w:rPr>
          <w:rFonts w:ascii="Times New Roman" w:hAnsi="Times New Roman"/>
          <w:noProof/>
          <w:sz w:val="24"/>
          <w:szCs w:val="24"/>
        </w:rPr>
        <w:pict>
          <v:group id="Group 115753" o:spid="_x0000_s1408" style="position:absolute;left:0;text-align:left;margin-left:78pt;margin-top:760.2pt;width:.1pt;height:12.7pt;z-index:251700224;mso-position-horizontal-relative:page;mso-position-vertical-relative:page" coordsize="12,1612">
            <v:shape id="Shape 8627" o:spid="_x0000_s1409" style="position:absolute;width:0;height:1612" coordsize="0,161290" path="m,l,161290e" filled="f" fillcolor="black" strokeweight=".1pt">
              <v:fill opacity="0"/>
              <v:stroke miterlimit="10" joinstyle="miter"/>
            </v:shape>
            <w10:wrap type="square" anchorx="page" anchory="page"/>
          </v:group>
        </w:pict>
      </w:r>
      <w:r w:rsidR="00F04507" w:rsidRPr="00F04507">
        <w:rPr>
          <w:rFonts w:ascii="Times New Roman" w:hAnsi="Times New Roman"/>
          <w:sz w:val="24"/>
          <w:szCs w:val="24"/>
        </w:rPr>
        <w:t>Споры и разногласия, которые могут возникнуть при исполнении настоящего Договора, будут по возможности решаться путем переговоров между Сторонами. В случае невозможности разрешения споров путем переговоров, Стороны передают их на рассмотрение в Арбитражный суд.</w:t>
      </w:r>
    </w:p>
    <w:p w:rsidR="00F04507" w:rsidRPr="00F04507" w:rsidRDefault="00F04507" w:rsidP="00F04507">
      <w:pPr>
        <w:spacing w:after="240"/>
        <w:ind w:left="289" w:right="346" w:firstLine="5"/>
        <w:jc w:val="center"/>
        <w:rPr>
          <w:rFonts w:ascii="Times New Roman" w:hAnsi="Times New Roman"/>
          <w:sz w:val="24"/>
          <w:szCs w:val="24"/>
        </w:rPr>
      </w:pPr>
      <w:r w:rsidRPr="00F04507">
        <w:rPr>
          <w:rFonts w:ascii="Times New Roman" w:hAnsi="Times New Roman"/>
          <w:sz w:val="24"/>
          <w:szCs w:val="24"/>
        </w:rPr>
        <w:t>7. ЮРИДИЧЕСКИЕ АДРЕСА И ПОДПИСИ СТОРОН</w:t>
      </w:r>
    </w:p>
    <w:p w:rsidR="00F04507" w:rsidRPr="00F04507" w:rsidRDefault="00F04507" w:rsidP="00F04507">
      <w:pPr>
        <w:spacing w:after="9" w:line="249" w:lineRule="auto"/>
        <w:ind w:left="-5" w:right="93" w:hanging="10"/>
        <w:rPr>
          <w:rFonts w:ascii="Times New Roman" w:hAnsi="Times New Roman"/>
        </w:rPr>
      </w:pPr>
      <w:r w:rsidRPr="00F04507">
        <w:rPr>
          <w:rFonts w:ascii="Times New Roman" w:hAnsi="Times New Roman"/>
          <w:sz w:val="24"/>
          <w:szCs w:val="24"/>
        </w:rPr>
        <w:t xml:space="preserve">         </w:t>
      </w:r>
      <w:r w:rsidRPr="00F04507">
        <w:rPr>
          <w:rFonts w:ascii="Times New Roman" w:hAnsi="Times New Roman"/>
          <w:sz w:val="20"/>
        </w:rPr>
        <w:t>Администрация                                                                                                         Организация</w:t>
      </w:r>
    </w:p>
    <w:p w:rsidR="00F04507" w:rsidRPr="00F04507" w:rsidRDefault="00F04507" w:rsidP="00F04507">
      <w:pPr>
        <w:spacing w:after="221" w:line="249" w:lineRule="auto"/>
        <w:ind w:left="-5" w:right="6189" w:hanging="10"/>
        <w:rPr>
          <w:rFonts w:ascii="Times New Roman" w:hAnsi="Times New Roman"/>
        </w:rPr>
      </w:pPr>
      <w:r w:rsidRPr="00F04507">
        <w:rPr>
          <w:rFonts w:ascii="Times New Roman" w:hAnsi="Times New Roman"/>
          <w:sz w:val="20"/>
        </w:rPr>
        <w:t xml:space="preserve">-----, </w:t>
      </w:r>
      <w:proofErr w:type="gramStart"/>
      <w:r w:rsidRPr="00F04507">
        <w:rPr>
          <w:rFonts w:ascii="Times New Roman" w:hAnsi="Times New Roman"/>
          <w:sz w:val="20"/>
        </w:rPr>
        <w:t>г</w:t>
      </w:r>
      <w:proofErr w:type="gramEnd"/>
      <w:r w:rsidRPr="00F04507">
        <w:rPr>
          <w:rFonts w:ascii="Times New Roman" w:hAnsi="Times New Roman"/>
          <w:sz w:val="20"/>
        </w:rPr>
        <w:t xml:space="preserve">. </w:t>
      </w:r>
      <w:proofErr w:type="spellStart"/>
      <w:r w:rsidRPr="00F04507">
        <w:rPr>
          <w:rFonts w:ascii="Times New Roman" w:hAnsi="Times New Roman"/>
          <w:sz w:val="20"/>
        </w:rPr>
        <w:t>________Новосибирской</w:t>
      </w:r>
      <w:proofErr w:type="spellEnd"/>
      <w:r w:rsidRPr="00F04507">
        <w:rPr>
          <w:rFonts w:ascii="Times New Roman" w:hAnsi="Times New Roman"/>
          <w:sz w:val="20"/>
        </w:rPr>
        <w:t xml:space="preserve"> области </w:t>
      </w:r>
      <w:proofErr w:type="spellStart"/>
      <w:r w:rsidRPr="00F04507">
        <w:rPr>
          <w:rFonts w:ascii="Times New Roman" w:hAnsi="Times New Roman"/>
          <w:sz w:val="20"/>
        </w:rPr>
        <w:t>ул.____________</w:t>
      </w:r>
      <w:proofErr w:type="spellEnd"/>
      <w:r w:rsidRPr="00F04507">
        <w:rPr>
          <w:rFonts w:ascii="Times New Roman" w:hAnsi="Times New Roman"/>
          <w:sz w:val="20"/>
        </w:rPr>
        <w:t>, --</w:t>
      </w:r>
    </w:p>
    <w:p w:rsidR="00F04507" w:rsidRPr="00F04507" w:rsidRDefault="00F04507" w:rsidP="00F04507">
      <w:pPr>
        <w:spacing w:after="218" w:line="249" w:lineRule="auto"/>
        <w:ind w:left="-5" w:right="93" w:hanging="10"/>
        <w:rPr>
          <w:rFonts w:ascii="Times New Roman" w:hAnsi="Times New Roman"/>
        </w:rPr>
      </w:pPr>
      <w:r w:rsidRPr="00F04507">
        <w:rPr>
          <w:rFonts w:ascii="Times New Roman" w:hAnsi="Times New Roman"/>
          <w:sz w:val="20"/>
        </w:rPr>
        <w:t>М.П.                                                                                                                                        М.П.</w:t>
      </w:r>
    </w:p>
    <w:p w:rsidR="00F04507" w:rsidRDefault="00F04507" w:rsidP="00F04507">
      <w:pPr>
        <w:spacing w:after="515" w:line="249" w:lineRule="auto"/>
        <w:ind w:left="-5" w:right="93" w:hanging="10"/>
        <w:rPr>
          <w:rFonts w:ascii="Times New Roman" w:hAnsi="Times New Roman"/>
          <w:sz w:val="20"/>
        </w:rPr>
      </w:pPr>
      <w:r w:rsidRPr="00F04507">
        <w:rPr>
          <w:rFonts w:ascii="Times New Roman" w:hAnsi="Times New Roman"/>
          <w:sz w:val="20"/>
        </w:rPr>
        <w:t xml:space="preserve">_________________/ ________/                                                                          __________________/ ________/  </w:t>
      </w:r>
      <w:r w:rsidR="00946E23">
        <w:rPr>
          <w:rFonts w:ascii="Times New Roman" w:hAnsi="Times New Roman"/>
          <w:sz w:val="20"/>
        </w:rPr>
        <w:t>«___»</w:t>
      </w:r>
      <w:r w:rsidRPr="00F04507">
        <w:rPr>
          <w:rFonts w:ascii="Times New Roman" w:hAnsi="Times New Roman"/>
          <w:sz w:val="20"/>
        </w:rPr>
        <w:t>__________ 20____ года                                                                          "____" __________ 20____ года</w:t>
      </w:r>
    </w:p>
    <w:p w:rsidR="00F04507" w:rsidRDefault="00F04507" w:rsidP="00F04507">
      <w:pPr>
        <w:spacing w:after="515" w:line="249" w:lineRule="auto"/>
        <w:ind w:left="-5" w:right="93" w:hanging="10"/>
        <w:rPr>
          <w:rFonts w:ascii="Times New Roman" w:hAnsi="Times New Roman"/>
          <w:sz w:val="20"/>
        </w:rPr>
      </w:pPr>
    </w:p>
    <w:p w:rsidR="00F04507" w:rsidRDefault="00F04507" w:rsidP="00F04507">
      <w:pPr>
        <w:spacing w:after="515" w:line="249" w:lineRule="auto"/>
        <w:ind w:left="-5" w:right="93" w:hanging="10"/>
        <w:rPr>
          <w:rFonts w:ascii="Times New Roman" w:hAnsi="Times New Roman"/>
          <w:sz w:val="20"/>
        </w:rPr>
      </w:pPr>
    </w:p>
    <w:p w:rsidR="00F04507" w:rsidRDefault="00F04507" w:rsidP="00F04507">
      <w:pPr>
        <w:spacing w:after="515" w:line="249" w:lineRule="auto"/>
        <w:ind w:left="-5" w:right="93" w:hanging="10"/>
        <w:rPr>
          <w:rFonts w:ascii="Times New Roman" w:hAnsi="Times New Roman"/>
          <w:sz w:val="20"/>
        </w:rPr>
      </w:pPr>
    </w:p>
    <w:p w:rsidR="00F04507" w:rsidRDefault="00F04507" w:rsidP="00F04507">
      <w:pPr>
        <w:spacing w:after="515" w:line="249" w:lineRule="auto"/>
        <w:ind w:left="-5" w:right="93" w:hanging="10"/>
        <w:rPr>
          <w:rFonts w:ascii="Times New Roman" w:hAnsi="Times New Roman"/>
          <w:sz w:val="20"/>
        </w:rPr>
      </w:pPr>
    </w:p>
    <w:p w:rsidR="00946E23" w:rsidRDefault="00946E23" w:rsidP="00F04507">
      <w:pPr>
        <w:spacing w:after="515" w:line="249" w:lineRule="auto"/>
        <w:ind w:left="-5" w:right="93" w:hanging="10"/>
        <w:rPr>
          <w:rFonts w:ascii="Times New Roman" w:hAnsi="Times New Roman"/>
          <w:sz w:val="20"/>
        </w:rPr>
      </w:pPr>
    </w:p>
    <w:p w:rsidR="00946E23" w:rsidRDefault="00946E23" w:rsidP="00F04507">
      <w:pPr>
        <w:spacing w:after="515" w:line="249" w:lineRule="auto"/>
        <w:ind w:left="-5" w:right="93" w:hanging="10"/>
        <w:rPr>
          <w:rFonts w:ascii="Times New Roman" w:hAnsi="Times New Roman"/>
          <w:sz w:val="20"/>
        </w:rPr>
      </w:pPr>
    </w:p>
    <w:p w:rsidR="00F04507" w:rsidRDefault="00F04507" w:rsidP="00F04507">
      <w:pPr>
        <w:pStyle w:val="a9"/>
        <w:jc w:val="right"/>
        <w:rPr>
          <w:rFonts w:ascii="Times New Roman" w:hAnsi="Times New Roman" w:cs="Times New Roman"/>
        </w:rPr>
      </w:pPr>
    </w:p>
    <w:p w:rsidR="00F04507" w:rsidRPr="00F04507" w:rsidRDefault="00F04507" w:rsidP="00F04507">
      <w:pPr>
        <w:pStyle w:val="a9"/>
        <w:jc w:val="right"/>
        <w:rPr>
          <w:rFonts w:ascii="Times New Roman" w:hAnsi="Times New Roman" w:cs="Times New Roman"/>
        </w:rPr>
      </w:pPr>
      <w:r w:rsidRPr="00F04507">
        <w:rPr>
          <w:rFonts w:ascii="Times New Roman" w:hAnsi="Times New Roman" w:cs="Times New Roman"/>
        </w:rPr>
        <w:t xml:space="preserve">Приложение N 1 </w:t>
      </w:r>
    </w:p>
    <w:p w:rsidR="00F04507" w:rsidRPr="00F04507" w:rsidRDefault="00F04507" w:rsidP="00F04507">
      <w:pPr>
        <w:pStyle w:val="a9"/>
        <w:jc w:val="right"/>
        <w:rPr>
          <w:rFonts w:ascii="Times New Roman" w:hAnsi="Times New Roman" w:cs="Times New Roman"/>
        </w:rPr>
      </w:pPr>
      <w:r w:rsidRPr="00F04507">
        <w:rPr>
          <w:rFonts w:ascii="Times New Roman" w:hAnsi="Times New Roman" w:cs="Times New Roman"/>
        </w:rPr>
        <w:t xml:space="preserve">к договору </w:t>
      </w:r>
    </w:p>
    <w:p w:rsidR="00F04507" w:rsidRDefault="00F04507" w:rsidP="00F04507">
      <w:pPr>
        <w:pStyle w:val="a9"/>
        <w:jc w:val="right"/>
        <w:rPr>
          <w:rFonts w:ascii="Times New Roman" w:hAnsi="Times New Roman" w:cs="Times New Roman"/>
        </w:rPr>
      </w:pPr>
      <w:r w:rsidRPr="00F04507">
        <w:rPr>
          <w:rFonts w:ascii="Times New Roman" w:hAnsi="Times New Roman" w:cs="Times New Roman"/>
        </w:rPr>
        <w:t>N ________ от "__" ________ 20__ г</w:t>
      </w:r>
    </w:p>
    <w:p w:rsidR="00F04507" w:rsidRPr="00F04507" w:rsidRDefault="00F04507" w:rsidP="00F04507">
      <w:pPr>
        <w:pStyle w:val="a9"/>
        <w:jc w:val="right"/>
        <w:rPr>
          <w:rFonts w:ascii="Times New Roman" w:hAnsi="Times New Roman" w:cs="Times New Roman"/>
        </w:rPr>
      </w:pPr>
    </w:p>
    <w:p w:rsidR="00DA17AB" w:rsidRPr="00DA17AB" w:rsidRDefault="00F04507" w:rsidP="00F04507">
      <w:pPr>
        <w:spacing w:after="9" w:line="249" w:lineRule="auto"/>
        <w:ind w:left="-5" w:right="93" w:hanging="10"/>
        <w:rPr>
          <w:rFonts w:ascii="Times New Roman" w:hAnsi="Times New Roman"/>
        </w:rPr>
      </w:pPr>
      <w:r>
        <w:rPr>
          <w:rFonts w:ascii="Times New Roman" w:hAnsi="Times New Roman"/>
        </w:rPr>
        <w:t xml:space="preserve">                                                                            </w:t>
      </w:r>
      <w:r w:rsidR="00DA17AB" w:rsidRPr="00DA17AB">
        <w:rPr>
          <w:rFonts w:ascii="Times New Roman" w:hAnsi="Times New Roman"/>
        </w:rPr>
        <w:t>Инструкция</w:t>
      </w:r>
    </w:p>
    <w:p w:rsidR="00DA17AB" w:rsidRPr="00DA17AB" w:rsidRDefault="00DA17AB" w:rsidP="00DA17AB">
      <w:pPr>
        <w:spacing w:after="10"/>
        <w:ind w:left="289" w:right="351" w:firstLine="5"/>
        <w:jc w:val="center"/>
        <w:rPr>
          <w:rFonts w:ascii="Times New Roman" w:hAnsi="Times New Roman"/>
        </w:rPr>
      </w:pPr>
      <w:r w:rsidRPr="00DA17AB">
        <w:rPr>
          <w:rFonts w:ascii="Times New Roman" w:hAnsi="Times New Roman"/>
        </w:rPr>
        <w:t xml:space="preserve">по организации деятельности учреждений </w:t>
      </w:r>
      <w:proofErr w:type="gramStart"/>
      <w:r w:rsidRPr="00DA17AB">
        <w:rPr>
          <w:rFonts w:ascii="Times New Roman" w:hAnsi="Times New Roman"/>
        </w:rPr>
        <w:t>в</w:t>
      </w:r>
      <w:proofErr w:type="gramEnd"/>
    </w:p>
    <w:p w:rsidR="00DA17AB" w:rsidRPr="00DA17AB" w:rsidRDefault="00DA17AB" w:rsidP="00DA17AB">
      <w:pPr>
        <w:spacing w:after="240"/>
        <w:ind w:left="1802" w:right="1865" w:firstLine="5"/>
        <w:jc w:val="center"/>
        <w:rPr>
          <w:rFonts w:ascii="Times New Roman" w:hAnsi="Times New Roman"/>
        </w:rPr>
      </w:pPr>
      <w:proofErr w:type="gramStart"/>
      <w:r w:rsidRPr="00DA17AB">
        <w:rPr>
          <w:rFonts w:ascii="Times New Roman" w:hAnsi="Times New Roman"/>
        </w:rPr>
        <w:t>процессе</w:t>
      </w:r>
      <w:proofErr w:type="gramEnd"/>
      <w:r w:rsidRPr="00DA17AB">
        <w:rPr>
          <w:rFonts w:ascii="Times New Roman" w:hAnsi="Times New Roman"/>
        </w:rPr>
        <w:t xml:space="preserve"> обмена электронными документами, подписанными электронной подписью</w:t>
      </w:r>
    </w:p>
    <w:p w:rsidR="00DA17AB" w:rsidRPr="00DA17AB" w:rsidRDefault="00DA17AB" w:rsidP="0003178F">
      <w:pPr>
        <w:numPr>
          <w:ilvl w:val="0"/>
          <w:numId w:val="9"/>
        </w:numPr>
        <w:spacing w:after="240" w:line="248" w:lineRule="auto"/>
        <w:ind w:right="348" w:hanging="220"/>
        <w:jc w:val="center"/>
        <w:rPr>
          <w:rFonts w:ascii="Times New Roman" w:hAnsi="Times New Roman"/>
        </w:rPr>
      </w:pPr>
      <w:r w:rsidRPr="00DA17AB">
        <w:rPr>
          <w:rFonts w:ascii="Times New Roman" w:hAnsi="Times New Roman"/>
        </w:rPr>
        <w:t>Термины и определения</w:t>
      </w:r>
    </w:p>
    <w:p w:rsidR="00DA17AB" w:rsidRPr="00DA17AB" w:rsidRDefault="00DA17AB" w:rsidP="0003178F">
      <w:pPr>
        <w:numPr>
          <w:ilvl w:val="1"/>
          <w:numId w:val="9"/>
        </w:numPr>
        <w:spacing w:after="210" w:line="248" w:lineRule="auto"/>
        <w:ind w:left="0" w:right="62" w:firstLine="1539"/>
        <w:jc w:val="both"/>
        <w:rPr>
          <w:rFonts w:ascii="Times New Roman" w:hAnsi="Times New Roman"/>
        </w:rPr>
      </w:pPr>
      <w:r w:rsidRPr="00DA17AB">
        <w:rPr>
          <w:rFonts w:ascii="Times New Roman" w:hAnsi="Times New Roman"/>
        </w:rPr>
        <w:t>Автоматизированные информационные системы (АС) - предназначенные для обработки, контроля, хранения, защиты и передачи информации системы "Бюджет", "Удаленное рабочее место",  ГИСЗ НСО.</w:t>
      </w:r>
    </w:p>
    <w:p w:rsidR="00DA17AB" w:rsidRPr="00DA17AB" w:rsidRDefault="00DA17AB" w:rsidP="0003178F">
      <w:pPr>
        <w:numPr>
          <w:ilvl w:val="1"/>
          <w:numId w:val="9"/>
        </w:numPr>
        <w:spacing w:after="196" w:line="265" w:lineRule="auto"/>
        <w:ind w:left="0" w:right="62" w:firstLine="1539"/>
        <w:jc w:val="both"/>
        <w:rPr>
          <w:rFonts w:ascii="Times New Roman" w:hAnsi="Times New Roman"/>
        </w:rPr>
      </w:pPr>
      <w:r w:rsidRPr="00DA17AB">
        <w:rPr>
          <w:rFonts w:ascii="Times New Roman" w:hAnsi="Times New Roman"/>
        </w:rPr>
        <w:t>Средства электронной подписи (ЭП) - аппаратные и (или) программные средства, обеспечивающие формирование ЭП под электронными документами Организацией и проверку ЭП под документами Администрации.</w:t>
      </w:r>
    </w:p>
    <w:p w:rsidR="00DA17AB" w:rsidRPr="00DA17AB" w:rsidRDefault="00DA17AB" w:rsidP="0003178F">
      <w:pPr>
        <w:numPr>
          <w:ilvl w:val="1"/>
          <w:numId w:val="9"/>
        </w:numPr>
        <w:spacing w:after="210" w:line="248" w:lineRule="auto"/>
        <w:ind w:left="0" w:right="62" w:firstLine="1539"/>
        <w:jc w:val="both"/>
        <w:rPr>
          <w:rFonts w:ascii="Times New Roman" w:hAnsi="Times New Roman"/>
        </w:rPr>
      </w:pPr>
      <w:r w:rsidRPr="00DA17AB">
        <w:rPr>
          <w:rFonts w:ascii="Times New Roman" w:hAnsi="Times New Roman"/>
        </w:rPr>
        <w:t>Закрытый ключ ЭП - уникальная последовательность символов, предназначенная для формирования ЭП под электронными документами, является конфиденциальной информацией, относится к средствам ЭП.</w:t>
      </w:r>
    </w:p>
    <w:p w:rsidR="00DA17AB" w:rsidRPr="00DA17AB" w:rsidRDefault="00DA17AB" w:rsidP="0003178F">
      <w:pPr>
        <w:numPr>
          <w:ilvl w:val="1"/>
          <w:numId w:val="9"/>
        </w:numPr>
        <w:spacing w:after="210" w:line="248" w:lineRule="auto"/>
        <w:ind w:left="0" w:right="62" w:firstLine="1539"/>
        <w:jc w:val="both"/>
        <w:rPr>
          <w:rFonts w:ascii="Times New Roman" w:hAnsi="Times New Roman"/>
        </w:rPr>
      </w:pPr>
      <w:r w:rsidRPr="00DA17AB">
        <w:rPr>
          <w:rFonts w:ascii="Times New Roman" w:hAnsi="Times New Roman"/>
        </w:rPr>
        <w:t>Открытый ключ ЭП - уникальная последовательность символов, предназначенная для проверки ЭП под электронными документами.</w:t>
      </w:r>
    </w:p>
    <w:p w:rsidR="00DA17AB" w:rsidRPr="00DA17AB" w:rsidRDefault="00DA17AB" w:rsidP="0003178F">
      <w:pPr>
        <w:numPr>
          <w:ilvl w:val="1"/>
          <w:numId w:val="9"/>
        </w:numPr>
        <w:spacing w:after="210" w:line="248" w:lineRule="auto"/>
        <w:ind w:left="0" w:right="62" w:firstLine="1539"/>
        <w:jc w:val="both"/>
        <w:rPr>
          <w:rFonts w:ascii="Times New Roman" w:hAnsi="Times New Roman"/>
        </w:rPr>
      </w:pPr>
      <w:r w:rsidRPr="00DA17AB">
        <w:rPr>
          <w:rFonts w:ascii="Times New Roman" w:hAnsi="Times New Roman"/>
        </w:rPr>
        <w:t>Сертификат открытого ключа ЭП - электронный документ, содержащий реквизиты владельца закрытого ключа ЭП, а также открытый ключ ЭП.</w:t>
      </w:r>
    </w:p>
    <w:p w:rsidR="00DA17AB" w:rsidRPr="00DA17AB" w:rsidRDefault="00DA17AB" w:rsidP="0003178F">
      <w:pPr>
        <w:numPr>
          <w:ilvl w:val="1"/>
          <w:numId w:val="9"/>
        </w:numPr>
        <w:spacing w:after="241" w:line="248" w:lineRule="auto"/>
        <w:ind w:left="0" w:right="62" w:firstLine="1539"/>
        <w:jc w:val="both"/>
        <w:rPr>
          <w:rFonts w:ascii="Times New Roman" w:hAnsi="Times New Roman"/>
        </w:rPr>
      </w:pPr>
      <w:r w:rsidRPr="00DA17AB">
        <w:rPr>
          <w:rFonts w:ascii="Times New Roman" w:hAnsi="Times New Roman"/>
        </w:rPr>
        <w:t>Ключевой носитель - аппаратное устройство, на котором записан Закрытый ключ ЭП.</w:t>
      </w:r>
    </w:p>
    <w:p w:rsidR="00DA17AB" w:rsidRPr="00DA17AB" w:rsidRDefault="00DA17AB" w:rsidP="0003178F">
      <w:pPr>
        <w:numPr>
          <w:ilvl w:val="0"/>
          <w:numId w:val="9"/>
        </w:numPr>
        <w:spacing w:after="240" w:line="248" w:lineRule="auto"/>
        <w:ind w:right="348" w:hanging="220"/>
        <w:jc w:val="center"/>
        <w:rPr>
          <w:rFonts w:ascii="Times New Roman" w:hAnsi="Times New Roman"/>
        </w:rPr>
      </w:pPr>
      <w:r w:rsidRPr="00DA17AB">
        <w:rPr>
          <w:rFonts w:ascii="Times New Roman" w:hAnsi="Times New Roman"/>
        </w:rPr>
        <w:t>Общие положения</w:t>
      </w:r>
    </w:p>
    <w:p w:rsidR="00DA17AB" w:rsidRPr="00DA17AB" w:rsidRDefault="00DA17AB" w:rsidP="0003178F">
      <w:pPr>
        <w:numPr>
          <w:ilvl w:val="1"/>
          <w:numId w:val="9"/>
        </w:numPr>
        <w:spacing w:after="210" w:line="248" w:lineRule="auto"/>
        <w:ind w:right="62" w:firstLine="530"/>
        <w:jc w:val="both"/>
        <w:rPr>
          <w:rFonts w:ascii="Times New Roman" w:hAnsi="Times New Roman"/>
        </w:rPr>
      </w:pPr>
      <w:r w:rsidRPr="00DA17AB">
        <w:rPr>
          <w:rFonts w:ascii="Times New Roman" w:hAnsi="Times New Roman"/>
        </w:rPr>
        <w:t>Настоящая Инструкция определяет:</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перечень ответственных должностных лиц и порядок их назначения;</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обязанности ответственных должностных лиц;</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порядок хранения Средств ЭП;</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 xml:space="preserve">порядок использования Средств ЭП </w:t>
      </w:r>
      <w:proofErr w:type="gramStart"/>
      <w:r w:rsidRPr="00DA17AB">
        <w:rPr>
          <w:rFonts w:ascii="Times New Roman" w:hAnsi="Times New Roman"/>
        </w:rPr>
        <w:t>в</w:t>
      </w:r>
      <w:proofErr w:type="gramEnd"/>
      <w:r w:rsidRPr="00DA17AB">
        <w:rPr>
          <w:rFonts w:ascii="Times New Roman" w:hAnsi="Times New Roman"/>
        </w:rPr>
        <w:t xml:space="preserve"> АС;</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организацию безопасности рабочих мест ответственных должностных лиц.</w:t>
      </w:r>
    </w:p>
    <w:p w:rsidR="00DA17AB" w:rsidRPr="00DA17AB" w:rsidRDefault="0085251E" w:rsidP="00DA17AB">
      <w:pPr>
        <w:spacing w:after="244"/>
        <w:ind w:left="-15" w:right="62"/>
        <w:rPr>
          <w:rFonts w:ascii="Times New Roman" w:hAnsi="Times New Roman"/>
        </w:rPr>
      </w:pPr>
      <w:r>
        <w:rPr>
          <w:rFonts w:ascii="Times New Roman" w:hAnsi="Times New Roman"/>
          <w:noProof/>
        </w:rPr>
        <w:pict>
          <v:group id="Group 115983" o:spid="_x0000_s1383" style="position:absolute;left:0;text-align:left;margin-left:78pt;margin-top:666.1pt;width:.1pt;height:49pt;z-index:251688960;mso-position-horizontal-relative:page;mso-position-vertical-relative:page" coordsize="12,6223">
            <v:shape id="Shape 8698" o:spid="_x0000_s1384" style="position:absolute;width:0;height:1612" coordsize="0,161290" path="m,l,161290e" filled="f" fillcolor="black" strokeweight=".1pt">
              <v:fill opacity="0"/>
              <v:stroke miterlimit="10" joinstyle="miter"/>
            </v:shape>
            <v:shape id="Shape 8699" o:spid="_x0000_s1385" style="position:absolute;top:4610;width:0;height:1612" coordsize="0,161289" path="m,l,161289e" filled="f" fillcolor="black" strokeweight=".1pt">
              <v:fill opacity="0"/>
              <v:stroke miterlimit="10" joinstyle="miter"/>
            </v:shape>
            <w10:wrap type="square" anchorx="page" anchory="page"/>
          </v:group>
        </w:pict>
      </w:r>
      <w:r w:rsidR="00DA17AB" w:rsidRPr="00DA17AB">
        <w:rPr>
          <w:rFonts w:ascii="Times New Roman" w:hAnsi="Times New Roman"/>
        </w:rPr>
        <w:t>2.2. Настоящая Инструкция предназначена для получателей и главного распорядителя бюджетных средств (Организаций) и является обязательной для исполнения руководителем и назначенными должностными лицами Организаций.</w:t>
      </w:r>
    </w:p>
    <w:p w:rsidR="00DA17AB" w:rsidRPr="00DA17AB" w:rsidRDefault="00DA17AB" w:rsidP="00DA17AB">
      <w:pPr>
        <w:spacing w:after="240"/>
        <w:ind w:left="289" w:right="348" w:firstLine="5"/>
        <w:jc w:val="center"/>
        <w:rPr>
          <w:rFonts w:ascii="Times New Roman" w:hAnsi="Times New Roman"/>
        </w:rPr>
      </w:pPr>
      <w:r w:rsidRPr="00DA17AB">
        <w:rPr>
          <w:rFonts w:ascii="Times New Roman" w:hAnsi="Times New Roman"/>
        </w:rPr>
        <w:t>3. Перечень должностных лиц</w:t>
      </w:r>
    </w:p>
    <w:p w:rsidR="00DA17AB" w:rsidRPr="00DA17AB" w:rsidRDefault="00DA17AB" w:rsidP="00DA17AB">
      <w:pPr>
        <w:ind w:left="540" w:right="62"/>
        <w:rPr>
          <w:rFonts w:ascii="Times New Roman" w:hAnsi="Times New Roman"/>
        </w:rPr>
      </w:pPr>
      <w:r w:rsidRPr="00DA17AB">
        <w:rPr>
          <w:rFonts w:ascii="Times New Roman" w:hAnsi="Times New Roman"/>
        </w:rPr>
        <w:t>3.1. Организации необходимо назначить следующих ответственных лиц:</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сотрудника, уполномоченного формировать ЭП под электронными документами Организации;</w:t>
      </w:r>
    </w:p>
    <w:p w:rsidR="00DA17AB" w:rsidRPr="00DA17AB" w:rsidRDefault="00DA17AB" w:rsidP="0003178F">
      <w:pPr>
        <w:numPr>
          <w:ilvl w:val="0"/>
          <w:numId w:val="10"/>
        </w:numPr>
        <w:spacing w:after="10" w:line="248" w:lineRule="auto"/>
        <w:ind w:right="62" w:firstLine="530"/>
        <w:jc w:val="both"/>
        <w:rPr>
          <w:rFonts w:ascii="Times New Roman" w:hAnsi="Times New Roman"/>
        </w:rPr>
      </w:pPr>
      <w:r w:rsidRPr="00DA17AB">
        <w:rPr>
          <w:rFonts w:ascii="Times New Roman" w:hAnsi="Times New Roman"/>
        </w:rPr>
        <w:t xml:space="preserve">сотрудника, уполномоченного проверять ЭП под электронными документами </w:t>
      </w:r>
    </w:p>
    <w:p w:rsidR="00DA17AB" w:rsidRPr="00DA17AB" w:rsidRDefault="00DA17AB" w:rsidP="00DA17AB">
      <w:pPr>
        <w:ind w:left="-15" w:right="62"/>
        <w:rPr>
          <w:rFonts w:ascii="Times New Roman" w:hAnsi="Times New Roman"/>
        </w:rPr>
      </w:pPr>
      <w:r w:rsidRPr="00DA17AB">
        <w:rPr>
          <w:rFonts w:ascii="Times New Roman" w:hAnsi="Times New Roman"/>
        </w:rPr>
        <w:lastRenderedPageBreak/>
        <w:t>Администрации;</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сотрудника, ответственного за хранение средств ЭП.</w:t>
      </w:r>
    </w:p>
    <w:p w:rsidR="00DA17AB" w:rsidRPr="00DA17AB" w:rsidRDefault="00DA17AB" w:rsidP="00DA17AB">
      <w:pPr>
        <w:spacing w:after="244"/>
        <w:ind w:left="-15" w:right="62"/>
        <w:rPr>
          <w:rFonts w:ascii="Times New Roman" w:hAnsi="Times New Roman"/>
        </w:rPr>
      </w:pPr>
      <w:r w:rsidRPr="00DA17AB">
        <w:rPr>
          <w:rFonts w:ascii="Times New Roman" w:hAnsi="Times New Roman"/>
        </w:rPr>
        <w:t>3.2. Для обеспечения бесперебойной работы рекомендуется назначать как минимум двух сотрудников, уполномоченных формировать и проверять ЭП под электронными документами.</w:t>
      </w:r>
    </w:p>
    <w:p w:rsidR="00DA17AB" w:rsidRPr="00DA17AB" w:rsidRDefault="00DA17AB" w:rsidP="00DA17AB">
      <w:pPr>
        <w:spacing w:after="240"/>
        <w:ind w:left="289" w:right="348" w:firstLine="5"/>
        <w:jc w:val="center"/>
        <w:rPr>
          <w:rFonts w:ascii="Times New Roman" w:hAnsi="Times New Roman"/>
        </w:rPr>
      </w:pPr>
      <w:r w:rsidRPr="00DA17AB">
        <w:rPr>
          <w:rFonts w:ascii="Times New Roman" w:hAnsi="Times New Roman"/>
        </w:rPr>
        <w:t>4. Порядок назначения должностных лиц</w:t>
      </w:r>
    </w:p>
    <w:p w:rsidR="00DA17AB" w:rsidRPr="00DA17AB" w:rsidRDefault="00DA17AB" w:rsidP="0003178F">
      <w:pPr>
        <w:numPr>
          <w:ilvl w:val="1"/>
          <w:numId w:val="11"/>
        </w:numPr>
        <w:spacing w:after="210" w:line="248" w:lineRule="auto"/>
        <w:ind w:right="62" w:firstLine="530"/>
        <w:jc w:val="both"/>
        <w:rPr>
          <w:rFonts w:ascii="Times New Roman" w:hAnsi="Times New Roman"/>
        </w:rPr>
      </w:pPr>
      <w:r w:rsidRPr="00DA17AB">
        <w:rPr>
          <w:rFonts w:ascii="Times New Roman" w:hAnsi="Times New Roman"/>
        </w:rPr>
        <w:t>Должностные лица, указанные в пункте 3.1, назначаются и освобождаются от обязанностей приказом руководителя Организации.</w:t>
      </w:r>
    </w:p>
    <w:p w:rsidR="00DA17AB" w:rsidRPr="00DA17AB" w:rsidRDefault="00DA17AB" w:rsidP="0003178F">
      <w:pPr>
        <w:numPr>
          <w:ilvl w:val="1"/>
          <w:numId w:val="11"/>
        </w:numPr>
        <w:spacing w:after="244" w:line="248" w:lineRule="auto"/>
        <w:ind w:right="62" w:firstLine="530"/>
        <w:jc w:val="both"/>
        <w:rPr>
          <w:rFonts w:ascii="Times New Roman" w:hAnsi="Times New Roman"/>
        </w:rPr>
      </w:pPr>
      <w:r w:rsidRPr="00DA17AB">
        <w:rPr>
          <w:rFonts w:ascii="Times New Roman" w:hAnsi="Times New Roman"/>
        </w:rPr>
        <w:t>Должностные лица, указанные в пункте 3.1, назначаются из числа сотрудников Организации.</w:t>
      </w:r>
    </w:p>
    <w:p w:rsidR="00DA17AB" w:rsidRPr="00DA17AB" w:rsidRDefault="00DA17AB" w:rsidP="00DA17AB">
      <w:pPr>
        <w:spacing w:after="240"/>
        <w:ind w:left="289" w:right="347" w:firstLine="5"/>
        <w:jc w:val="center"/>
        <w:rPr>
          <w:rFonts w:ascii="Times New Roman" w:hAnsi="Times New Roman"/>
        </w:rPr>
      </w:pPr>
      <w:r w:rsidRPr="00DA17AB">
        <w:rPr>
          <w:rFonts w:ascii="Times New Roman" w:hAnsi="Times New Roman"/>
        </w:rPr>
        <w:t>5. Обязанности должностных лиц</w:t>
      </w:r>
    </w:p>
    <w:p w:rsidR="00DA17AB" w:rsidRPr="00DA17AB" w:rsidRDefault="00DA17AB" w:rsidP="00DA17AB">
      <w:pPr>
        <w:ind w:left="-15" w:right="62"/>
        <w:rPr>
          <w:rFonts w:ascii="Times New Roman" w:hAnsi="Times New Roman"/>
        </w:rPr>
      </w:pPr>
      <w:r w:rsidRPr="00DA17AB">
        <w:rPr>
          <w:rFonts w:ascii="Times New Roman" w:hAnsi="Times New Roman"/>
        </w:rPr>
        <w:t>5.1. Сотрудники, уполномоченные формировать ЭП под электронными документами Организации и проверять ЭП под электронными документами Администрации, обязаны:</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не разглашать конфиденциальную информацию, к которой они допущены, рубежи защиты, в том числе пароли и сведения о ключах ЭП;</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соблюдать требования данной Инструкции к обеспечению безопасности конфиденциальной информации;</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сообщать руководству о ставших ему известными попытках посторонних лиц получить сведения конфиденциального характера;</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уничтожить закрытый ключ ЭП в порядке, установленном настоящей Инструкцией, передать средства ЭП, эксплуатационную документацию руководителю Организации при увольнении или освобождении от исполнения обязанностей сотрудника, уполномоченного формировать ЭП под электронным документом;</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немедленно уведомлять руководство о фактах утраты Закрытого ключа ЭП, умышленного или неумышленного повреждения АС и Средств ЭП, которые могут привести к разглашению защищаемых сведений конфиденциального характера, а также о причинах и условиях возможной утечки таких сведений;</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не нарушать процедуры отправления, подписания и получения электронных документов, подписанных ЭП, описанные в разделе 7 настоящей Инструкции;</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сдавать на хранение ключевой носитель с Закрытым ключом ЭП, когда в его использовании нет необходимости, а также в конце рабочего дня в порядке, установленном настоящей Инструкцией;</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неукоснительно соблюдать все положения настоящей Инструкции.</w:t>
      </w:r>
    </w:p>
    <w:p w:rsidR="00DA17AB" w:rsidRPr="00DA17AB" w:rsidRDefault="00DA17AB" w:rsidP="00DA17AB">
      <w:pPr>
        <w:ind w:left="540" w:right="62"/>
        <w:rPr>
          <w:rFonts w:ascii="Times New Roman" w:hAnsi="Times New Roman"/>
        </w:rPr>
      </w:pPr>
      <w:r w:rsidRPr="00DA17AB">
        <w:rPr>
          <w:rFonts w:ascii="Times New Roman" w:hAnsi="Times New Roman"/>
        </w:rPr>
        <w:t>5.2. Ответственный сотрудник за хранение средств ЭП обязан:</w:t>
      </w:r>
    </w:p>
    <w:p w:rsidR="00DA17AB" w:rsidRPr="00DA17AB" w:rsidRDefault="0085251E" w:rsidP="0003178F">
      <w:pPr>
        <w:numPr>
          <w:ilvl w:val="0"/>
          <w:numId w:val="10"/>
        </w:numPr>
        <w:spacing w:after="210" w:line="248" w:lineRule="auto"/>
        <w:ind w:right="62" w:firstLine="530"/>
        <w:jc w:val="both"/>
        <w:rPr>
          <w:rFonts w:ascii="Times New Roman" w:hAnsi="Times New Roman"/>
        </w:rPr>
      </w:pPr>
      <w:r>
        <w:rPr>
          <w:rFonts w:ascii="Times New Roman" w:hAnsi="Times New Roman"/>
          <w:noProof/>
        </w:rPr>
        <w:pict>
          <v:group id="Group 116424" o:spid="_x0000_s1386" style="position:absolute;left:0;text-align:left;margin-left:78pt;margin-top:301.5pt;width:.1pt;height:12.6pt;z-index:251689984;mso-position-horizontal-relative:page;mso-position-vertical-relative:page" coordsize="12,1600">
            <v:shape id="Shape 8816" o:spid="_x0000_s1387" style="position:absolute;width:0;height:1600" coordsize="0,160020" path="m,l,160020e" filled="f" fillcolor="black" strokeweight=".1pt">
              <v:fill opacity="0"/>
              <v:stroke miterlimit="10" joinstyle="miter"/>
            </v:shape>
            <w10:wrap type="square" anchorx="page" anchory="page"/>
          </v:group>
        </w:pict>
      </w:r>
      <w:r w:rsidR="00DA17AB" w:rsidRPr="00DA17AB">
        <w:rPr>
          <w:rFonts w:ascii="Times New Roman" w:hAnsi="Times New Roman"/>
        </w:rPr>
        <w:t>не разглашать конфиденциальную информацию, к которой он допущен, рубежи ее защиты, в том числе пароли и сведения о ключах ЭП;</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соблюдать требования настоящего Порядка к обеспечению безопасности конфиденциальной информации;</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сообщать руководству о ставших ему известными попытках посторонних лиц получить сведения конфиденциального характера;</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lastRenderedPageBreak/>
        <w:t>обеспечить хранение, выдачу и учет средств ЭП в порядке, установленном настоящей Инструкцией;</w:t>
      </w:r>
    </w:p>
    <w:p w:rsidR="00DA17AB" w:rsidRPr="00DA17AB" w:rsidRDefault="00DA17AB" w:rsidP="0003178F">
      <w:pPr>
        <w:numPr>
          <w:ilvl w:val="0"/>
          <w:numId w:val="10"/>
        </w:numPr>
        <w:spacing w:after="111" w:line="342" w:lineRule="auto"/>
        <w:ind w:right="62" w:firstLine="530"/>
        <w:jc w:val="both"/>
        <w:rPr>
          <w:rFonts w:ascii="Times New Roman" w:hAnsi="Times New Roman"/>
        </w:rPr>
      </w:pPr>
      <w:r w:rsidRPr="00DA17AB">
        <w:rPr>
          <w:rFonts w:ascii="Times New Roman" w:hAnsi="Times New Roman"/>
        </w:rPr>
        <w:t>выдавать ключевые носители с записанными на них Закрытыми ключами ЭП исключительно сотрудникам, уполномоченным формировать ЭП под электронным документом; - немедленно уведомлять руководство о фактах недостачи Средств ЭП;</w:t>
      </w:r>
    </w:p>
    <w:p w:rsidR="00DA17AB" w:rsidRPr="00DA17AB" w:rsidRDefault="00DA17AB" w:rsidP="0003178F">
      <w:pPr>
        <w:numPr>
          <w:ilvl w:val="0"/>
          <w:numId w:val="10"/>
        </w:numPr>
        <w:spacing w:after="241" w:line="248" w:lineRule="auto"/>
        <w:ind w:right="62" w:firstLine="530"/>
        <w:jc w:val="both"/>
        <w:rPr>
          <w:rFonts w:ascii="Times New Roman" w:hAnsi="Times New Roman"/>
        </w:rPr>
      </w:pPr>
      <w:r w:rsidRPr="00DA17AB">
        <w:rPr>
          <w:rFonts w:ascii="Times New Roman" w:hAnsi="Times New Roman"/>
        </w:rPr>
        <w:t>неукоснительно соблюдать все положения настоящей Инструкции.</w:t>
      </w:r>
    </w:p>
    <w:p w:rsidR="00DA17AB" w:rsidRPr="00DA17AB" w:rsidRDefault="00DA17AB" w:rsidP="00DA17AB">
      <w:pPr>
        <w:spacing w:after="240"/>
        <w:ind w:left="289" w:right="344" w:firstLine="5"/>
        <w:jc w:val="center"/>
        <w:rPr>
          <w:rFonts w:ascii="Times New Roman" w:hAnsi="Times New Roman"/>
        </w:rPr>
      </w:pPr>
      <w:r w:rsidRPr="00DA17AB">
        <w:rPr>
          <w:rFonts w:ascii="Times New Roman" w:hAnsi="Times New Roman"/>
        </w:rPr>
        <w:t>6. Порядок хранения Средств ЭП</w:t>
      </w:r>
    </w:p>
    <w:p w:rsidR="00DA17AB" w:rsidRPr="00DA17AB" w:rsidRDefault="00DA17AB" w:rsidP="0003178F">
      <w:pPr>
        <w:numPr>
          <w:ilvl w:val="1"/>
          <w:numId w:val="13"/>
        </w:numPr>
        <w:spacing w:after="210" w:line="248" w:lineRule="auto"/>
        <w:ind w:right="62" w:firstLine="530"/>
        <w:jc w:val="both"/>
        <w:rPr>
          <w:rFonts w:ascii="Times New Roman" w:hAnsi="Times New Roman"/>
        </w:rPr>
      </w:pPr>
      <w:r w:rsidRPr="00DA17AB">
        <w:rPr>
          <w:rFonts w:ascii="Times New Roman" w:hAnsi="Times New Roman"/>
        </w:rPr>
        <w:t>Все Средства ЭП хранятся непосредственно в Организации.</w:t>
      </w:r>
    </w:p>
    <w:p w:rsidR="00DA17AB" w:rsidRPr="00DA17AB" w:rsidRDefault="00DA17AB" w:rsidP="0003178F">
      <w:pPr>
        <w:numPr>
          <w:ilvl w:val="1"/>
          <w:numId w:val="13"/>
        </w:numPr>
        <w:spacing w:after="210" w:line="248" w:lineRule="auto"/>
        <w:ind w:right="62" w:firstLine="530"/>
        <w:jc w:val="both"/>
        <w:rPr>
          <w:rFonts w:ascii="Times New Roman" w:hAnsi="Times New Roman"/>
        </w:rPr>
      </w:pPr>
      <w:r w:rsidRPr="00DA17AB">
        <w:rPr>
          <w:rFonts w:ascii="Times New Roman" w:hAnsi="Times New Roman"/>
        </w:rPr>
        <w:t>Сотрудник, ответственный за хранение Средств ЭП, обязан принять их на хранение, сделав пометку в Журнале учета использования ключевых носителей.</w:t>
      </w:r>
    </w:p>
    <w:p w:rsidR="00DA17AB" w:rsidRPr="00DA17AB" w:rsidRDefault="00DA17AB" w:rsidP="0003178F">
      <w:pPr>
        <w:numPr>
          <w:ilvl w:val="1"/>
          <w:numId w:val="13"/>
        </w:numPr>
        <w:spacing w:after="210" w:line="248" w:lineRule="auto"/>
        <w:ind w:right="62" w:firstLine="530"/>
        <w:jc w:val="both"/>
        <w:rPr>
          <w:rFonts w:ascii="Times New Roman" w:hAnsi="Times New Roman"/>
        </w:rPr>
      </w:pPr>
      <w:r w:rsidRPr="00DA17AB">
        <w:rPr>
          <w:rFonts w:ascii="Times New Roman" w:hAnsi="Times New Roman"/>
        </w:rPr>
        <w:t xml:space="preserve">Все Средства ЭП, а также пароли, </w:t>
      </w:r>
      <w:proofErr w:type="spellStart"/>
      <w:r w:rsidRPr="00DA17AB">
        <w:rPr>
          <w:rFonts w:ascii="Times New Roman" w:hAnsi="Times New Roman"/>
        </w:rPr>
        <w:t>пин-коды</w:t>
      </w:r>
      <w:proofErr w:type="spellEnd"/>
      <w:r w:rsidRPr="00DA17AB">
        <w:rPr>
          <w:rFonts w:ascii="Times New Roman" w:hAnsi="Times New Roman"/>
        </w:rPr>
        <w:t xml:space="preserve"> и т.п. хранятся в сейфе, кроме установленного на рабочее место АС программного обеспечения.</w:t>
      </w:r>
    </w:p>
    <w:p w:rsidR="00DA17AB" w:rsidRPr="00DA17AB" w:rsidRDefault="00DA17AB" w:rsidP="0003178F">
      <w:pPr>
        <w:numPr>
          <w:ilvl w:val="1"/>
          <w:numId w:val="13"/>
        </w:numPr>
        <w:spacing w:after="210" w:line="248" w:lineRule="auto"/>
        <w:ind w:right="62" w:firstLine="530"/>
        <w:jc w:val="both"/>
        <w:rPr>
          <w:rFonts w:ascii="Times New Roman" w:hAnsi="Times New Roman"/>
        </w:rPr>
      </w:pPr>
      <w:r w:rsidRPr="00DA17AB">
        <w:rPr>
          <w:rFonts w:ascii="Times New Roman" w:hAnsi="Times New Roman"/>
        </w:rPr>
        <w:t xml:space="preserve">Ключи от сейфа хранить в месте, обеспечивающем возможность постоянного </w:t>
      </w:r>
      <w:proofErr w:type="gramStart"/>
      <w:r w:rsidRPr="00DA17AB">
        <w:rPr>
          <w:rFonts w:ascii="Times New Roman" w:hAnsi="Times New Roman"/>
        </w:rPr>
        <w:t>контроля за</w:t>
      </w:r>
      <w:proofErr w:type="gramEnd"/>
      <w:r w:rsidRPr="00DA17AB">
        <w:rPr>
          <w:rFonts w:ascii="Times New Roman" w:hAnsi="Times New Roman"/>
        </w:rPr>
        <w:t xml:space="preserve"> ними. В случае наличия замка с шифром, предотвращать разглашение шифра.</w:t>
      </w:r>
    </w:p>
    <w:p w:rsidR="00DA17AB" w:rsidRPr="00DA17AB" w:rsidRDefault="00DA17AB" w:rsidP="0003178F">
      <w:pPr>
        <w:numPr>
          <w:ilvl w:val="1"/>
          <w:numId w:val="13"/>
        </w:numPr>
        <w:spacing w:after="210" w:line="248" w:lineRule="auto"/>
        <w:ind w:right="62" w:firstLine="530"/>
        <w:jc w:val="both"/>
        <w:rPr>
          <w:rFonts w:ascii="Times New Roman" w:hAnsi="Times New Roman"/>
        </w:rPr>
      </w:pPr>
      <w:r w:rsidRPr="00DA17AB">
        <w:rPr>
          <w:rFonts w:ascii="Times New Roman" w:hAnsi="Times New Roman"/>
        </w:rPr>
        <w:t>Дубликат ключей от сейфа находится у руководителя в опечатанном конверте.</w:t>
      </w:r>
    </w:p>
    <w:p w:rsidR="00DA17AB" w:rsidRPr="00DA17AB" w:rsidRDefault="00DA17AB" w:rsidP="0003178F">
      <w:pPr>
        <w:numPr>
          <w:ilvl w:val="1"/>
          <w:numId w:val="13"/>
        </w:numPr>
        <w:spacing w:after="210" w:line="248" w:lineRule="auto"/>
        <w:ind w:right="62" w:firstLine="530"/>
        <w:jc w:val="both"/>
        <w:rPr>
          <w:rFonts w:ascii="Times New Roman" w:hAnsi="Times New Roman"/>
        </w:rPr>
      </w:pPr>
      <w:r w:rsidRPr="00DA17AB">
        <w:rPr>
          <w:rFonts w:ascii="Times New Roman" w:hAnsi="Times New Roman"/>
        </w:rPr>
        <w:t>При необходимости использования Средств ЭП, в частности ключевого носителя с Закрытым ключом ЭП, сотрудник, уполномоченный формировать ЭП под электронным документом, принимает ключевой носитель под роспись в Журнале учета использования ключевых носителей.</w:t>
      </w:r>
    </w:p>
    <w:p w:rsidR="00DA17AB" w:rsidRPr="00DA17AB" w:rsidRDefault="00DA17AB" w:rsidP="0003178F">
      <w:pPr>
        <w:numPr>
          <w:ilvl w:val="1"/>
          <w:numId w:val="13"/>
        </w:numPr>
        <w:spacing w:after="244" w:line="248" w:lineRule="auto"/>
        <w:ind w:right="62" w:firstLine="530"/>
        <w:jc w:val="both"/>
        <w:rPr>
          <w:rFonts w:ascii="Times New Roman" w:hAnsi="Times New Roman"/>
        </w:rPr>
      </w:pPr>
      <w:r w:rsidRPr="00DA17AB">
        <w:rPr>
          <w:rFonts w:ascii="Times New Roman" w:hAnsi="Times New Roman"/>
        </w:rPr>
        <w:t>После использования ключевого носителя сотрудник, ответственный за хранение Средств ЭП, принимает ключевой носитель под роспись, делая пометку в Журнале учета использования ключевых носителей.</w:t>
      </w:r>
    </w:p>
    <w:p w:rsidR="00DA17AB" w:rsidRPr="00DA17AB" w:rsidRDefault="00DA17AB" w:rsidP="00DA17AB">
      <w:pPr>
        <w:spacing w:after="240"/>
        <w:ind w:left="289" w:right="348" w:firstLine="5"/>
        <w:jc w:val="center"/>
        <w:rPr>
          <w:rFonts w:ascii="Times New Roman" w:hAnsi="Times New Roman"/>
        </w:rPr>
      </w:pPr>
      <w:r w:rsidRPr="00DA17AB">
        <w:rPr>
          <w:rFonts w:ascii="Times New Roman" w:hAnsi="Times New Roman"/>
        </w:rPr>
        <w:t xml:space="preserve">7. Порядок использования Средств ЭП </w:t>
      </w:r>
      <w:proofErr w:type="gramStart"/>
      <w:r w:rsidRPr="00DA17AB">
        <w:rPr>
          <w:rFonts w:ascii="Times New Roman" w:hAnsi="Times New Roman"/>
        </w:rPr>
        <w:t>в</w:t>
      </w:r>
      <w:proofErr w:type="gramEnd"/>
      <w:r w:rsidRPr="00DA17AB">
        <w:rPr>
          <w:rFonts w:ascii="Times New Roman" w:hAnsi="Times New Roman"/>
        </w:rPr>
        <w:t xml:space="preserve"> АС</w:t>
      </w:r>
    </w:p>
    <w:p w:rsidR="00DA17AB" w:rsidRPr="00DA17AB" w:rsidRDefault="00DA17AB" w:rsidP="0003178F">
      <w:pPr>
        <w:numPr>
          <w:ilvl w:val="1"/>
          <w:numId w:val="14"/>
        </w:numPr>
        <w:spacing w:after="210" w:line="248" w:lineRule="auto"/>
        <w:ind w:right="62" w:firstLine="530"/>
        <w:jc w:val="both"/>
        <w:rPr>
          <w:rFonts w:ascii="Times New Roman" w:hAnsi="Times New Roman"/>
        </w:rPr>
      </w:pPr>
      <w:r w:rsidRPr="00DA17AB">
        <w:rPr>
          <w:rFonts w:ascii="Times New Roman" w:hAnsi="Times New Roman"/>
        </w:rPr>
        <w:t>Средства ЭП используются исключительно для формирования ЭП под электронными документами Организации и проверки ЭП под электронными документами Администрации в электронном документообороте, реализованном средствами АС.</w:t>
      </w:r>
    </w:p>
    <w:p w:rsidR="00DA17AB" w:rsidRPr="00DA17AB" w:rsidRDefault="00DA17AB" w:rsidP="00DA17AB">
      <w:pPr>
        <w:ind w:left="-15" w:right="62"/>
        <w:rPr>
          <w:rFonts w:ascii="Times New Roman" w:hAnsi="Times New Roman"/>
        </w:rPr>
      </w:pPr>
      <w:r w:rsidRPr="00DA17AB">
        <w:rPr>
          <w:rFonts w:ascii="Times New Roman" w:hAnsi="Times New Roman"/>
        </w:rPr>
        <w:t>Использование ЭП при других организационно-правовых или финансовых отношениях строго запрещено.</w:t>
      </w:r>
    </w:p>
    <w:p w:rsidR="00DA17AB" w:rsidRPr="00DA17AB" w:rsidRDefault="00DA17AB" w:rsidP="0003178F">
      <w:pPr>
        <w:numPr>
          <w:ilvl w:val="1"/>
          <w:numId w:val="14"/>
        </w:numPr>
        <w:spacing w:after="210" w:line="248" w:lineRule="auto"/>
        <w:ind w:right="62" w:firstLine="530"/>
        <w:jc w:val="both"/>
        <w:rPr>
          <w:rFonts w:ascii="Times New Roman" w:hAnsi="Times New Roman"/>
        </w:rPr>
      </w:pPr>
      <w:r w:rsidRPr="00DA17AB">
        <w:rPr>
          <w:rFonts w:ascii="Times New Roman" w:hAnsi="Times New Roman"/>
        </w:rPr>
        <w:t>Процедура отправки и подписи электронного документа ЭП осуществляется следующим образом:</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Сотрудник, уполномоченный формировать ЭП под электронным документом, средствами АС формирует электронный документ.</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Документ распечатывается на бумажном носителе в одном экземпляре. На распечатанном документе ставятся подписи ответственных лиц и печать Организации.</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Документ на бумажном носителе, подписанный ответственными лицами и заверенный печатью, передается сотруднику, уполномоченному формировать ЭП под электронным документом, и является основанием для отправки электронного документа, подписанного ЭП.</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Сотрудник, уполномоченный формировать ЭП под электронным документом, удостоверяется в подлинности подписей и печати, поставленных на документе.</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lastRenderedPageBreak/>
        <w:t>Сотрудник, уполномоченный формировать ЭП под электронным документом, в обязательном порядке, в случае установки АС в сетевой конфигурации, обязан обеспечить прекращение работы АС на всех рабочих местах, кроме рабочего места, с которого будет осуществляться отправка документов и их подпись ЭП.</w:t>
      </w:r>
    </w:p>
    <w:p w:rsidR="00DA17AB" w:rsidRPr="00DA17AB" w:rsidRDefault="00DA17AB" w:rsidP="0003178F">
      <w:pPr>
        <w:numPr>
          <w:ilvl w:val="0"/>
          <w:numId w:val="10"/>
        </w:numPr>
        <w:spacing w:after="210" w:line="248" w:lineRule="auto"/>
        <w:ind w:right="62" w:firstLine="530"/>
        <w:jc w:val="both"/>
        <w:rPr>
          <w:rFonts w:ascii="Times New Roman" w:hAnsi="Times New Roman"/>
        </w:rPr>
      </w:pPr>
      <w:proofErr w:type="gramStart"/>
      <w:r w:rsidRPr="00DA17AB">
        <w:rPr>
          <w:rFonts w:ascii="Times New Roman" w:hAnsi="Times New Roman"/>
        </w:rPr>
        <w:t>Для актуализации данных и удостоверения того, что подписываются документы, по своему содержанию соответствующие подписанным ответственными лицами на бумажных носителях, сотрудник, уполномоченный формировать ЭП под электронным документом, обязан на рабочем месте, с которого будет отправляться документ, нажать в интерфейсе АС кнопку "Выполнить", после чего сравнить данные документа на бумажном носителе с электронным аналогом.</w:t>
      </w:r>
      <w:proofErr w:type="gramEnd"/>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В случае положительного результата проверки, сотрудник, уполномоченный формировать ЭП под электронным документом, получает под роспись ключевой носитель и присоединяет его к соответствующему порту (дисководу), находящемуся на системном блоке.</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В случае отрицательного результата проверки сотрудник, уполномоченный формировать ЭП под электронным документом, сообщает об этом руководителю Организации.</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Сотрудник, уполномоченный формировать ЭП под электронным документом, производит отправку документа средствами АС.</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После отправления документа необходимо извлечь ключевой носитель из порта (дисковода).</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Сдать ключевой носитель сотруднику, ответственному за хранение средств ЭП.</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В случае правильного выполнения всего алгоритма пункта 7.2 и отсутствия ошибок, выданных АС, документ считается отправленным верно.</w:t>
      </w:r>
    </w:p>
    <w:p w:rsidR="00DA17AB" w:rsidRPr="00DA17AB" w:rsidRDefault="00DA17AB" w:rsidP="00DA17AB">
      <w:pPr>
        <w:ind w:left="-15" w:right="62"/>
        <w:rPr>
          <w:rFonts w:ascii="Times New Roman" w:hAnsi="Times New Roman"/>
        </w:rPr>
      </w:pPr>
      <w:r w:rsidRPr="00DA17AB">
        <w:rPr>
          <w:rFonts w:ascii="Times New Roman" w:hAnsi="Times New Roman"/>
        </w:rPr>
        <w:t>7.3. Процедура получения электронного документа с ЭП осуществляется следующим образом:</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при получении документов от Администрации, сотрудник Организации осуществляет проверку ЭП на предмет подлинности подписи в соответствии с Инструкцией пользователя;</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проверка ЭП на пакетах осуществляется нажатием на кнопку проверки ЭП;</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в случае положительного результата проверки, сотрудник Организации осуществляет работу с документами и их хранение в соответствии с требованиями действующего законодательства, утвержденным порядком документооборота в Организации и правилами организации государственного архивного дела;</w:t>
      </w:r>
    </w:p>
    <w:p w:rsidR="00DA17AB" w:rsidRPr="00DA17AB" w:rsidRDefault="00DA17AB" w:rsidP="0003178F">
      <w:pPr>
        <w:numPr>
          <w:ilvl w:val="0"/>
          <w:numId w:val="10"/>
        </w:numPr>
        <w:spacing w:after="210" w:line="248" w:lineRule="auto"/>
        <w:ind w:right="62" w:firstLine="530"/>
        <w:jc w:val="both"/>
        <w:rPr>
          <w:rFonts w:ascii="Times New Roman" w:hAnsi="Times New Roman"/>
        </w:rPr>
      </w:pPr>
      <w:r w:rsidRPr="00DA17AB">
        <w:rPr>
          <w:rFonts w:ascii="Times New Roman" w:hAnsi="Times New Roman"/>
        </w:rPr>
        <w:t>если ключ был скомпрометирован, уполномоченный сотрудник Организации незамедлительно уведомляет об этом Администрацию и приостанавливает свою работу до выяснения причин для принятия решения о последующих действиях.</w:t>
      </w:r>
    </w:p>
    <w:p w:rsidR="00DA17AB" w:rsidRPr="00DA17AB" w:rsidRDefault="00DA17AB" w:rsidP="00DA17AB">
      <w:pPr>
        <w:spacing w:after="244"/>
        <w:ind w:left="-15" w:right="62"/>
        <w:rPr>
          <w:rFonts w:ascii="Times New Roman" w:hAnsi="Times New Roman"/>
        </w:rPr>
      </w:pPr>
      <w:r w:rsidRPr="00DA17AB">
        <w:rPr>
          <w:rFonts w:ascii="Times New Roman" w:hAnsi="Times New Roman"/>
        </w:rPr>
        <w:t>Организация несет ответственность за проверку ЭП (ее достоверности) под своими электронными документами.</w:t>
      </w:r>
    </w:p>
    <w:p w:rsidR="00DA17AB" w:rsidRPr="00DA17AB" w:rsidRDefault="00DA17AB" w:rsidP="00DA17AB">
      <w:pPr>
        <w:spacing w:after="240"/>
        <w:ind w:left="2595" w:right="2655" w:firstLine="5"/>
        <w:jc w:val="center"/>
        <w:rPr>
          <w:rFonts w:ascii="Times New Roman" w:hAnsi="Times New Roman"/>
        </w:rPr>
      </w:pPr>
      <w:r w:rsidRPr="00DA17AB">
        <w:rPr>
          <w:rFonts w:ascii="Times New Roman" w:hAnsi="Times New Roman"/>
        </w:rPr>
        <w:t xml:space="preserve">8. Организация безопасности рабочего места </w:t>
      </w:r>
      <w:proofErr w:type="gramStart"/>
      <w:r w:rsidRPr="00DA17AB">
        <w:rPr>
          <w:rFonts w:ascii="Times New Roman" w:hAnsi="Times New Roman"/>
        </w:rPr>
        <w:t>с</w:t>
      </w:r>
      <w:proofErr w:type="gramEnd"/>
      <w:r w:rsidRPr="00DA17AB">
        <w:rPr>
          <w:rFonts w:ascii="Times New Roman" w:hAnsi="Times New Roman"/>
        </w:rPr>
        <w:t xml:space="preserve"> установленной АС</w:t>
      </w:r>
    </w:p>
    <w:p w:rsidR="00DA17AB" w:rsidRPr="00DA17AB" w:rsidRDefault="0085251E" w:rsidP="0003178F">
      <w:pPr>
        <w:numPr>
          <w:ilvl w:val="1"/>
          <w:numId w:val="12"/>
        </w:numPr>
        <w:spacing w:after="210" w:line="248" w:lineRule="auto"/>
        <w:ind w:right="62" w:firstLine="530"/>
        <w:jc w:val="both"/>
        <w:rPr>
          <w:rFonts w:ascii="Times New Roman" w:hAnsi="Times New Roman"/>
        </w:rPr>
      </w:pPr>
      <w:r>
        <w:rPr>
          <w:rFonts w:ascii="Times New Roman" w:hAnsi="Times New Roman"/>
          <w:noProof/>
        </w:rPr>
        <w:pict>
          <v:group id="Group 119910" o:spid="_x0000_s1388" style="position:absolute;left:0;text-align:left;margin-left:78pt;margin-top:80.4pt;width:.1pt;height:12.6pt;z-index:251691008;mso-position-horizontal-relative:page;mso-position-vertical-relative:page" coordsize="12,1600">
            <v:shape id="Shape 9034" o:spid="_x0000_s1389" style="position:absolute;width:0;height:1600" coordsize="0,160020" path="m,l,160020e" filled="f" fillcolor="black" strokeweight=".1pt">
              <v:fill opacity="0"/>
              <v:stroke miterlimit="10" joinstyle="miter"/>
            </v:shape>
            <w10:wrap type="square" anchorx="page" anchory="page"/>
          </v:group>
        </w:pict>
      </w:r>
      <w:r>
        <w:rPr>
          <w:rFonts w:ascii="Times New Roman" w:hAnsi="Times New Roman"/>
          <w:noProof/>
        </w:rPr>
        <w:pict>
          <v:group id="Group 119911" o:spid="_x0000_s1390" style="position:absolute;left:0;text-align:left;margin-left:78pt;margin-top:250.9pt;width:.1pt;height:12.6pt;z-index:251692032;mso-position-horizontal-relative:page;mso-position-vertical-relative:page" coordsize="12,1600">
            <v:shape id="Shape 9035" o:spid="_x0000_s1391" style="position:absolute;width:0;height:1600" coordsize="0,160020" path="m,l,160020e" filled="f" fillcolor="black" strokeweight=".1pt">
              <v:fill opacity="0"/>
              <v:stroke miterlimit="10" joinstyle="miter"/>
            </v:shape>
            <w10:wrap type="square" anchorx="page" anchory="page"/>
          </v:group>
        </w:pict>
      </w:r>
      <w:r w:rsidR="00DA17AB" w:rsidRPr="00DA17AB">
        <w:rPr>
          <w:rFonts w:ascii="Times New Roman" w:hAnsi="Times New Roman"/>
        </w:rPr>
        <w:t>Рабочая станция, на которой установлены АС и средства ЭП, размещается таким образом, чтобы доступ к ней был ограничен кругом лиц, имеющих право формировать ЭП под электронным документом.</w:t>
      </w:r>
    </w:p>
    <w:p w:rsidR="00DA17AB" w:rsidRPr="00DA17AB" w:rsidRDefault="00DA17AB" w:rsidP="0003178F">
      <w:pPr>
        <w:numPr>
          <w:ilvl w:val="1"/>
          <w:numId w:val="12"/>
        </w:numPr>
        <w:spacing w:after="210" w:line="248" w:lineRule="auto"/>
        <w:ind w:right="62" w:firstLine="530"/>
        <w:jc w:val="both"/>
        <w:rPr>
          <w:rFonts w:ascii="Times New Roman" w:hAnsi="Times New Roman"/>
        </w:rPr>
      </w:pPr>
      <w:r w:rsidRPr="00DA17AB">
        <w:rPr>
          <w:rFonts w:ascii="Times New Roman" w:hAnsi="Times New Roman"/>
        </w:rPr>
        <w:t>Системный блок рабочей станции должен быть опломбирован или опечатан.</w:t>
      </w:r>
    </w:p>
    <w:p w:rsidR="00DA17AB" w:rsidRPr="00DA17AB" w:rsidRDefault="00DA17AB" w:rsidP="0003178F">
      <w:pPr>
        <w:numPr>
          <w:ilvl w:val="1"/>
          <w:numId w:val="12"/>
        </w:numPr>
        <w:spacing w:after="210" w:line="248" w:lineRule="auto"/>
        <w:ind w:right="62" w:firstLine="530"/>
        <w:jc w:val="both"/>
        <w:rPr>
          <w:rFonts w:ascii="Times New Roman" w:hAnsi="Times New Roman"/>
        </w:rPr>
      </w:pPr>
      <w:r w:rsidRPr="00DA17AB">
        <w:rPr>
          <w:rFonts w:ascii="Times New Roman" w:hAnsi="Times New Roman"/>
        </w:rPr>
        <w:t>В качестве ключевых носителей используются только съемные аппаратные устройства.</w:t>
      </w:r>
    </w:p>
    <w:p w:rsidR="00DA17AB" w:rsidRPr="00DA17AB" w:rsidRDefault="00DA17AB" w:rsidP="0003178F">
      <w:pPr>
        <w:numPr>
          <w:ilvl w:val="1"/>
          <w:numId w:val="12"/>
        </w:numPr>
        <w:spacing w:after="750" w:line="248" w:lineRule="auto"/>
        <w:ind w:right="62" w:firstLine="530"/>
        <w:jc w:val="both"/>
        <w:rPr>
          <w:rFonts w:ascii="Times New Roman" w:hAnsi="Times New Roman"/>
        </w:rPr>
      </w:pPr>
      <w:r w:rsidRPr="00DA17AB">
        <w:rPr>
          <w:rFonts w:ascii="Times New Roman" w:hAnsi="Times New Roman"/>
        </w:rPr>
        <w:lastRenderedPageBreak/>
        <w:t>Пароли для входа в операционную систему и для аутентификации на сервере должны храниться в тайне и меняться не реже одного раза в три месяца.</w:t>
      </w:r>
    </w:p>
    <w:p w:rsidR="00477CD4" w:rsidRPr="0003047F" w:rsidRDefault="00477CD4" w:rsidP="001D1A24">
      <w:pPr>
        <w:spacing w:after="3" w:line="265" w:lineRule="auto"/>
        <w:ind w:left="10" w:right="65" w:hanging="10"/>
        <w:jc w:val="right"/>
        <w:rPr>
          <w:rFonts w:ascii="Times New Roman" w:hAnsi="Times New Roman"/>
          <w:sz w:val="24"/>
          <w:szCs w:val="24"/>
        </w:rPr>
      </w:pPr>
      <w:r w:rsidRPr="0003047F">
        <w:rPr>
          <w:rFonts w:ascii="Times New Roman" w:hAnsi="Times New Roman"/>
          <w:sz w:val="24"/>
          <w:szCs w:val="24"/>
        </w:rPr>
        <w:t>Приложение N 2.4</w:t>
      </w:r>
    </w:p>
    <w:p w:rsidR="00477CD4" w:rsidRPr="0003047F" w:rsidRDefault="00477CD4" w:rsidP="00477CD4">
      <w:pPr>
        <w:spacing w:after="487"/>
        <w:jc w:val="both"/>
        <w:rPr>
          <w:rFonts w:ascii="Times New Roman" w:hAnsi="Times New Roman"/>
          <w:sz w:val="24"/>
          <w:szCs w:val="24"/>
        </w:rPr>
      </w:pPr>
      <w:r w:rsidRPr="0003047F">
        <w:rPr>
          <w:rFonts w:ascii="Times New Roman" w:hAnsi="Times New Roman"/>
          <w:sz w:val="24"/>
          <w:szCs w:val="24"/>
        </w:rPr>
        <w:t xml:space="preserve"> </w:t>
      </w:r>
      <w:r w:rsidRPr="0003047F">
        <w:rPr>
          <w:rFonts w:ascii="Times New Roman" w:eastAsia="Courier New" w:hAnsi="Times New Roman"/>
          <w:sz w:val="24"/>
          <w:szCs w:val="24"/>
        </w:rPr>
        <w:t xml:space="preserve"> </w:t>
      </w:r>
    </w:p>
    <w:p w:rsidR="001D1A24" w:rsidRDefault="00946E23" w:rsidP="00946E23">
      <w:pPr>
        <w:tabs>
          <w:tab w:val="center" w:pos="3127"/>
          <w:tab w:val="center" w:pos="5061"/>
          <w:tab w:val="center" w:pos="6944"/>
          <w:tab w:val="right" w:pos="9409"/>
        </w:tabs>
        <w:spacing w:after="9" w:line="249" w:lineRule="auto"/>
        <w:ind w:left="-15"/>
        <w:jc w:val="right"/>
        <w:rPr>
          <w:rFonts w:ascii="Times New Roman" w:hAnsi="Times New Roman"/>
          <w:sz w:val="24"/>
          <w:szCs w:val="24"/>
        </w:rPr>
      </w:pPr>
      <w:r>
        <w:rPr>
          <w:rFonts w:ascii="Times New Roman" w:hAnsi="Times New Roman"/>
          <w:sz w:val="24"/>
          <w:szCs w:val="24"/>
        </w:rPr>
        <w:t>Представляется на</w:t>
      </w:r>
      <w:r w:rsidR="00477CD4" w:rsidRPr="0003047F">
        <w:rPr>
          <w:rFonts w:ascii="Times New Roman" w:hAnsi="Times New Roman"/>
          <w:sz w:val="24"/>
          <w:szCs w:val="24"/>
        </w:rPr>
        <w:t xml:space="preserve"> </w:t>
      </w:r>
      <w:r w:rsidR="00477CD4" w:rsidRPr="0003047F">
        <w:rPr>
          <w:rFonts w:ascii="Times New Roman" w:hAnsi="Times New Roman"/>
          <w:sz w:val="24"/>
          <w:szCs w:val="24"/>
        </w:rPr>
        <w:tab/>
        <w:t xml:space="preserve">бланке       Администрации </w:t>
      </w:r>
      <w:r w:rsidR="001D1A24">
        <w:rPr>
          <w:rFonts w:ascii="Times New Roman" w:hAnsi="Times New Roman"/>
          <w:sz w:val="24"/>
          <w:szCs w:val="24"/>
        </w:rPr>
        <w:t xml:space="preserve"> Красносельского сельсовета</w:t>
      </w:r>
    </w:p>
    <w:p w:rsidR="001D1A24" w:rsidRDefault="00477CD4" w:rsidP="001D1A24">
      <w:pPr>
        <w:tabs>
          <w:tab w:val="center" w:pos="3127"/>
          <w:tab w:val="center" w:pos="5061"/>
          <w:tab w:val="center" w:pos="6944"/>
          <w:tab w:val="right" w:pos="9409"/>
        </w:tabs>
        <w:spacing w:after="9" w:line="249" w:lineRule="auto"/>
        <w:ind w:left="-15"/>
        <w:jc w:val="both"/>
        <w:rPr>
          <w:rFonts w:ascii="Times New Roman" w:hAnsi="Times New Roman"/>
          <w:sz w:val="24"/>
          <w:szCs w:val="24"/>
        </w:rPr>
      </w:pPr>
      <w:r w:rsidRPr="0003047F">
        <w:rPr>
          <w:rFonts w:ascii="Times New Roman" w:hAnsi="Times New Roman"/>
          <w:sz w:val="24"/>
          <w:szCs w:val="24"/>
        </w:rPr>
        <w:t xml:space="preserve">                                                                                                           </w:t>
      </w:r>
      <w:r w:rsidR="001D1A24">
        <w:rPr>
          <w:rFonts w:ascii="Times New Roman" w:hAnsi="Times New Roman"/>
          <w:sz w:val="24"/>
          <w:szCs w:val="24"/>
        </w:rPr>
        <w:t xml:space="preserve">                        </w:t>
      </w:r>
      <w:r w:rsidRPr="0003047F">
        <w:rPr>
          <w:rFonts w:ascii="Times New Roman" w:hAnsi="Times New Roman"/>
          <w:sz w:val="24"/>
          <w:szCs w:val="24"/>
        </w:rPr>
        <w:t xml:space="preserve"> </w:t>
      </w:r>
    </w:p>
    <w:p w:rsidR="001D1A24" w:rsidRPr="001D1A24" w:rsidRDefault="00477CD4" w:rsidP="001D1A24">
      <w:pPr>
        <w:spacing w:after="13" w:line="249" w:lineRule="auto"/>
        <w:ind w:left="172" w:right="218" w:hanging="10"/>
        <w:jc w:val="center"/>
        <w:rPr>
          <w:rFonts w:ascii="Times New Roman" w:hAnsi="Times New Roman"/>
        </w:rPr>
      </w:pPr>
      <w:r w:rsidRPr="001D1A24">
        <w:rPr>
          <w:rFonts w:ascii="Times New Roman" w:hAnsi="Times New Roman"/>
          <w:sz w:val="24"/>
          <w:szCs w:val="24"/>
        </w:rPr>
        <w:t xml:space="preserve">  </w:t>
      </w:r>
      <w:r w:rsidR="001D1A24" w:rsidRPr="001D1A24">
        <w:rPr>
          <w:rFonts w:ascii="Times New Roman" w:hAnsi="Times New Roman"/>
          <w:sz w:val="24"/>
        </w:rPr>
        <w:t>УВЕДОМЛЕНИЕ</w:t>
      </w:r>
    </w:p>
    <w:p w:rsidR="001D1A24" w:rsidRPr="001D1A24" w:rsidRDefault="001D1A24" w:rsidP="001D1A24">
      <w:pPr>
        <w:spacing w:after="216" w:line="249" w:lineRule="auto"/>
        <w:ind w:left="172" w:right="219" w:hanging="10"/>
        <w:jc w:val="center"/>
        <w:rPr>
          <w:rFonts w:ascii="Times New Roman" w:hAnsi="Times New Roman"/>
        </w:rPr>
      </w:pPr>
      <w:proofErr w:type="gramStart"/>
      <w:r w:rsidRPr="001D1A24">
        <w:rPr>
          <w:rFonts w:ascii="Times New Roman" w:hAnsi="Times New Roman"/>
          <w:sz w:val="24"/>
        </w:rPr>
        <w:t>о ______________________ лицевого счета</w:t>
      </w:r>
      <w:proofErr w:type="gramEnd"/>
    </w:p>
    <w:p w:rsidR="001D1A24" w:rsidRPr="001D1A24" w:rsidRDefault="001D1A24" w:rsidP="001D1A24">
      <w:pPr>
        <w:spacing w:after="3" w:line="265" w:lineRule="auto"/>
        <w:ind w:left="-3" w:hanging="10"/>
        <w:rPr>
          <w:rFonts w:ascii="Times New Roman" w:hAnsi="Times New Roman"/>
        </w:rPr>
      </w:pPr>
      <w:r w:rsidRPr="001D1A24">
        <w:rPr>
          <w:rFonts w:ascii="Times New Roman" w:hAnsi="Times New Roman"/>
          <w:sz w:val="24"/>
        </w:rPr>
        <w:t xml:space="preserve">    </w:t>
      </w:r>
      <w:proofErr w:type="gramStart"/>
      <w:r w:rsidRPr="001D1A24">
        <w:rPr>
          <w:rFonts w:ascii="Times New Roman" w:hAnsi="Times New Roman"/>
          <w:sz w:val="24"/>
        </w:rPr>
        <w:t>Администрация _____________ района Новосибирской  области сообщает о _________________________________  лицевого счета                 ______________</w:t>
      </w:r>
      <w:proofErr w:type="gramEnd"/>
    </w:p>
    <w:p w:rsidR="001D1A24" w:rsidRPr="001D1A24" w:rsidRDefault="001D1A24" w:rsidP="001D1A24">
      <w:pPr>
        <w:spacing w:after="9" w:line="249" w:lineRule="auto"/>
        <w:ind w:left="-5" w:right="93" w:hanging="10"/>
        <w:rPr>
          <w:rFonts w:ascii="Times New Roman" w:hAnsi="Times New Roman"/>
        </w:rPr>
      </w:pPr>
      <w:r w:rsidRPr="001D1A24">
        <w:rPr>
          <w:rFonts w:ascii="Times New Roman" w:hAnsi="Times New Roman"/>
        </w:rPr>
        <w:t xml:space="preserve">               </w:t>
      </w:r>
      <w:proofErr w:type="gramStart"/>
      <w:r w:rsidRPr="001D1A24">
        <w:rPr>
          <w:rFonts w:ascii="Times New Roman" w:hAnsi="Times New Roman"/>
        </w:rPr>
        <w:t>(</w:t>
      </w:r>
      <w:r w:rsidRPr="001D1A24">
        <w:rPr>
          <w:rFonts w:ascii="Times New Roman" w:hAnsi="Times New Roman"/>
          <w:sz w:val="20"/>
        </w:rPr>
        <w:t>открытии, переоформлении,                                              (вид лицевого</w:t>
      </w:r>
      <w:proofErr w:type="gramEnd"/>
    </w:p>
    <w:p w:rsidR="001D1A24" w:rsidRPr="001D1A24" w:rsidRDefault="001D1A24" w:rsidP="001D1A24">
      <w:pPr>
        <w:spacing w:after="9" w:line="249" w:lineRule="auto"/>
        <w:ind w:left="-5" w:right="93" w:hanging="10"/>
        <w:rPr>
          <w:rFonts w:ascii="Times New Roman" w:hAnsi="Times New Roman"/>
        </w:rPr>
      </w:pPr>
      <w:r w:rsidRPr="001D1A24">
        <w:rPr>
          <w:rFonts w:ascii="Times New Roman" w:hAnsi="Times New Roman"/>
          <w:sz w:val="20"/>
        </w:rPr>
        <w:t xml:space="preserve">                       </w:t>
      </w:r>
      <w:proofErr w:type="gramStart"/>
      <w:r w:rsidRPr="001D1A24">
        <w:rPr>
          <w:rFonts w:ascii="Times New Roman" w:hAnsi="Times New Roman"/>
          <w:sz w:val="20"/>
        </w:rPr>
        <w:t>закрытии)                                                                              счета)</w:t>
      </w:r>
      <w:proofErr w:type="gramEnd"/>
    </w:p>
    <w:p w:rsidR="001D1A24" w:rsidRPr="001D1A24" w:rsidRDefault="001D1A24" w:rsidP="001D1A24">
      <w:pPr>
        <w:spacing w:after="10"/>
        <w:ind w:left="-15" w:right="62"/>
        <w:rPr>
          <w:rFonts w:ascii="Times New Roman" w:hAnsi="Times New Roman"/>
        </w:rPr>
      </w:pPr>
      <w:r w:rsidRPr="001D1A24">
        <w:rPr>
          <w:rFonts w:ascii="Times New Roman" w:hAnsi="Times New Roman"/>
        </w:rPr>
        <w:t>___________________________________________________________________________</w:t>
      </w:r>
    </w:p>
    <w:p w:rsidR="001D1A24" w:rsidRPr="001D1A24" w:rsidRDefault="001D1A24" w:rsidP="001D1A24">
      <w:pPr>
        <w:spacing w:after="9" w:line="249" w:lineRule="auto"/>
        <w:ind w:left="-5" w:right="93" w:hanging="10"/>
        <w:rPr>
          <w:rFonts w:ascii="Times New Roman" w:hAnsi="Times New Roman"/>
        </w:rPr>
      </w:pPr>
      <w:r w:rsidRPr="001D1A24">
        <w:rPr>
          <w:rFonts w:ascii="Times New Roman" w:hAnsi="Times New Roman"/>
        </w:rPr>
        <w:t xml:space="preserve">                     </w:t>
      </w:r>
      <w:r w:rsidRPr="001D1A24">
        <w:rPr>
          <w:rFonts w:ascii="Times New Roman" w:hAnsi="Times New Roman"/>
          <w:sz w:val="20"/>
        </w:rPr>
        <w:t>(наименование получателя средств)</w:t>
      </w:r>
    </w:p>
    <w:p w:rsidR="001D1A24" w:rsidRPr="001D1A24" w:rsidRDefault="001D1A24" w:rsidP="001D1A24">
      <w:pPr>
        <w:tabs>
          <w:tab w:val="center" w:pos="1986"/>
          <w:tab w:val="center" w:pos="3522"/>
          <w:tab w:val="center" w:pos="3915"/>
          <w:tab w:val="center" w:pos="5126"/>
          <w:tab w:val="center" w:pos="6967"/>
          <w:tab w:val="center" w:pos="8417"/>
          <w:tab w:val="center" w:pos="8903"/>
          <w:tab w:val="right" w:pos="9409"/>
        </w:tabs>
        <w:spacing w:after="3" w:line="265" w:lineRule="auto"/>
        <w:ind w:left="-13"/>
        <w:rPr>
          <w:rFonts w:ascii="Times New Roman" w:hAnsi="Times New Roman"/>
        </w:rPr>
      </w:pPr>
      <w:r w:rsidRPr="001D1A24">
        <w:rPr>
          <w:rFonts w:ascii="Times New Roman" w:hAnsi="Times New Roman"/>
          <w:sz w:val="24"/>
        </w:rPr>
        <w:t>N</w:t>
      </w:r>
      <w:r w:rsidRPr="001D1A24">
        <w:rPr>
          <w:rFonts w:ascii="Times New Roman" w:hAnsi="Times New Roman"/>
          <w:strike/>
          <w:color w:val="C69200"/>
          <w:sz w:val="24"/>
        </w:rPr>
        <w:t xml:space="preserve"> </w:t>
      </w:r>
      <w:r w:rsidRPr="001D1A24">
        <w:rPr>
          <w:rFonts w:ascii="Times New Roman" w:hAnsi="Times New Roman"/>
          <w:strike/>
          <w:color w:val="C69200"/>
          <w:sz w:val="24"/>
        </w:rPr>
        <w:tab/>
      </w:r>
      <w:r w:rsidRPr="001D1A24">
        <w:rPr>
          <w:rFonts w:ascii="Times New Roman" w:hAnsi="Times New Roman"/>
          <w:sz w:val="24"/>
        </w:rPr>
        <w:t>______________________</w:t>
      </w:r>
      <w:r w:rsidRPr="001D1A24">
        <w:rPr>
          <w:rFonts w:ascii="Times New Roman" w:hAnsi="Times New Roman"/>
          <w:sz w:val="24"/>
        </w:rPr>
        <w:tab/>
        <w:t xml:space="preserve"> </w:t>
      </w:r>
      <w:r w:rsidRPr="001D1A24">
        <w:rPr>
          <w:rFonts w:ascii="Times New Roman" w:hAnsi="Times New Roman"/>
          <w:sz w:val="24"/>
        </w:rPr>
        <w:tab/>
        <w:t>на казначейском</w:t>
      </w:r>
      <w:r w:rsidRPr="001D1A24">
        <w:rPr>
          <w:rFonts w:ascii="Times New Roman" w:hAnsi="Times New Roman"/>
          <w:sz w:val="24"/>
        </w:rPr>
        <w:tab/>
        <w:t>счете</w:t>
      </w:r>
      <w:r w:rsidRPr="001D1A24">
        <w:rPr>
          <w:rFonts w:ascii="Times New Roman" w:hAnsi="Times New Roman"/>
          <w:sz w:val="24"/>
        </w:rPr>
        <w:tab/>
        <w:t xml:space="preserve"> </w:t>
      </w:r>
      <w:r w:rsidRPr="001D1A24">
        <w:rPr>
          <w:rFonts w:ascii="Times New Roman" w:hAnsi="Times New Roman"/>
          <w:sz w:val="24"/>
        </w:rPr>
        <w:tab/>
        <w:t xml:space="preserve">N </w:t>
      </w:r>
    </w:p>
    <w:p w:rsidR="001D1A24" w:rsidRPr="001D1A24" w:rsidRDefault="001D1A24" w:rsidP="001D1A24">
      <w:pPr>
        <w:spacing w:after="3" w:line="265" w:lineRule="auto"/>
        <w:ind w:left="-3" w:right="622" w:hanging="10"/>
        <w:rPr>
          <w:rFonts w:ascii="Times New Roman" w:hAnsi="Times New Roman"/>
        </w:rPr>
      </w:pPr>
      <w:r w:rsidRPr="001D1A24">
        <w:rPr>
          <w:rFonts w:ascii="Times New Roman" w:hAnsi="Times New Roman"/>
          <w:strike/>
          <w:color w:val="C69200"/>
          <w:sz w:val="24"/>
        </w:rPr>
        <w:t>_____</w:t>
      </w:r>
      <w:r w:rsidRPr="001D1A24">
        <w:rPr>
          <w:rFonts w:ascii="Times New Roman" w:hAnsi="Times New Roman"/>
          <w:sz w:val="24"/>
        </w:rPr>
        <w:t>_______________________ в банке __________________________________________________________________. Дата __________________________ лицевого счета: __________________________.</w:t>
      </w:r>
    </w:p>
    <w:p w:rsidR="001D1A24" w:rsidRPr="001D1A24" w:rsidRDefault="001D1A24" w:rsidP="001D1A24">
      <w:pPr>
        <w:spacing w:after="1915" w:line="249" w:lineRule="auto"/>
        <w:ind w:left="-5" w:right="3961" w:hanging="10"/>
        <w:rPr>
          <w:rFonts w:ascii="Times New Roman" w:hAnsi="Times New Roman"/>
        </w:rPr>
      </w:pPr>
      <w:r w:rsidRPr="001D1A24">
        <w:rPr>
          <w:rFonts w:ascii="Times New Roman" w:hAnsi="Times New Roman"/>
          <w:sz w:val="20"/>
        </w:rPr>
        <w:t xml:space="preserve">     (открытия, переоформления,                            (дата)               закрытия)</w:t>
      </w:r>
    </w:p>
    <w:p w:rsidR="00477CD4" w:rsidRPr="0003047F" w:rsidRDefault="00477CD4" w:rsidP="00477CD4">
      <w:pPr>
        <w:spacing w:after="1014" w:line="458" w:lineRule="auto"/>
        <w:ind w:left="-5" w:right="618" w:hanging="10"/>
        <w:jc w:val="both"/>
        <w:rPr>
          <w:rFonts w:ascii="Times New Roman" w:hAnsi="Times New Roman"/>
          <w:sz w:val="24"/>
          <w:szCs w:val="24"/>
        </w:rPr>
      </w:pPr>
      <w:r w:rsidRPr="0003047F">
        <w:rPr>
          <w:rFonts w:ascii="Times New Roman" w:hAnsi="Times New Roman"/>
          <w:sz w:val="24"/>
          <w:szCs w:val="24"/>
        </w:rPr>
        <w:t xml:space="preserve">                    </w:t>
      </w:r>
      <w:r w:rsidR="001D1A24">
        <w:rPr>
          <w:rFonts w:ascii="Times New Roman" w:hAnsi="Times New Roman"/>
          <w:sz w:val="24"/>
          <w:szCs w:val="24"/>
        </w:rPr>
        <w:t>Глава Красносельского сельсовета_______________</w:t>
      </w:r>
    </w:p>
    <w:p w:rsidR="00477CD4" w:rsidRPr="0003047F" w:rsidRDefault="00477CD4" w:rsidP="001D1A24">
      <w:pPr>
        <w:spacing w:after="517" w:line="265" w:lineRule="auto"/>
        <w:ind w:left="10" w:right="65" w:hanging="10"/>
        <w:jc w:val="right"/>
        <w:rPr>
          <w:rFonts w:ascii="Times New Roman" w:hAnsi="Times New Roman"/>
          <w:sz w:val="24"/>
          <w:szCs w:val="24"/>
        </w:rPr>
      </w:pPr>
      <w:r w:rsidRPr="0003047F">
        <w:rPr>
          <w:rFonts w:ascii="Times New Roman" w:hAnsi="Times New Roman"/>
          <w:sz w:val="24"/>
          <w:szCs w:val="24"/>
        </w:rPr>
        <w:t>Приложение N 2.5</w:t>
      </w:r>
    </w:p>
    <w:p w:rsidR="00477CD4" w:rsidRPr="0003047F" w:rsidRDefault="00477CD4" w:rsidP="00477CD4">
      <w:pPr>
        <w:spacing w:after="161" w:line="337" w:lineRule="auto"/>
        <w:ind w:left="2962" w:right="3019" w:firstLine="76"/>
        <w:jc w:val="both"/>
        <w:rPr>
          <w:rFonts w:ascii="Times New Roman" w:hAnsi="Times New Roman"/>
          <w:sz w:val="24"/>
          <w:szCs w:val="24"/>
        </w:rPr>
      </w:pPr>
      <w:r w:rsidRPr="0003047F">
        <w:rPr>
          <w:rFonts w:ascii="Times New Roman" w:hAnsi="Times New Roman"/>
          <w:sz w:val="24"/>
          <w:szCs w:val="24"/>
        </w:rPr>
        <w:t>Заявление на открытие лицевого счет</w:t>
      </w:r>
      <w:r w:rsidR="001D1A24">
        <w:rPr>
          <w:rFonts w:ascii="Times New Roman" w:hAnsi="Times New Roman"/>
          <w:sz w:val="24"/>
          <w:szCs w:val="24"/>
        </w:rPr>
        <w:t>а от "____" ______________ 20_г.</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Наименование клиента ______________________________________________________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ИНН/КПП клиента ___________________________________________________________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Наименование главного распорядителя бюджетных средств 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Прошу открыть лицевой счет ________________________________________________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 xml:space="preserve">                                         (вид лицевого счета)</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Приложения:</w:t>
      </w:r>
    </w:p>
    <w:p w:rsidR="00477CD4" w:rsidRPr="0003047F" w:rsidRDefault="00477CD4" w:rsidP="0003178F">
      <w:pPr>
        <w:numPr>
          <w:ilvl w:val="0"/>
          <w:numId w:val="15"/>
        </w:numPr>
        <w:spacing w:after="3" w:line="265" w:lineRule="auto"/>
        <w:ind w:hanging="240"/>
        <w:jc w:val="both"/>
        <w:rPr>
          <w:rFonts w:ascii="Times New Roman" w:hAnsi="Times New Roman"/>
          <w:sz w:val="24"/>
          <w:szCs w:val="24"/>
        </w:rPr>
      </w:pPr>
      <w:r w:rsidRPr="0003047F">
        <w:rPr>
          <w:rFonts w:ascii="Times New Roman" w:hAnsi="Times New Roman"/>
          <w:sz w:val="24"/>
          <w:szCs w:val="24"/>
        </w:rPr>
        <w:lastRenderedPageBreak/>
        <w:t>________________________________________________________________________</w:t>
      </w:r>
    </w:p>
    <w:p w:rsidR="00477CD4" w:rsidRPr="0003047F" w:rsidRDefault="00477CD4" w:rsidP="0003178F">
      <w:pPr>
        <w:numPr>
          <w:ilvl w:val="0"/>
          <w:numId w:val="15"/>
        </w:numPr>
        <w:spacing w:after="3" w:line="265" w:lineRule="auto"/>
        <w:ind w:hanging="240"/>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w:t>
      </w:r>
    </w:p>
    <w:p w:rsidR="00477CD4" w:rsidRPr="0003047F" w:rsidRDefault="00477CD4" w:rsidP="0003178F">
      <w:pPr>
        <w:numPr>
          <w:ilvl w:val="0"/>
          <w:numId w:val="15"/>
        </w:numPr>
        <w:spacing w:after="3" w:line="265" w:lineRule="auto"/>
        <w:ind w:hanging="240"/>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w:t>
      </w:r>
    </w:p>
    <w:p w:rsidR="00477CD4" w:rsidRPr="0003047F" w:rsidRDefault="00477CD4" w:rsidP="0003178F">
      <w:pPr>
        <w:numPr>
          <w:ilvl w:val="0"/>
          <w:numId w:val="15"/>
        </w:numPr>
        <w:spacing w:after="3" w:line="265" w:lineRule="auto"/>
        <w:ind w:hanging="240"/>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w:t>
      </w:r>
    </w:p>
    <w:p w:rsidR="00477CD4" w:rsidRPr="0003047F" w:rsidRDefault="00477CD4" w:rsidP="0003178F">
      <w:pPr>
        <w:numPr>
          <w:ilvl w:val="0"/>
          <w:numId w:val="15"/>
        </w:numPr>
        <w:spacing w:after="3" w:line="265" w:lineRule="auto"/>
        <w:ind w:hanging="240"/>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w:t>
      </w:r>
    </w:p>
    <w:p w:rsidR="00477CD4" w:rsidRPr="0003047F" w:rsidRDefault="00477CD4" w:rsidP="0003178F">
      <w:pPr>
        <w:numPr>
          <w:ilvl w:val="0"/>
          <w:numId w:val="15"/>
        </w:numPr>
        <w:spacing w:after="246" w:line="265" w:lineRule="auto"/>
        <w:ind w:hanging="240"/>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Руководитель _______________________ 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Главный бухгалтер _______________________ _________________________________</w:t>
      </w:r>
    </w:p>
    <w:p w:rsidR="00477CD4" w:rsidRPr="0003047F" w:rsidRDefault="00477CD4" w:rsidP="00477CD4">
      <w:pPr>
        <w:spacing w:after="280"/>
        <w:ind w:left="-144"/>
        <w:jc w:val="both"/>
        <w:rPr>
          <w:rFonts w:ascii="Times New Roman" w:hAnsi="Times New Roman"/>
          <w:sz w:val="24"/>
          <w:szCs w:val="24"/>
        </w:rPr>
      </w:pP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 xml:space="preserve">Отметка  администрации </w:t>
      </w:r>
      <w:proofErr w:type="spellStart"/>
      <w:r w:rsidRPr="0003047F">
        <w:rPr>
          <w:rFonts w:ascii="Times New Roman" w:hAnsi="Times New Roman"/>
          <w:sz w:val="24"/>
          <w:szCs w:val="24"/>
        </w:rPr>
        <w:t>______________района</w:t>
      </w:r>
      <w:proofErr w:type="spellEnd"/>
      <w:r w:rsidRPr="0003047F">
        <w:rPr>
          <w:rFonts w:ascii="Times New Roman" w:hAnsi="Times New Roman"/>
          <w:sz w:val="24"/>
          <w:szCs w:val="24"/>
        </w:rPr>
        <w:t xml:space="preserve"> Новосибирской области</w:t>
      </w:r>
    </w:p>
    <w:p w:rsidR="00477CD4" w:rsidRPr="0003047F" w:rsidRDefault="0085251E" w:rsidP="00477CD4">
      <w:pPr>
        <w:spacing w:after="246" w:line="265" w:lineRule="auto"/>
        <w:ind w:left="-3" w:hanging="10"/>
        <w:jc w:val="both"/>
        <w:rPr>
          <w:rFonts w:ascii="Times New Roman" w:hAnsi="Times New Roman"/>
          <w:sz w:val="24"/>
          <w:szCs w:val="24"/>
        </w:rPr>
      </w:pPr>
      <w:r>
        <w:rPr>
          <w:rFonts w:ascii="Times New Roman" w:hAnsi="Times New Roman"/>
          <w:noProof/>
          <w:sz w:val="24"/>
          <w:szCs w:val="24"/>
        </w:rPr>
        <w:pict>
          <v:group id="Group 120226" o:spid="_x0000_s1364" style="position:absolute;left:0;text-align:left;margin-left:78pt;margin-top:779.7pt;width:.1pt;height:13.8pt;z-index:251680768;mso-position-horizontal-relative:page;mso-position-vertical-relative:page" coordsize="12,1752">
            <v:shape id="Shape 9178" o:spid="_x0000_s1365" style="position:absolute;width:0;height:1752" coordsize="0,175260" path="m,l,175260e" filled="f" fillcolor="black" strokeweight=".1pt">
              <v:fill opacity="0"/>
              <v:stroke miterlimit="10" joinstyle="miter"/>
            </v:shape>
            <w10:wrap type="square" anchorx="page" anchory="page"/>
          </v:group>
        </w:pict>
      </w:r>
      <w:r w:rsidR="00477CD4" w:rsidRPr="0003047F">
        <w:rPr>
          <w:rFonts w:ascii="Times New Roman" w:hAnsi="Times New Roman"/>
          <w:sz w:val="24"/>
          <w:szCs w:val="24"/>
        </w:rPr>
        <w:t>Открыт лицевой счет N _____________________________________________________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 xml:space="preserve"> _______________  _________________________</w:t>
      </w:r>
    </w:p>
    <w:p w:rsidR="00477CD4" w:rsidRPr="0003047F" w:rsidRDefault="00477CD4" w:rsidP="00477CD4">
      <w:pPr>
        <w:spacing w:after="258"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(должность)     (подпись)       (расшифровка подписи)</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Исполнитель _______________________  ______________________________________</w:t>
      </w:r>
    </w:p>
    <w:p w:rsidR="00477CD4" w:rsidRPr="0003047F" w:rsidRDefault="00477CD4" w:rsidP="00477CD4">
      <w:pPr>
        <w:spacing w:after="258"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Default="00477CD4" w:rsidP="00477CD4">
      <w:pPr>
        <w:spacing w:after="3770" w:line="265" w:lineRule="auto"/>
        <w:ind w:left="-3" w:hanging="10"/>
        <w:jc w:val="both"/>
        <w:rPr>
          <w:rFonts w:ascii="Times New Roman" w:hAnsi="Times New Roman"/>
          <w:sz w:val="24"/>
          <w:szCs w:val="24"/>
        </w:rPr>
      </w:pPr>
      <w:r w:rsidRPr="0003047F">
        <w:rPr>
          <w:rFonts w:ascii="Times New Roman" w:hAnsi="Times New Roman"/>
          <w:sz w:val="24"/>
          <w:szCs w:val="24"/>
        </w:rPr>
        <w:t>"____" __________________ 20____ г.</w:t>
      </w:r>
    </w:p>
    <w:p w:rsidR="00946E23" w:rsidRDefault="00946E23" w:rsidP="00477CD4">
      <w:pPr>
        <w:spacing w:after="3770" w:line="265" w:lineRule="auto"/>
        <w:ind w:left="-3" w:hanging="10"/>
        <w:jc w:val="both"/>
        <w:rPr>
          <w:rFonts w:ascii="Times New Roman" w:hAnsi="Times New Roman"/>
          <w:sz w:val="24"/>
          <w:szCs w:val="24"/>
        </w:rPr>
      </w:pPr>
    </w:p>
    <w:p w:rsidR="00477CD4" w:rsidRPr="0003047F" w:rsidRDefault="00477CD4" w:rsidP="001D1A24">
      <w:pPr>
        <w:spacing w:after="243" w:line="265" w:lineRule="auto"/>
        <w:ind w:left="10" w:right="65" w:hanging="10"/>
        <w:jc w:val="right"/>
        <w:rPr>
          <w:rFonts w:ascii="Times New Roman" w:hAnsi="Times New Roman"/>
          <w:sz w:val="24"/>
          <w:szCs w:val="24"/>
        </w:rPr>
      </w:pPr>
      <w:r w:rsidRPr="0003047F">
        <w:rPr>
          <w:rFonts w:ascii="Times New Roman" w:hAnsi="Times New Roman"/>
          <w:sz w:val="24"/>
          <w:szCs w:val="24"/>
        </w:rPr>
        <w:lastRenderedPageBreak/>
        <w:t>Приложение N 2.6</w:t>
      </w:r>
    </w:p>
    <w:p w:rsidR="00477CD4" w:rsidRPr="0003047F" w:rsidRDefault="00477CD4" w:rsidP="00946E23">
      <w:pPr>
        <w:spacing w:after="13" w:line="249" w:lineRule="auto"/>
        <w:ind w:left="172" w:right="217" w:hanging="10"/>
        <w:jc w:val="center"/>
        <w:rPr>
          <w:rFonts w:ascii="Times New Roman" w:hAnsi="Times New Roman"/>
          <w:sz w:val="24"/>
          <w:szCs w:val="24"/>
        </w:rPr>
      </w:pPr>
      <w:r w:rsidRPr="0003047F">
        <w:rPr>
          <w:rFonts w:ascii="Times New Roman" w:hAnsi="Times New Roman"/>
          <w:sz w:val="24"/>
          <w:szCs w:val="24"/>
        </w:rPr>
        <w:t>Разрешение N ________</w:t>
      </w:r>
    </w:p>
    <w:p w:rsidR="00477CD4" w:rsidRPr="0003047F" w:rsidRDefault="00477CD4" w:rsidP="00946E23">
      <w:pPr>
        <w:spacing w:after="195" w:line="249" w:lineRule="auto"/>
        <w:ind w:left="172" w:right="221" w:hanging="10"/>
        <w:jc w:val="center"/>
        <w:rPr>
          <w:rFonts w:ascii="Times New Roman" w:hAnsi="Times New Roman"/>
          <w:sz w:val="24"/>
          <w:szCs w:val="24"/>
        </w:rPr>
      </w:pPr>
      <w:r w:rsidRPr="0003047F">
        <w:rPr>
          <w:rFonts w:ascii="Times New Roman" w:hAnsi="Times New Roman"/>
          <w:sz w:val="24"/>
          <w:szCs w:val="24"/>
        </w:rPr>
        <w:t xml:space="preserve">на открытие лицевого счета по учету операций, поступающих во временное распоряжение казенного учреждения, в администрации </w:t>
      </w:r>
      <w:r w:rsidR="001D1A24">
        <w:rPr>
          <w:rFonts w:ascii="Times New Roman" w:hAnsi="Times New Roman"/>
          <w:sz w:val="24"/>
          <w:szCs w:val="24"/>
        </w:rPr>
        <w:t xml:space="preserve">Красносельского сельсовета </w:t>
      </w:r>
      <w:r w:rsidRPr="0003047F">
        <w:rPr>
          <w:rFonts w:ascii="Times New Roman" w:hAnsi="Times New Roman"/>
          <w:sz w:val="24"/>
          <w:szCs w:val="24"/>
        </w:rPr>
        <w:t>Чановского района Новосибирской области</w:t>
      </w:r>
    </w:p>
    <w:p w:rsidR="00477CD4" w:rsidRPr="0003047F" w:rsidRDefault="00477CD4" w:rsidP="00946E23">
      <w:pPr>
        <w:spacing w:after="216" w:line="249" w:lineRule="auto"/>
        <w:ind w:left="172" w:right="219" w:hanging="10"/>
        <w:jc w:val="center"/>
        <w:rPr>
          <w:rFonts w:ascii="Times New Roman" w:hAnsi="Times New Roman"/>
          <w:sz w:val="24"/>
          <w:szCs w:val="24"/>
        </w:rPr>
      </w:pPr>
      <w:r w:rsidRPr="0003047F">
        <w:rPr>
          <w:rFonts w:ascii="Times New Roman" w:hAnsi="Times New Roman"/>
          <w:sz w:val="24"/>
          <w:szCs w:val="24"/>
        </w:rPr>
        <w:t>от "____" ______________ 20__ г.</w:t>
      </w: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Главный распорядитель _____________________________________________________</w:t>
      </w:r>
    </w:p>
    <w:p w:rsidR="00477CD4" w:rsidRPr="0003047F" w:rsidRDefault="00477CD4" w:rsidP="00477CD4">
      <w:pPr>
        <w:spacing w:after="3" w:line="357" w:lineRule="auto"/>
        <w:ind w:left="-3" w:hanging="10"/>
        <w:jc w:val="both"/>
        <w:rPr>
          <w:rFonts w:ascii="Times New Roman" w:hAnsi="Times New Roman"/>
          <w:sz w:val="24"/>
          <w:szCs w:val="24"/>
        </w:rPr>
      </w:pPr>
      <w:r w:rsidRPr="0003047F">
        <w:rPr>
          <w:rFonts w:ascii="Times New Roman" w:hAnsi="Times New Roman"/>
          <w:sz w:val="24"/>
          <w:szCs w:val="24"/>
        </w:rPr>
        <w:t>Получатель ________________________________________________________________ ___________________________________________________________________________ Источники образования и направления использования средств:</w:t>
      </w:r>
    </w:p>
    <w:p w:rsidR="00477CD4" w:rsidRPr="0003047F" w:rsidRDefault="0085251E" w:rsidP="00477CD4">
      <w:pPr>
        <w:spacing w:after="262"/>
        <w:ind w:left="-78"/>
        <w:jc w:val="both"/>
        <w:rPr>
          <w:rFonts w:ascii="Times New Roman" w:hAnsi="Times New Roman"/>
          <w:sz w:val="24"/>
          <w:szCs w:val="24"/>
        </w:rPr>
      </w:pPr>
      <w:r>
        <w:rPr>
          <w:rFonts w:ascii="Times New Roman" w:hAnsi="Times New Roman"/>
          <w:noProof/>
          <w:sz w:val="24"/>
          <w:szCs w:val="24"/>
        </w:rPr>
      </w:r>
      <w:r>
        <w:rPr>
          <w:rFonts w:ascii="Times New Roman" w:hAnsi="Times New Roman"/>
          <w:noProof/>
          <w:sz w:val="24"/>
          <w:szCs w:val="24"/>
        </w:rPr>
        <w:pict>
          <v:group id="Group 121615" o:spid="_x0000_s1116" style="width:454pt;height:164.1pt;mso-position-horizontal-relative:char;mso-position-vertical-relative:line" coordsize="57658,20840">
            <v:shape id="Shape 9209" o:spid="_x0000_s1117" style="position:absolute;width:14808;height:76;visibility:visible" coordsize="148082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caysYA&#10;AADdAAAADwAAAGRycy9kb3ducmV2LnhtbESPQWvCQBSE7wX/w/IKXkLdKCgxdQ1BEDwIRZtDj4/s&#10;a5I2+zZk1yT++64g9DjMfDPMLptMKwbqXWNZwXIRgyAurW64UlB8Ht8SEM4ja2wtk4I7Ocj2s5cd&#10;ptqOfKHh6isRStilqKD2vkuldGVNBt3CdsTB+7a9QR9kX0nd4xjKTStXcbyRBhsOCzV2dKip/L3e&#10;jIL8HgXq/PWTfGyWBUdTGa1viVLz1yl/B+Fp8v/hJ33SCrareAuPN+EJyP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caysYAAADdAAAADwAAAAAAAAAAAAAAAACYAgAAZHJz&#10;L2Rvd25yZXYueG1sUEsFBgAAAAAEAAQA9QAAAIsDAAAAAA==&#10;" adj="0,,0" path="m,l1480820,r-3810,3810l1474470,7620,6350,7620,2540,3810,,xe" fillcolor="#00000a" stroked="f" strokeweight="0">
              <v:stroke miterlimit="83231f" joinstyle="miter"/>
              <v:formulas/>
              <v:path arrowok="t" o:connecttype="segments" textboxrect="0,0,1480820,7620"/>
            </v:shape>
            <v:shape id="Shape 9210" o:spid="_x0000_s1118" style="position:absolute;left:14744;width:10148;height:76;visibility:visible" coordsize="101473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qtcQA&#10;AADdAAAADwAAAGRycy9kb3ducmV2LnhtbERPTWvCQBC9F/oflil4KXUTC8WkrlJCRVE8JDb3ITtN&#10;QrOzaXY16b93D0KPj/e92kymE1caXGtZQTyPQBBXVrdcK/g6b1+WIJxH1thZJgV/5GCzfnxYYart&#10;yDldC1+LEMIuRQWN930qpasaMujmticO3LcdDPoAh1rqAccQbjq5iKI3abDl0NBgT1lD1U9xMQpw&#10;Z57HY17uT9kh+W1LV7x+cqHU7Gn6eAfhafL/4rt7rxUkizjsD2/CE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GarXEAAAA3QAAAA8AAAAAAAAAAAAAAAAAmAIAAGRycy9k&#10;b3ducmV2LnhtbFBLBQYAAAAABAAEAPUAAACJAwAAAAA=&#10;" adj="0,,0" path="m,l1014730,r-3810,3810l1008380,7620,6350,7620,2540,3810,,xe" fillcolor="#00000a" stroked="f" strokeweight="0">
              <v:stroke miterlimit="83231f" joinstyle="miter"/>
              <v:formulas/>
              <v:path arrowok="t" o:connecttype="segments" textboxrect="0,0,1014730,7620"/>
            </v:shape>
            <v:shape id="Shape 9211" o:spid="_x0000_s1119" style="position:absolute;left:24828;width:20942;height:76;visibility:visible" coordsize="209423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f+e8UA&#10;AADdAAAADwAAAGRycy9kb3ducmV2LnhtbESPT2vCQBTE7wW/w/IEb3UTocVGV7FCqVoP9d/9sftM&#10;gtm3Ibsm8dt3C4Ueh5n5DTNf9rYSLTW+dKwgHScgiLUzJecKzqeP5ykIH5ANVo5JwYM8LBeDpzlm&#10;xnV8oPYYchEh7DNUUIRQZ1J6XZBFP3Y1cfSurrEYomxyaRrsItxWcpIkr9JiyXGhwJrWBenb8W4V&#10;VJdup/tkv35/mW7td/vAL/25U2o07FczEIH68B/+a2+MgrdJmsLvm/g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V/57xQAAAN0AAAAPAAAAAAAAAAAAAAAAAJgCAABkcnMv&#10;ZG93bnJldi54bWxQSwUGAAAAAAQABAD1AAAAigMAAAAA&#10;" adj="0,,0" path="m,l2094230,r-3810,3810l2087880,7620,6350,7620,2540,3810,,xe" fillcolor="#00000a" stroked="f" strokeweight="0">
              <v:stroke miterlimit="83231f" joinstyle="miter"/>
              <v:formulas/>
              <v:path arrowok="t" o:connecttype="segments" textboxrect="0,0,2094230,7620"/>
            </v:shape>
            <v:shape id="Shape 9212" o:spid="_x0000_s1120" style="position:absolute;left:45707;width:11951;height:76;visibility:visible" coordsize="119507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WtsgA&#10;AADdAAAADwAAAGRycy9kb3ducmV2LnhtbESPQWsCMRSE74X+h/AKXopmXaHU1SilrdSDl1qR9fZM&#10;XnfXbl6WJNXtv2+EQo/DzHzDzJe9bcWZfGgcKxiPMhDE2pmGKwW7j9XwEUSIyAZbx6TghwIsF7c3&#10;cyyMu/A7nbexEgnCoUAFdYxdIWXQNVkMI9cRJ+/TeYsxSV9J4/GS4LaVeZY9SIsNp4UaO3quSX9t&#10;v62CzcteryflwcfjVJevXJ7eJvcnpQZ3/dMMRKQ+/of/2mujYJqPc7i+SU9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8Za2yAAAAN0AAAAPAAAAAAAAAAAAAAAAAJgCAABk&#10;cnMvZG93bnJldi54bWxQSwUGAAAAAAQABAD1AAAAjQMAAAAA&#10;" adj="0,,0" path="m,l1195070,r-3810,3810l1188720,7620,6350,7620,2540,3810,,xe" fillcolor="#00000a" stroked="f" strokeweight="0">
              <v:stroke miterlimit="83231f" joinstyle="miter"/>
              <v:formulas/>
              <v:path arrowok="t" o:connecttype="segments" textboxrect="0,0,1195070,7620"/>
            </v:shape>
            <v:shape id="Shape 9213" o:spid="_x0000_s1121" style="position:absolute;left:25;top:11874;width:14745;height:76;visibility:visible" coordsize="147447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V9V8YA&#10;AADdAAAADwAAAGRycy9kb3ducmV2LnhtbESPQWvCQBSE74X+h+UVeim6m1iLja5ShYrebNT7I/ua&#10;BLNvQ3ar8d+7QsHjMDPfMLNFbxtxps7XjjUkQwWCuHCm5lLDYf89mIDwAdlg45g0XMnDYv78NMPM&#10;uAv/0DkPpYgQ9hlqqEJoMyl9UZFFP3QtcfR+XWcxRNmV0nR4iXDbyFSpD2mx5rhQYUuriopT/mc1&#10;jN9Xy0Rtj/l49LY0GzVJt/1urfXrS/81BRGoD4/wf3tjNHymyQjub+IT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V9V8YAAADdAAAADwAAAAAAAAAAAAAAAACYAgAAZHJz&#10;L2Rvd25yZXYueG1sUEsFBgAAAAAEAAQA9QAAAIsDAAAAAA==&#10;" adj="0,,0" path="m3810,l1471930,r2540,3810l1471930,7620,3810,7620,,3810,3810,xe" fillcolor="#00000a" stroked="f" strokeweight="0">
              <v:stroke miterlimit="83231f" joinstyle="miter"/>
              <v:formulas/>
              <v:path arrowok="t" o:connecttype="segments" textboxrect="0,0,1474470,7620"/>
            </v:shape>
            <v:shape id="Shape 9214" o:spid="_x0000_s1122" style="position:absolute;left:14770;top:11874;width:10083;height:76;visibility:visible" coordsize="100838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v4LMYA&#10;AADdAAAADwAAAGRycy9kb3ducmV2LnhtbESPT2sCMRTE74V+h/AK3mpW0aJbo5SKf3oRaqXnx+Z1&#10;s93Ny5JEd/32Rij0OMzMb5jFqreNuJAPlWMFo2EGgrhwuuJSwelr8zwDESKyxsYxKbhSgNXy8WGB&#10;uXYdf9LlGEuRIBxyVGBibHMpQ2HIYhi6ljh5P85bjEn6UmqPXYLbRo6z7EVarDgtGGzp3VBRH89W&#10;wWY+nZWH7/rXn09xuzPrj67eTpUaPPVvryAi9fE//NfeawXz8WgC9zfpCc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v4LMYAAADdAAAADwAAAAAAAAAAAAAAAACYAgAAZHJz&#10;L2Rvd25yZXYueG1sUEsFBgAAAAAEAAQA9QAAAIsDAAAAAA==&#10;" adj="0,,0" path="m3810,l1005840,r2540,3810l1005840,7620,3810,7620,,3810,3810,xe" fillcolor="#00000a" stroked="f" strokeweight="0">
              <v:stroke miterlimit="83231f" joinstyle="miter"/>
              <v:formulas/>
              <v:path arrowok="t" o:connecttype="segments" textboxrect="0,0,1008380,7620"/>
            </v:shape>
            <v:shape id="Shape 9215" o:spid="_x0000_s1123" style="position:absolute;left:24853;top:11874;width:20879;height:76;visibility:visible" coordsize="208788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v4G8YA&#10;AADdAAAADwAAAGRycy9kb3ducmV2LnhtbESPT4vCMBTE78J+h/AEb2uquK5Wo6yKUhBZ/HPw+Gie&#10;bbF5KU3U7rc3woLHYWZ+w0znjSnFnWpXWFbQ60YgiFOrC84UnI7rzxEI55E1lpZJwR85mM8+WlOM&#10;tX3wnu4Hn4kAYRejgtz7KpbSpTkZdF1bEQfvYmuDPsg6k7rGR4CbUvajaCgNFhwWcqxomVN6PdyM&#10;gt8dHRfDQZPYbfKdnTf+uhmsIqU67eZnAsJT49/h/3aiFYz7vS94vQlPQM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v4G8YAAADdAAAADwAAAAAAAAAAAAAAAACYAgAAZHJz&#10;L2Rvd25yZXYueG1sUEsFBgAAAAAEAAQA9QAAAIsDAAAAAA==&#10;" adj="0,,0" path="m3810,l2085340,r2540,3810l2085340,7620,3810,7620,,3810,3810,xe" fillcolor="#00000a" stroked="f" strokeweight="0">
              <v:stroke miterlimit="83231f" joinstyle="miter"/>
              <v:formulas/>
              <v:path arrowok="t" o:connecttype="segments" textboxrect="0,0,2087880,7620"/>
            </v:shape>
            <v:shape id="Shape 9216" o:spid="_x0000_s1124" style="position:absolute;left:45732;top:11874;width:11887;height:76;visibility:visible" coordsize="118872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k8sQA&#10;AADdAAAADwAAAGRycy9kb3ducmV2LnhtbESPUWvCMBSF3wf7D+EOfJupgkU7o8g2nW9S3Q+4NNem&#10;2NyUJLP135uB4OPhnPMdznI92FZcyYfGsYLJOANBXDndcK3g97R9n4MIEVlj65gU3CjAevX6ssRC&#10;u55Luh5jLRKEQ4EKTIxdIWWoDFkMY9cRJ+/svMWYpK+l9tgnuG3lNMtyabHhtGCwo09D1eX4ZxXs&#10;dsOt7b/Il2Y7m4XD6bLPf76VGr0Nmw8QkYb4DD/ae61gMZ3k8P8mPQG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k5PLEAAAA3QAAAA8AAAAAAAAAAAAAAAAAmAIAAGRycy9k&#10;b3ducmV2LnhtbFBLBQYAAAAABAAEAPUAAACJAwAAAAA=&#10;" adj="0,,0" path="m3810,l1186180,r2540,3810l1186180,7620,3810,7620,,3810,3810,xe" fillcolor="#00000a" stroked="f" strokeweight="0">
              <v:stroke miterlimit="83231f" joinstyle="miter"/>
              <v:formulas/>
              <v:path arrowok="t" o:connecttype="segments" textboxrect="0,0,1188720,7620"/>
            </v:shape>
            <v:shape id="Shape 9217" o:spid="_x0000_s1125" style="position:absolute;left:25;top:14833;width:14745;height:76;visibility:visible" coordsize="147447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57VMYA&#10;AADdAAAADwAAAGRycy9kb3ducmV2LnhtbESPQWvCQBSE70L/w/IKvYjuJlZrU1epQoveNNX7I/ua&#10;hGbfhuyq6b93hUKPw8x8wyxWvW3EhTpfO9aQjBUI4sKZmksNx6+P0RyED8gGG8ek4Zc8rJYPgwVm&#10;xl35QJc8lCJC2GeooQqhzaT0RUUW/di1xNH7dp3FEGVXStPhNcJtI1OlZtJizXGhwpY2FRU/+dlq&#10;mD5v1onanfLpZLg2WzVPd/3+U+unx/79DUSgPvyH/9pbo+E1TV7g/iY+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57VMYAAADdAAAADwAAAAAAAAAAAAAAAACYAgAAZHJz&#10;L2Rvd25yZXYueG1sUEsFBgAAAAAEAAQA9QAAAIsDAAAAAA==&#10;" adj="0,,0" path="m3810,l1471930,r2540,3811l1471930,7620,3810,7620,,3811,3810,xe" fillcolor="#00000a" stroked="f" strokeweight="0">
              <v:stroke miterlimit="83231f" joinstyle="miter"/>
              <v:formulas/>
              <v:path arrowok="t" o:connecttype="segments" textboxrect="0,0,1474470,7620"/>
            </v:shape>
            <v:shape id="Shape 9218" o:spid="_x0000_s1126" style="position:absolute;left:14770;top:14833;width:10083;height:76;visibility:visible" coordsize="100838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yKcMA&#10;AADdAAAADwAAAGRycy9kb3ducmV2LnhtbERPz2vCMBS+D/Y/hDfYbaYKitamMjZ08zLQyc6P5tl0&#10;bV5KEm3335uDsOPH97vYjLYTV/KhcaxgOslAEFdON1wrOH1vX5YgQkTW2DkmBX8UYFM+PhSYazfw&#10;ga7HWIsUwiFHBSbGPpcyVIYshonriRN3dt5iTNDXUnscUrjt5CzLFtJiw6nBYE9vhqr2eLEKtqv5&#10;sv76aX/95RR3H+Z9P7S7uVLPT+PrGkSkMf6L7+5PrWA1m6a56U16Ar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byKcMAAADdAAAADwAAAAAAAAAAAAAAAACYAgAAZHJzL2Rv&#10;d25yZXYueG1sUEsFBgAAAAAEAAQA9QAAAIgDAAAAAA==&#10;" adj="0,,0" path="m3810,l1005840,r2540,3811l1005840,7620,3810,7620,,3811,3810,xe" fillcolor="#00000a" stroked="f" strokeweight="0">
              <v:stroke miterlimit="83231f" joinstyle="miter"/>
              <v:formulas/>
              <v:path arrowok="t" o:connecttype="segments" textboxrect="0,0,1008380,7620"/>
            </v:shape>
            <v:shape id="Shape 9219" o:spid="_x0000_s1127" style="position:absolute;left:24853;top:14833;width:20879;height:76;visibility:visible" coordsize="208788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yHsYA&#10;AADdAAAADwAAAGRycy9kb3ducmV2LnhtbESPT4vCMBTE78J+h/AWvGmqiG6rUfyDUpBlWfXg8dE8&#10;22LzUpqo9dtvFgSPw8z8hpktWlOJOzWutKxg0I9AEGdWl5wrOB23vS8QziNrrCyTgic5WMw/OjNM&#10;tH3wL90PPhcBwi5BBYX3dSKlywoy6Pq2Jg7exTYGfZBNLnWDjwA3lRxG0VgaLDksFFjTuqDsergZ&#10;BT/fdFyNR21q9+kkP+/8dTfaREp1P9vlFISn1r/Dr3aqFcTDQQz/b8IT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byHsYAAADdAAAADwAAAAAAAAAAAAAAAACYAgAAZHJz&#10;L2Rvd25yZXYueG1sUEsFBgAAAAAEAAQA9QAAAIsDAAAAAA==&#10;" adj="0,,0" path="m3810,l2085340,r2540,3811l2085340,7620,3810,7620,,3811,3810,xe" fillcolor="#00000a" stroked="f" strokeweight="0">
              <v:stroke miterlimit="83231f" joinstyle="miter"/>
              <v:formulas/>
              <v:path arrowok="t" o:connecttype="segments" textboxrect="0,0,2087880,7620"/>
            </v:shape>
            <v:shape id="Shape 9220" o:spid="_x0000_s1128" style="position:absolute;left:45732;top:14833;width:11887;height:76;visibility:visible" coordsize="118872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0ToMAA&#10;AADdAAAADwAAAGRycy9kb3ducmV2LnhtbERPy4rCMBTdD8w/hCu4G1MLilajDONzJz4+4NLcaYrN&#10;TUmirX9vFgOzPJz3ct3bRjzJh9qxgvEoA0FcOl1zpeB23X3NQISIrLFxTApeFGC9+vxYYqFdx2d6&#10;XmIlUgiHAhWYGNtCylAashhGriVO3K/zFmOCvpLaY5fCbSPzLJtKizWnBoMt/Rgq75eHVbDf96+m&#10;25A/m91kEk7X+3F62Co1HPTfCxCR+vgv/nMftYJ5nqf96U16An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0ToMAAAADdAAAADwAAAAAAAAAAAAAAAACYAgAAZHJzL2Rvd25y&#10;ZXYueG1sUEsFBgAAAAAEAAQA9QAAAIUDAAAAAA==&#10;" adj="0,,0" path="m3810,l1186180,r2540,3811l1186180,7620,3810,7620,,3811,3810,xe" fillcolor="#00000a" stroked="f" strokeweight="0">
              <v:stroke miterlimit="83231f" joinstyle="miter"/>
              <v:formulas/>
              <v:path arrowok="t" o:connecttype="segments" textboxrect="0,0,1188720,7620"/>
            </v:shape>
            <v:shape id="Shape 9221" o:spid="_x0000_s1129" style="position:absolute;left:25;top:17805;width:14745;height:76;visibility:visible" coordsize="147447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eMBsUA&#10;AADdAAAADwAAAGRycy9kb3ducmV2LnhtbESPQWvCQBSE7wX/w/KEXoruJq1iU1dRoaI3jfb+yL4m&#10;wezbkN1q+u+7QsHjMDPfMPNlbxtxpc7XjjUkYwWCuHCm5lLD+fQ5moHwAdlg45g0/JKH5WLwNMfM&#10;uBsf6ZqHUkQI+ww1VCG0mZS+qMiiH7uWOHrfrrMYouxKaTq8RbhtZKrUVFqsOS5U2NKmouKS/1gN&#10;k7fNOlH7r3zy+rI2OzVL9/1hq/XzsF99gAjUh0f4v70zGt7TNIH7m/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94wGxQAAAN0AAAAPAAAAAAAAAAAAAAAAAJgCAABkcnMv&#10;ZG93bnJldi54bWxQSwUGAAAAAAQABAD1AAAAigMAAAAA&#10;" adj="0,,0" path="m3810,l1471930,r2540,3810l1471930,7620,3810,7620,,3810,3810,xe" fillcolor="#00000a" stroked="f" strokeweight="0">
              <v:stroke miterlimit="83231f" joinstyle="miter"/>
              <v:formulas/>
              <v:path arrowok="t" o:connecttype="segments" textboxrect="0,0,1474470,7620"/>
            </v:shape>
            <v:shape id="Shape 9222" o:spid="_x0000_s1130" style="position:absolute;left:14770;top:17805;width:10083;height:76;visibility:visible" coordsize="100838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PfsYA&#10;AADdAAAADwAAAGRycy9kb3ducmV2LnhtbESPQWsCMRSE70L/Q3iF3jTbBYuuRikt2vYi1Irnx+a5&#10;WXfzsiTR3f77piB4HGbmG2a5HmwrruRD7VjB8yQDQVw6XXOl4PCzGc9AhIissXVMCn4pwHr1MFpi&#10;oV3P33Tdx0okCIcCFZgYu0LKUBqyGCauI07eyXmLMUlfSe2xT3DbyjzLXqTFmtOCwY7eDJXN/mIV&#10;bObTWbU7Nmd/OcTth3n/6pvtVKmnx+F1ASLSEO/hW/tTK5jneQ7/b9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PfsYAAADdAAAADwAAAAAAAAAAAAAAAACYAgAAZHJz&#10;L2Rvd25yZXYueG1sUEsFBgAAAAAEAAQA9QAAAIsDAAAAAA==&#10;" adj="0,,0" path="m3810,l1005840,r2540,3810l1005840,7620,3810,7620,,3810,3810,xe" fillcolor="#00000a" stroked="f" strokeweight="0">
              <v:stroke miterlimit="83231f" joinstyle="miter"/>
              <v:formulas/>
              <v:path arrowok="t" o:connecttype="segments" textboxrect="0,0,1008380,7620"/>
            </v:shape>
            <v:shape id="Shape 9223" o:spid="_x0000_s1131" style="position:absolute;left:24853;top:17805;width:20879;height:76;visibility:visible" coordsize="208788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IPSccA&#10;AADdAAAADwAAAGRycy9kb3ducmV2LnhtbESPQWvCQBSE70L/w/IKvTWbpmI1zSpVUQJSSrWHHh/Z&#10;1ySYfRuya4z/3hUKHoeZ+YbJFoNpRE+dqy0reIliEMSF1TWXCn4Om+cpCOeRNTaWScGFHCzmD6MM&#10;U23P/E393pciQNilqKDyvk2ldEVFBl1kW+Lg/dnOoA+yK6Xu8BzgppFJHE+kwZrDQoUtrSoqjvuT&#10;UfD1SYflZDzkdpe/lb9bf9yO17FST4/DxzsIT4O/h//buVYwS5JXuL0JT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yD0nHAAAA3QAAAA8AAAAAAAAAAAAAAAAAmAIAAGRy&#10;cy9kb3ducmV2LnhtbFBLBQYAAAAABAAEAPUAAACMAwAAAAA=&#10;" adj="0,,0" path="m3810,l2085340,r2540,3810l2085340,7620,3810,7620,,3810,3810,xe" fillcolor="#00000a" stroked="f" strokeweight="0">
              <v:stroke miterlimit="83231f" joinstyle="miter"/>
              <v:formulas/>
              <v:path arrowok="t" o:connecttype="segments" textboxrect="0,0,2087880,7620"/>
            </v:shape>
            <v:shape id="Shape 9224" o:spid="_x0000_s1132" style="position:absolute;left:45732;top:17805;width:11887;height:76;visibility:visible" coordsize="118872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YVo8QA&#10;AADdAAAADwAAAGRycy9kb3ducmV2LnhtbESP3WoCMRSE74W+QziF3mnWRaXdGkX8q3ei9gEOm+Nm&#10;cXOyJNFd374pFHo5zMw3zHzZ20Y8yIfasYLxKANBXDpdc6Xg+7IbvoMIEVlj45gUPCnAcvEymGOh&#10;XccnepxjJRKEQ4EKTIxtIWUoDVkMI9cSJ+/qvMWYpK+k9tgluG1knmUzabHmtGCwpbWh8na+WwX7&#10;ff9sug35k9lNp+F4uR1mX1ul3l771SeISH38D/+1D1rBR55P4PdNegJ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WFaPEAAAA3QAAAA8AAAAAAAAAAAAAAAAAmAIAAGRycy9k&#10;b3ducmV2LnhtbFBLBQYAAAAABAAEAPUAAACJAwAAAAA=&#10;" adj="0,,0" path="m3810,l1186180,r2540,3810l1186180,7620,3810,7620,,3810,3810,xe" fillcolor="#00000a" stroked="f" strokeweight="0">
              <v:stroke miterlimit="83231f" joinstyle="miter"/>
              <v:formulas/>
              <v:path arrowok="t" o:connecttype="segments" textboxrect="0,0,1188720,7620"/>
            </v:shape>
            <v:shape id="Shape 9225" o:spid="_x0000_s1133" style="position:absolute;top:20764;width:14808;height:76;visibility:visible" coordsize="148082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9Mr8MA&#10;AADdAAAADwAAAGRycy9kb3ducmV2LnhtbESPQYvCMBSE74L/ITzBS9HUglKrUUQQPAiLroc9Pppn&#10;W21eShO1/nuzIHgcZr4ZZrnuTC0e1LrKsoLJOAZBnFtdcaHg/LsbpSCcR9ZYWyYFL3KwXvV7S8y0&#10;ffKRHidfiFDCLkMFpfdNJqXLSzLoxrYhDt7FtgZ9kG0hdYvPUG5qmcTxTBqsOCyU2NC2pPx2uhsF&#10;m1cUqMPfNf2ZTc4cdXk0vadKDQfdZgHCU+e/4Q+91wrmSTKF/zfhCc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9Mr8MAAADdAAAADwAAAAAAAAAAAAAAAACYAgAAZHJzL2Rv&#10;d25yZXYueG1sUEsFBgAAAAAEAAQA9QAAAIgDAAAAAA==&#10;" adj="0,,0" path="m6350,l1474470,r2540,3810l1480820,7620,,7620,2540,3810,6350,xe" fillcolor="#00000a" stroked="f" strokeweight="0">
              <v:stroke miterlimit="83231f" joinstyle="miter"/>
              <v:formulas/>
              <v:path arrowok="t" o:connecttype="segments" textboxrect="0,0,1480820,7620"/>
            </v:shape>
            <v:shape id="Shape 9226" o:spid="_x0000_s1134" style="position:absolute;left:14744;top:20764;width:10148;height:76;visibility:visible" coordsize="101473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d58YA&#10;AADdAAAADwAAAGRycy9kb3ducmV2LnhtbESPQWvCQBSE70L/w/IKvUizaQSpMasUaVEqPSTV+yP7&#10;moRm36bZ1cR/3xUEj8PMfMNk69G04ky9aywreIliEMSl1Q1XCg7fH8+vIJxH1thaJgUXcrBePUwy&#10;TLUdOKdz4SsRIOxSVFB736VSurImgy6yHXHwfmxv0AfZV1L3OAS4aWUSx3NpsOGwUGNHm5rK3+Jk&#10;FODWTId9ftx9bT4Xf83RFbN3LpR6ehzfliA8jf4evrV3WsEiSeZwfROe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d58YAAADdAAAADwAAAAAAAAAAAAAAAACYAgAAZHJz&#10;L2Rvd25yZXYueG1sUEsFBgAAAAAEAAQA9QAAAIsDAAAAAA==&#10;" adj="0,,0" path="m6350,l1008380,r2540,3810l1014730,7620,,7620,2540,3810,6350,xe" fillcolor="#00000a" stroked="f" strokeweight="0">
              <v:stroke miterlimit="83231f" joinstyle="miter"/>
              <v:formulas/>
              <v:path arrowok="t" o:connecttype="segments" textboxrect="0,0,1014730,7620"/>
            </v:shape>
            <v:shape id="Shape 9227" o:spid="_x0000_s1135" style="position:absolute;left:24828;top:20764;width:20942;height:76;visibility:visible" coordsize="209423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4JKcYA&#10;AADdAAAADwAAAGRycy9kb3ducmV2LnhtbESPS2vDMBCE74X+B7GB3ho5hubhRAltoLRJesjzvkgb&#10;29RaGUu1nX9fFQI9DjPzDbNY9bYSLTW+dKxgNExAEGtnSs4VnE/vz1MQPiAbrByTght5WC0fHxaY&#10;GdfxgdpjyEWEsM9QQRFCnUnpdUEW/dDVxNG7usZiiLLJpWmwi3BbyTRJxtJiyXGhwJrWBenv449V&#10;UF26re6Tr/Xby3Rj9+0Nd/pjq9TToH+dgwjUh//wvf1pFMzSdAJ/b+IT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4JKcYAAADdAAAADwAAAAAAAAAAAAAAAACYAgAAZHJz&#10;L2Rvd25yZXYueG1sUEsFBgAAAAAEAAQA9QAAAIsDAAAAAA==&#10;" adj="0,,0" path="m6350,l2087880,r2540,3810l2094230,7620,,7620,2540,3810,6350,xe" fillcolor="#00000a" stroked="f" strokeweight="0">
              <v:stroke miterlimit="83231f" joinstyle="miter"/>
              <v:formulas/>
              <v:path arrowok="t" o:connecttype="segments" textboxrect="0,0,2094230,7620"/>
            </v:shape>
            <v:shape id="Shape 9228" o:spid="_x0000_s1136" style="position:absolute;left:45707;top:20764;width:11951;height:76;visibility:visible" coordsize="1195070,7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r4cUA&#10;AADdAAAADwAAAGRycy9kb3ducmV2LnhtbERPz0/CMBS+m/A/NM/Ei4HOkRiYFGJUIgcuAiHj9myf&#10;22B9XdoC87+nBxOPX77fs0VvW3EhHxrHCp5GGQhi7UzDlYLddjmcgAgR2WDrmBT8UoDFfHA3w8K4&#10;K3/RZRMrkUI4FKigjrErpAy6Joth5DrixP04bzEm6CtpPF5TuG1lnmXP0mLDqaHGjt5q0qfN2SpY&#10;v+/1alwefPye6vKDy+Pn+PGo1MN9//oCIlIf/8V/7pVRMM3zNDe9SU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dWvhxQAAAN0AAAAPAAAAAAAAAAAAAAAAAJgCAABkcnMv&#10;ZG93bnJldi54bWxQSwUGAAAAAAQABAD1AAAAigMAAAAA&#10;" adj="0,,0" path="m6350,l1188720,r2540,3810l1195070,7620,,7620,2540,3810,6350,xe" fillcolor="#00000a" stroked="f" strokeweight="0">
              <v:stroke miterlimit="83231f" joinstyle="miter"/>
              <v:formulas/>
              <v:path arrowok="t" o:connecttype="segments" textboxrect="0,0,1195070,7620"/>
            </v:shape>
            <v:shape id="Shape 9229" o:spid="_x0000_s1137" style="position:absolute;width:63;height:11950;visibility:visible" coordsize="6350,11950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Kq+cgA&#10;AADdAAAADwAAAGRycy9kb3ducmV2LnhtbESP0UrDQBRE34X+w3KFvtmNsaiJ3ZZSKQ0otUY/4JK9&#10;JqHZu2F326b9+q4g+DjMzBlmthhMJ47kfGtZwf0kAUFcWd1yreD7a333DMIHZI2dZVJwJg+L+ehm&#10;hrm2J/6kYxlqESHsc1TQhNDnUvqqIYN+Ynvi6P1YZzBE6WqpHZ4i3HQyTZJHabDluNBgT6uGqn15&#10;MAp27uHpY3vZpNuufdsVRVZNy9d3pca3w/IFRKAh/If/2oVWkKVpBr9v4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Yqr5yAAAAN0AAAAPAAAAAAAAAAAAAAAAAJgCAABk&#10;cnMvZG93bnJldi54bWxQSwUGAAAAAAQABAD1AAAAjQMAAAAA&#10;" adj="0,,0" path="m,l2540,3810,6350,7620r,1179830l2540,1191260,,1195071,,xe" fillcolor="#00000a" stroked="f" strokeweight="0">
              <v:stroke miterlimit="83231f" joinstyle="miter"/>
              <v:formulas/>
              <v:path arrowok="t" o:connecttype="segments" textboxrect="0,0,6350,1195071"/>
            </v:shape>
            <v:shape id="Shape 9230" o:spid="_x0000_s1138" style="position:absolute;top:11874;width:63;height:3035;visibility:visible" coordsize="6350,303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orBMIA&#10;AADdAAAADwAAAGRycy9kb3ducmV2LnhtbERPu2rDMBTdA/0HcQvdYjkpFNeNEtKCaYcscdz9Il0/&#10;qHVlLNlx+/XRUMh4OO/dYbG9mGn0nWMFmyQFQayd6bhRUF2KdQbCB2SDvWNS8EseDvuH1Q5z4658&#10;prkMjYgh7HNU0IYw5FJ63ZJFn7iBOHK1Gy2GCMdGmhGvMdz2cpumL9Jix7GhxYE+WtI/5WQVlKWu&#10;zPup+Kz7OZtk95el30Yr9fS4HN9ABFrCXfzv/jIKXrfPcX98E5+A3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isEwgAAAN0AAAAPAAAAAAAAAAAAAAAAAJgCAABkcnMvZG93&#10;bnJldi54bWxQSwUGAAAAAAQABAD1AAAAhwMAAAAA&#10;" adj="0,,0" path="m,l2540,3810,6350,7620r,288290l2540,299720,,303530,,xe" fillcolor="#00000a" stroked="f" strokeweight="0">
              <v:stroke miterlimit="83231f" joinstyle="miter"/>
              <v:formulas/>
              <v:path arrowok="t" o:connecttype="segments" textboxrect="0,0,6350,303530"/>
            </v:shape>
            <v:shape id="Shape 9231" o:spid="_x0000_s1139" style="position:absolute;top:14833;width:63;height:3048;visibility:visible" coordsize="6350,304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T+scA&#10;AADdAAAADwAAAGRycy9kb3ducmV2LnhtbESP3WoCMRSE7wt9h3AKvatZtyC6GqUIolCs+AdeHjbH&#10;zdbNybJJdfXpTUHwcpiZb5jRpLWVOFPjS8cKup0EBHHudMmFgt129tEH4QOyxsoxKbiSh8n49WWE&#10;mXYXXtN5EwoRIewzVGBCqDMpfW7Iou+4mjh6R9dYDFE2hdQNXiLcVjJNkp60WHJcMFjT1FB+2vxZ&#10;Bavv7To9LX9urrfj5UHvV3Pze1Tq/a39GoII1IZn+NFeaAWD9LML/2/iE5Dj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0/rHAAAA3QAAAA8AAAAAAAAAAAAAAAAAmAIAAGRy&#10;cy9kb3ducmV2LnhtbFBLBQYAAAAABAAEAPUAAACMAwAAAAA=&#10;" adj="0,,0" path="m,l2540,3811,6350,7620r,289560l2540,300990,,304800,,xe" fillcolor="#00000a" stroked="f" strokeweight="0">
              <v:stroke miterlimit="83231f" joinstyle="miter"/>
              <v:formulas/>
              <v:path arrowok="t" o:connecttype="segments" textboxrect="0,0,6350,304800"/>
            </v:shape>
            <v:shape id="Shape 9232" o:spid="_x0000_s1140" style="position:absolute;top:17805;width:63;height:3035;visibility:visible" coordsize="6350,303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QQ6MUA&#10;AADdAAAADwAAAGRycy9kb3ducmV2LnhtbESPQWvCQBSE7wX/w/IEb3VjhJKm2UgVxB56aWrvj91n&#10;Epp9G7JrjP76riD0OMzMN0yxmWwnRhp861jBapmAINbOtFwrOH7vnzMQPiAb7ByTgit52JSzpwJz&#10;4y78RWMVahEh7HNU0ITQ51J63ZBFv3Q9cfRObrAYohxqaQa8RLjtZJokL9Jiy3GhwZ52Denf6mwV&#10;VJU+mu3n/nDqxuws21uW/Bit1GI+vb+BCDSF//Cj/WEUvKbrFO5v4hOQ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hBDoxQAAAN0AAAAPAAAAAAAAAAAAAAAAAJgCAABkcnMv&#10;ZG93bnJldi54bWxQSwUGAAAAAAQABAD1AAAAigMAAAAA&#10;" adj="0,,0" path="m,l2540,3810,6350,7620r,288290l2540,299720,,303530,,xe" fillcolor="#00000a" stroked="f" strokeweight="0">
              <v:stroke miterlimit="83231f" joinstyle="miter"/>
              <v:formulas/>
              <v:path arrowok="t" o:connecttype="segments" textboxrect="0,0,6350,303530"/>
            </v:shape>
            <v:shape id="Shape 9233" o:spid="_x0000_s1141" style="position:absolute;left:14744;top:38;width:64;height:11874;visibility:visible" coordsize="6350,1187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pMYA&#10;AADdAAAADwAAAGRycy9kb3ducmV2LnhtbESPQWvCQBSE7wX/w/KEXopuGkE0uorYFtuDB6Pg9ZF9&#10;ZoPZtyG7mvTfdwWhx2FmvmGW697W4k6trxwreB8nIIgLpysuFZyOX6MZCB+QNdaOScEveVivBi9L&#10;zLTr+ED3PJQiQthnqMCE0GRS+sKQRT92DXH0Lq61GKJsS6lb7CLc1jJNkqm0WHFcMNjQ1lBxzW9W&#10;we7HfdrD7W037ecd1anJP877SqnXYb9ZgAjUh//ws/2tFczTyQQeb+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apMYAAADdAAAADwAAAAAAAAAAAAAAAACYAgAAZHJz&#10;L2Rvd25yZXYueG1sUEsFBgAAAAAEAAQA9QAAAIsDAAAAAA==&#10;" adj="0,,0" path="m2540,l6350,3811r,1179829l2540,1187450,,1183640,,3811,2540,xe" fillcolor="#00000a" stroked="f" strokeweight="0">
              <v:stroke miterlimit="83231f" joinstyle="miter"/>
              <v:formulas/>
              <v:path arrowok="t" o:connecttype="segments" textboxrect="0,0,6350,1187450"/>
            </v:shape>
            <v:shape id="Shape 9234" o:spid="_x0000_s1142" style="position:absolute;left:14744;top:11912;width:64;height:2959;visibility:visible" coordsize="6350,2959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KoSsYA&#10;AADdAAAADwAAAGRycy9kb3ducmV2LnhtbESP0WrCQBRE34X+w3ILvkjdNEqp0VWqIqgPhagfcMne&#10;JqHZu2F31div7wqCj8PMnGFmi8404kLO15YVvA8TEMSF1TWXCk7HzdsnCB+QNTaWScGNPCzmL70Z&#10;ZtpeOafLIZQiQthnqKAKoc2k9EVFBv3QtsTR+7HOYIjSlVI7vEa4aWSaJB/SYM1xocKWVhUVv4ez&#10;UbDPSe6/J7uTO6frwWCdLv/KJleq/9p9TUEE6sIz/GhvtYJJOhrD/U1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KoSsYAAADdAAAADwAAAAAAAAAAAAAAAACYAgAAZHJz&#10;L2Rvd25yZXYueG1sUEsFBgAAAAAEAAQA9QAAAIsDAAAAAA==&#10;" adj="0,,0" path="m2540,l6350,3811r,288289l2540,295911,,292100,,3811,2540,xe" fillcolor="#00000a" stroked="f" strokeweight="0">
              <v:stroke miterlimit="83231f" joinstyle="miter"/>
              <v:formulas/>
              <v:path arrowok="t" o:connecttype="segments" textboxrect="0,0,6350,295911"/>
            </v:shape>
            <v:shape id="Shape 9235" o:spid="_x0000_s1143" style="position:absolute;left:14744;top:14871;width:64;height:2972;visibility:visible" coordsize="6350,297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7SsUA&#10;AADdAAAADwAAAGRycy9kb3ducmV2LnhtbESP0WrCQBRE3wv+w3KFvpS60Wip0VWkKMZHYz/gmr0m&#10;wezdmF1j+vddodDHYWbOMMt1b2rRUesqywrGowgEcW51xYWC79Pu/ROE88gaa8uk4IccrFeDlyUm&#10;2j74SF3mCxEg7BJUUHrfJFK6vCSDbmQb4uBdbGvQB9kWUrf4CHBTy0kUfUiDFYeFEhv6Kim/Znej&#10;oDuPb+wOb1m836bb6T6K02vHSr0O+80ChKfe/4f/2qlWMJ/EM3i+CU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tDtKxQAAAN0AAAAPAAAAAAAAAAAAAAAAAJgCAABkcnMv&#10;ZG93bnJldi54bWxQSwUGAAAAAAQABAD1AAAAigMAAAAA&#10;" adj="0,,0" path="m2540,l6350,3810r,289560l2540,297180,,293370,,3810,2540,xe" fillcolor="#00000a" stroked="f" strokeweight="0">
              <v:stroke miterlimit="83231f" joinstyle="miter"/>
              <v:formulas/>
              <v:path arrowok="t" o:connecttype="segments" textboxrect="0,0,6350,297180"/>
            </v:shape>
            <v:shape id="Shape 9236" o:spid="_x0000_s1144" style="position:absolute;left:14744;top:17843;width:64;height:2959;visibility:visible" coordsize="6350,295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OV18UA&#10;AADdAAAADwAAAGRycy9kb3ducmV2LnhtbESPQWvCQBSE7wX/w/IEb3WjAWmiq4hYEGwOVS/entln&#10;Esy+Dbtbjf/eLRR6HGbmG2ax6k0r7uR8Y1nBZJyAIC6tbrhScDp+vn+A8AFZY2uZFDzJw2o5eFtg&#10;ru2Dv+l+CJWIEPY5KqhD6HIpfVmTQT+2HXH0rtYZDFG6SmqHjwg3rZwmyUwabDgu1NjRpqbydvgx&#10;Cvze66/Jtrqk+/Mtc0WR9W1aKDUa9us5iEB9+A//tXdaQTZNZ/D7Jj4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5XXxQAAAN0AAAAPAAAAAAAAAAAAAAAAAJgCAABkcnMv&#10;ZG93bnJldi54bWxQSwUGAAAAAAQABAD1AAAAigMAAAAA&#10;" adj="0,,0" path="m2540,l6350,3810r,288290l2540,295910,,292100,,3810,2540,xe" fillcolor="#00000a" stroked="f" strokeweight="0">
              <v:stroke miterlimit="83231f" joinstyle="miter"/>
              <v:formulas/>
              <v:path arrowok="t" o:connecttype="segments" textboxrect="0,0,6350,295910"/>
            </v:shape>
            <v:shape id="Shape 9237" o:spid="_x0000_s1145" style="position:absolute;left:24828;top:38;width:64;height:11874;visibility:visible" coordsize="6350,1187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Scp8YA&#10;AADdAAAADwAAAGRycy9kb3ducmV2LnhtbESPQWvCQBSE7wX/w/IEL0U3TcFqdJXSWqyHHoyC10f2&#10;mQ1m34bsauK/dwuFHoeZ+YZZrntbixu1vnKs4GWSgCAunK64VHA8fI1nIHxA1lg7JgV38rBeDZ6W&#10;mGnX8Z5ueShFhLDPUIEJocmk9IUhi37iGuLonV1rMUTZllK32EW4rWWaJFNpseK4YLChD0PFJb9a&#10;Bdud29j99Xk77ecd1anJP08/lVKjYf++ABGoD//hv/a3VjBPX9/g9018AnL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8Scp8YAAADdAAAADwAAAAAAAAAAAAAAAACYAgAAZHJz&#10;L2Rvd25yZXYueG1sUEsFBgAAAAAEAAQA9QAAAIsDAAAAAA==&#10;" adj="0,,0" path="m2540,l6350,3811r,1179829l2540,1187450,,1183640,,3811,2540,xe" fillcolor="#00000a" stroked="f" strokeweight="0">
              <v:stroke miterlimit="83231f" joinstyle="miter"/>
              <v:formulas/>
              <v:path arrowok="t" o:connecttype="segments" textboxrect="0,0,6350,1187450"/>
            </v:shape>
            <v:shape id="Shape 9238" o:spid="_x0000_s1146" style="position:absolute;left:24828;top:11912;width:64;height:2959;visibility:visible" coordsize="6350,2959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iT8QA&#10;AADdAAAADwAAAGRycy9kb3ducmV2LnhtbERPS2rDMBDdF3IHMYFuQi3HhdK4UUI+FFovAk59gMGa&#10;2qbWyEhK7OT01aLQ5eP919vJ9OJKzneWFSyTFARxbXXHjYLq6/3pFYQPyBp7y6TgRh62m9nDGnNt&#10;Ry7peg6NiCHsc1TQhjDkUvq6JYM+sQNx5L6tMxgidI3UDscYbnqZpemLNNhxbGhxoENL9c/5YhQU&#10;JcnitPqs3CU7LhbHbH9v+lKpx/m0ewMRaAr/4j/3h1awyp7j3PgmP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fok/EAAAA3QAAAA8AAAAAAAAAAAAAAAAAmAIAAGRycy9k&#10;b3ducmV2LnhtbFBLBQYAAAAABAAEAPUAAACJAwAAAAA=&#10;" adj="0,,0" path="m2540,l6350,3811r,288289l2540,295911,,292100,,3811,2540,xe" fillcolor="#00000a" stroked="f" strokeweight="0">
              <v:stroke miterlimit="83231f" joinstyle="miter"/>
              <v:formulas/>
              <v:path arrowok="t" o:connecttype="segments" textboxrect="0,0,6350,295911"/>
            </v:shape>
            <v:shape id="Shape 9239" o:spid="_x0000_s1147" style="position:absolute;left:24828;top:14871;width:64;height:2972;visibility:visible" coordsize="6350,297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xT8UA&#10;AADdAAAADwAAAGRycy9kb3ducmV2LnhtbESP0WrCQBRE3wv+w3ILfSl1oynSpK4iYjE+Gv2Aa/aa&#10;BLN3Y3Yb0793BaGPw8ycYebLwTSip87VlhVMxhEI4sLqmksFx8PPxxcI55E1NpZJwR85WC5GL3NM&#10;tb3xnvrclyJA2KWooPK+TaV0RUUG3di2xME7286gD7Irpe7wFuCmkdMomkmDNYeFCltaV1Rc8l+j&#10;oD9Nrux273m83WSbz20UZ5eelXp7HVbfIDwN/j/8bGdaQTKNE3i8CU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TFPxQAAAN0AAAAPAAAAAAAAAAAAAAAAAJgCAABkcnMv&#10;ZG93bnJldi54bWxQSwUGAAAAAAQABAD1AAAAigMAAAAA&#10;" adj="0,,0" path="m2540,l6350,3810r,289560l2540,297180,,293370,,3810,2540,xe" fillcolor="#00000a" stroked="f" strokeweight="0">
              <v:stroke miterlimit="83231f" joinstyle="miter"/>
              <v:formulas/>
              <v:path arrowok="t" o:connecttype="segments" textboxrect="0,0,6350,297180"/>
            </v:shape>
            <v:shape id="Shape 9240" o:spid="_x0000_s1148" style="position:absolute;left:24828;top:17843;width:64;height:2959;visibility:visible" coordsize="6350,295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DbRcIA&#10;AADdAAAADwAAAGRycy9kb3ducmV2LnhtbERPy4rCMBTdC/MP4Q7MTlMfiK1GGQYHBKcLHxt31+ba&#10;FpubkkStf28WAy4P571YdaYRd3K+tqxgOEhAEBdW11wqOB5++zMQPiBrbCyTgid5WC0/egvMtH3w&#10;ju77UIoYwj5DBVUIbSalLyoy6Ae2JY7cxTqDIUJXSu3wEcNNI0dJMpUGa44NFbb0U1Fx3d+MAr/1&#10;+m+4Ls/j7emaujxPu2acK/X12X3PQQTqwlv8795oBeloEvfHN/EJ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NtFwgAAAN0AAAAPAAAAAAAAAAAAAAAAAJgCAABkcnMvZG93&#10;bnJldi54bWxQSwUGAAAAAAQABAD1AAAAhwMAAAAA&#10;" adj="0,,0" path="m2540,l6350,3810r,288290l2540,295910,,292100,,3810,2540,xe" fillcolor="#00000a" stroked="f" strokeweight="0">
              <v:stroke miterlimit="83231f" joinstyle="miter"/>
              <v:formulas/>
              <v:path arrowok="t" o:connecttype="segments" textboxrect="0,0,6350,295910"/>
            </v:shape>
            <v:shape id="Shape 9241" o:spid="_x0000_s1149" style="position:absolute;left:45707;top:38;width:63;height:11874;visibility:visible" coordsize="6350,1187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fSNcYA&#10;AADdAAAADwAAAGRycy9kb3ducmV2LnhtbESPQWvCQBSE7wX/w/KEXkrdGERqdBPEttgePJgWvD6y&#10;r9nQ7NuQXU38911B6HGYmW+YTTHaVlyo941jBfNZAoK4crrhWsH31/vzCwgfkDW2jknBlTwU+eRh&#10;g5l2Ax/pUoZaRAj7DBWYELpMSl8ZsuhnriOO3o/rLYYo+1rqHocIt61Mk2QpLTYcFwx2tDNU/ZZn&#10;q2D/6d7s8fy0X46rgdrUlK+nQ6PU43TcrkEEGsN/+N7+0ApW6WIOtzfxCcj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2fSNcYAAADdAAAADwAAAAAAAAAAAAAAAACYAgAAZHJz&#10;L2Rvd25yZXYueG1sUEsFBgAAAAAEAAQA9QAAAIsDAAAAAA==&#10;" adj="0,,0" path="m2540,l6350,3811r,1179829l2540,1187450,,1183640,,3811,2540,xe" fillcolor="#00000a" stroked="f" strokeweight="0">
              <v:stroke miterlimit="83231f" joinstyle="miter"/>
              <v:formulas/>
              <v:path arrowok="t" o:connecttype="segments" textboxrect="0,0,6350,1187450"/>
            </v:shape>
            <v:shape id="Shape 9242" o:spid="_x0000_s1150" style="position:absolute;left:45707;top:11912;width:63;height:2959;visibility:visible" coordsize="6350,2959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2MYA&#10;AADdAAAADwAAAGRycy9kb3ducmV2LnhtbESPUWvCMBSF34X9h3AHe5GZGsaYnVHmRFAfBu38AZfm&#10;ri1rbkoStfrrF2Hg4+Gc8x3OfDnYTpzIh9axhukkA0FcOdNyreHwvXl+AxEissHOMWm4UIDl4mE0&#10;x9y4Mxd0KmMtEoRDjhqaGPtcylA1ZDFMXE+cvB/nLcYkfS2Nx3OC206qLHuVFltOCw329NlQ9Vse&#10;rYZ9QXL/Ndsd/FGtx+O1Wl3rrtD66XH4eAcRaYj38H97azTM1IuC25v0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m2MYAAADdAAAADwAAAAAAAAAAAAAAAACYAgAAZHJz&#10;L2Rvd25yZXYueG1sUEsFBgAAAAAEAAQA9QAAAIsDAAAAAA==&#10;" adj="0,,0" path="m2540,l6350,3811r,288289l2540,295911,,292100,,3811,2540,xe" fillcolor="#00000a" stroked="f" strokeweight="0">
              <v:stroke miterlimit="83231f" joinstyle="miter"/>
              <v:formulas/>
              <v:path arrowok="t" o:connecttype="segments" textboxrect="0,0,6350,295911"/>
            </v:shape>
            <v:shape id="Shape 9243" o:spid="_x0000_s1151" style="position:absolute;left:45707;top:14871;width:63;height:2972;visibility:visible" coordsize="6350,297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d12MUA&#10;AADdAAAADwAAAGRycy9kb3ducmV2LnhtbESP0WrCQBRE3wv+w3KFvhTdmEjR6CpSLKaPjX7ANXtN&#10;gtm7MbtN0r/vFgp9HGbmDLPdj6YRPXWutqxgMY9AEBdW11wquJzfZysQziNrbCyTgm9ysN9NnraY&#10;ajvwJ/W5L0WAsEtRQeV9m0rpiooMurltiYN3s51BH2RXSt3hEOCmkXEUvUqDNYeFClt6q6i4519G&#10;QX9dPNh9vOTJ6Zgdl6coye49K/U8HQ8bEJ5G/x/+a2dawTpeJvD7Jj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F3XYxQAAAN0AAAAPAAAAAAAAAAAAAAAAAJgCAABkcnMv&#10;ZG93bnJldi54bWxQSwUGAAAAAAQABAD1AAAAigMAAAAA&#10;" adj="0,,0" path="m2540,l6350,3810r,289560l2540,297180,,293370,,3810,2540,xe" fillcolor="#00000a" stroked="f" strokeweight="0">
              <v:stroke miterlimit="83231f" joinstyle="miter"/>
              <v:formulas/>
              <v:path arrowok="t" o:connecttype="segments" textboxrect="0,0,6350,297180"/>
            </v:shape>
            <v:shape id="Shape 9244" o:spid="_x0000_s1152" style="position:absolute;left:45707;top:17843;width:63;height:2959;visibility:visible" coordsize="6350,295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vdRsYA&#10;AADdAAAADwAAAGRycy9kb3ducmV2LnhtbESPT4vCMBTE7wt+h/CEvWnqH2RbjSKyCwvaw6oXb8/m&#10;2Rabl5JktfvtjSDscZiZ3zCLVWcacSPna8sKRsMEBHFhdc2lguPha/ABwgdkjY1lUvBHHlbL3tsC&#10;M23v/EO3fShFhLDPUEEVQptJ6YuKDPqhbYmjd7HOYIjSlVI7vEe4aeQ4SWbSYM1xocKWNhUV1/2v&#10;UeC3Xu9Gn+V5sj1dU5fnaddMcqXe+916DiJQF/7Dr/a3VpCOp1N4volP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vdRsYAAADdAAAADwAAAAAAAAAAAAAAAACYAgAAZHJz&#10;L2Rvd25yZXYueG1sUEsFBgAAAAAEAAQA9QAAAIsDAAAAAA==&#10;" adj="0,,0" path="m2540,l6350,3810r,288290l2540,295910,,292100,,3810,2540,xe" fillcolor="#00000a" stroked="f" strokeweight="0">
              <v:stroke miterlimit="83231f" joinstyle="miter"/>
              <v:formulas/>
              <v:path arrowok="t" o:connecttype="segments" textboxrect="0,0,6350,295910"/>
            </v:shape>
            <v:shape id="Shape 9245" o:spid="_x0000_s1153" style="position:absolute;left:57594;width:64;height:11950;visibility:visible" coordsize="6350,11950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BFXMgA&#10;AADdAAAADwAAAGRycy9kb3ducmV2LnhtbESP3WrCQBSE7wXfYTmCd7ox2h9TVymVYqDF2rQPcMie&#10;JsHs2bC7auzTdwuFXg4z8w2z2vSmFWdyvrGsYDZNQBCXVjdcKfj8eJ7cg/ABWWNrmRRcycNmPRys&#10;MNP2wu90LkIlIoR9hgrqELpMSl/WZNBPbUccvS/rDIYoXSW1w0uEm1amSXIrDTYcF2rs6Kmm8lic&#10;jIKDm9+97b936b5tXg55viwXxfZVqfGof3wAEagP/+G/dq4VLNPFDfy+iU9Ar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8EVcyAAAAN0AAAAPAAAAAAAAAAAAAAAAAJgCAABk&#10;cnMvZG93bnJldi54bWxQSwUGAAAAAAQABAD1AAAAjQMAAAAA&#10;" adj="0,,0" path="m6350,r,1195071l2540,1191260,,1187450,,7620,2540,3810,6350,xe" fillcolor="#00000a" stroked="f" strokeweight="0">
              <v:stroke miterlimit="83231f" joinstyle="miter"/>
              <v:formulas/>
              <v:path arrowok="t" o:connecttype="segments" textboxrect="0,0,6350,1195071"/>
            </v:shape>
            <v:shape id="Shape 9246" o:spid="_x0000_s1154" style="position:absolute;left:57594;top:11874;width:64;height:3035;visibility:visible" coordsize="6350,303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lllsUA&#10;AADdAAAADwAAAGRycy9kb3ducmV2LnhtbESPwWrDMBBE74X+g9hCbrXcUILjRglNIDSHXuo490Xa&#10;WKbWyliK4+Trq0Khx2Fm3jCrzeQ6MdIQWs8KXrIcBLH2puVGQX3cPxcgQkQ22HkmBTcKsFk/Pqyw&#10;NP7KXzRWsREJwqFEBTbGvpQyaEsOQ+Z74uSd/eAwJjk00gx4TXDXyXmeL6TDltOCxZ52lvR3dXEK&#10;qkrXZvu5/zh3Y3GR7b3IT0YrNXua3t9ARJrif/ivfTAKlvPXBfy+SU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WWWxQAAAN0AAAAPAAAAAAAAAAAAAAAAAJgCAABkcnMv&#10;ZG93bnJldi54bWxQSwUGAAAAAAQABAD1AAAAigMAAAAA&#10;" adj="0,,0" path="m6350,r,303530l2540,299720,,295910,,7620,2540,3810,6350,xe" fillcolor="#00000a" stroked="f" strokeweight="0">
              <v:stroke miterlimit="83231f" joinstyle="miter"/>
              <v:formulas/>
              <v:path arrowok="t" o:connecttype="segments" textboxrect="0,0,6350,303530"/>
            </v:shape>
            <v:shape id="Shape 9247" o:spid="_x0000_s1155" style="position:absolute;left:57594;top:14833;width:64;height:3048;visibility:visible" coordsize="6350,304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daMcA&#10;AADdAAAADwAAAGRycy9kb3ducmV2LnhtbESP3WoCMRSE7wt9h3AK3tVsF7G6GqUUioKo+FPo5WFz&#10;3KxuTpZN1NWnN4VCL4eZ+YYZT1tbiQs1vnSs4K2bgCDOnS65ULDffb0OQPiArLFyTApu5GE6eX4a&#10;Y6bdlTd02YZCRAj7DBWYEOpMSp8bsui7riaO3sE1FkOUTSF1g9cIt5VMk6QvLZYcFwzW9GkoP23P&#10;VsF6sdukp+Xq7vp7Xv7o7/XMHA9KdV7ajxGIQG34D/+151rBMO29w++b+ATk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cnWjHAAAA3QAAAA8AAAAAAAAAAAAAAAAAmAIAAGRy&#10;cy9kb3ducmV2LnhtbFBLBQYAAAAABAAEAPUAAACMAwAAAAA=&#10;" adj="0,,0" path="m6350,r,304800l2540,300990,,297180,,7620,2540,3811,6350,xe" fillcolor="#00000a" stroked="f" strokeweight="0">
              <v:stroke miterlimit="83231f" joinstyle="miter"/>
              <v:formulas/>
              <v:path arrowok="t" o:connecttype="segments" textboxrect="0,0,6350,304800"/>
            </v:shape>
            <v:shape id="Shape 9248" o:spid="_x0000_s1156" style="position:absolute;left:57594;top:17805;width:64;height:3035;visibility:visible" coordsize="6350,303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pUf8IA&#10;AADdAAAADwAAAGRycy9kb3ducmV2LnhtbERPu2rDMBTdA/0HcQvdYjmhFNeNEtKCaYcscdz9Il0/&#10;qHVlLNlx+/XRUMh4OO/dYbG9mGn0nWMFmyQFQayd6bhRUF2KdQbCB2SDvWNS8EseDvuH1Q5z4658&#10;prkMjYgh7HNU0IYw5FJ63ZJFn7iBOHK1Gy2GCMdGmhGvMdz2cpumL9Jix7GhxYE+WtI/5WQVlKWu&#10;zPup+Kz7OZtk95el30Yr9fS4HN9ABFrCXfzv/jIKXrfPcW58E5+A3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alR/wgAAAN0AAAAPAAAAAAAAAAAAAAAAAJgCAABkcnMvZG93&#10;bnJldi54bWxQSwUGAAAAAAQABAD1AAAAhwMAAAAA&#10;" adj="0,,0" path="m6350,r,303530l2540,299720,,295910,,7620,2540,3810,6350,xe" fillcolor="#00000a" stroked="f" strokeweight="0">
              <v:stroke miterlimit="83231f" joinstyle="miter"/>
              <v:formulas/>
              <v:path arrowok="t" o:connecttype="segments" textboxrect="0,0,6350,303530"/>
            </v:shape>
            <v:rect id="Rectangle 9249" o:spid="_x0000_s1157" style="position:absolute;left:457;top:775;width:8359;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Nd+sYA&#10;AADdAAAADwAAAGRycy9kb3ducmV2LnhtbESPQWvCQBSE70L/w/IK3nTTUIqJriKtJTnWWLC9PbLP&#10;JDT7NmRXE/vru4LQ4zAz3zCrzWhacaHeNZYVPM0jEMSl1Q1XCj4P77MFCOeRNbaWScGVHGzWD5MV&#10;ptoOvKdL4SsRIOxSVFB736VSurImg25uO+LgnWxv0AfZV1L3OAS4aWUcRS/SYMNhocaOXmsqf4qz&#10;UZAtuu1Xbn+Hqt19Z8ePY/J2SLxS08dxuwThafT/4Xs71wqS+DmB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Nd+sYAAADdAAAADwAAAAAAAAAAAAAAAACYAgAAZHJz&#10;L2Rvd25yZXYueG1sUEsFBgAAAAAEAAQA9QAAAIsDAAAAAA==&#10;" filled="f" stroked="f">
              <v:textbox style="mso-next-textbox:#Rectangle 9249" inset="0,0,0,0">
                <w:txbxContent>
                  <w:p w:rsidR="00021FBA" w:rsidRDefault="00021FBA" w:rsidP="00477CD4">
                    <w:r>
                      <w:rPr>
                        <w:sz w:val="24"/>
                      </w:rPr>
                      <w:t>Источник</w:t>
                    </w:r>
                  </w:p>
                </w:txbxContent>
              </v:textbox>
            </v:rect>
            <v:rect id="Rectangle 9250" o:spid="_x0000_s1158" style="position:absolute;left:6743;top:775;width:507;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BiusIA&#10;AADdAAAADwAAAGRycy9kb3ducmV2LnhtbERPTYvCMBC9C/6HMMLeNFVQbDWK6IoeXRXU29CMbbGZ&#10;lCZru/56c1jw+Hjf82VrSvGk2hWWFQwHEQji1OqCMwXn07Y/BeE8ssbSMin4IwfLRbczx0Tbhn/o&#10;efSZCCHsElSQe18lUro0J4NuYCviwN1tbdAHWGdS19iEcFPKURRNpMGCQ0OOFa1zSh/HX6NgN61W&#10;1719NVn5fdtdDpd4c4q9Ul+9djUD4an1H/G/e68VxKN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EGK6wgAAAN0AAAAPAAAAAAAAAAAAAAAAAJgCAABkcnMvZG93&#10;bnJldi54bWxQSwUGAAAAAAQABAD1AAAAhwMAAAAA&#10;" filled="f" stroked="f">
              <v:textbox style="mso-next-textbox:#Rectangle 9250" inset="0,0,0,0">
                <w:txbxContent>
                  <w:p w:rsidR="00021FBA" w:rsidRDefault="00021FBA" w:rsidP="00477CD4">
                    <w:r>
                      <w:rPr>
                        <w:sz w:val="24"/>
                      </w:rPr>
                      <w:t xml:space="preserve"> </w:t>
                    </w:r>
                  </w:p>
                </w:txbxContent>
              </v:textbox>
            </v:rect>
            <v:rect id="Rectangle 9251" o:spid="_x0000_s1159" style="position:absolute;left:457;top:2528;width:18512;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HIccA&#10;AADdAAAADwAAAGRycy9kb3ducmV2LnhtbESPQWvCQBSE7wX/w/KE3upGocVE1xC0RY+tEaK3R/aZ&#10;BLNvQ3Zr0v76bqHQ4zAz3zDrdDStuFPvGssK5rMIBHFpdcOVglP+9rQE4TyyxtYyKfgiB+lm8rDG&#10;RNuBP+h+9JUIEHYJKqi97xIpXVmTQTezHXHwrrY36IPsK6l7HALctHIRRS/SYMNhocaOtjWVt+On&#10;UbBfdtn5YL+Hqn297Iv3It7lsVfqcTpmKxCeRv8f/msftIJ48T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cxyHHAAAA3QAAAA8AAAAAAAAAAAAAAAAAmAIAAGRy&#10;cy9kb3ducmV2LnhtbFBLBQYAAAAABAAEAPUAAACMAwAAAAA=&#10;" filled="f" stroked="f">
              <v:textbox style="mso-next-textbox:#Rectangle 9251" inset="0,0,0,0">
                <w:txbxContent>
                  <w:p w:rsidR="00021FBA" w:rsidRDefault="00021FBA" w:rsidP="00477CD4">
                    <w:r>
                      <w:rPr>
                        <w:sz w:val="24"/>
                      </w:rPr>
                      <w:t>образования средств</w:t>
                    </w:r>
                  </w:p>
                </w:txbxContent>
              </v:textbox>
            </v:rect>
            <v:rect id="Rectangle 9252" o:spid="_x0000_s1160" style="position:absolute;left:14401;top:2528;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5ZVsYA&#10;AADdAAAADwAAAGRycy9kb3ducmV2LnhtbESPQWvCQBSE7wX/w/KE3urGQItJsxHRFj1WI9jeHtnX&#10;JJh9G7Jbk/bXdwXB4zAz3zDZcjStuFDvGssK5rMIBHFpdcOVgmPx/rQA4TyyxtYyKfglB8t88pBh&#10;qu3Ae7ocfCUChF2KCmrvu1RKV9Zk0M1sRxy8b9sb9EH2ldQ9DgFuWhlH0Ys02HBYqLGjdU3l+fBj&#10;FGwX3epzZ/+Gqn372p4+TsmmSLxSj9Nx9QrC0+jv4Vt7pxUk8XM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45ZVsYAAADdAAAADwAAAAAAAAAAAAAAAACYAgAAZHJz&#10;L2Rvd25yZXYueG1sUEsFBgAAAAAEAAQA9QAAAIsDAAAAAA==&#10;" filled="f" stroked="f">
              <v:textbox style="mso-next-textbox:#Rectangle 9252" inset="0,0,0,0">
                <w:txbxContent>
                  <w:p w:rsidR="00021FBA" w:rsidRDefault="00021FBA" w:rsidP="00477CD4">
                    <w:r>
                      <w:rPr>
                        <w:sz w:val="24"/>
                      </w:rPr>
                      <w:t xml:space="preserve"> </w:t>
                    </w:r>
                  </w:p>
                </w:txbxContent>
              </v:textbox>
            </v:rect>
            <v:rect id="Rectangle 120946" o:spid="_x0000_s1161" style="position:absolute;left:457;top:4280;width:675;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Bi6MMA&#10;AADfAAAADwAAAGRycy9kb3ducmV2LnhtbERPy4rCMBTdD8w/hDvgbkxHRGw1iowOuvQF6u7SXNti&#10;c1OajK1+vREEl4fzHk9bU4or1a6wrOCnG4EgTq0uOFOw3/19D0E4j6yxtEwKbuRgOvn8GGOibcMb&#10;um59JkIIuwQV5N5XiZQuzcmg69qKOHBnWxv0AdaZ1DU2IdyUshdFA2mw4NCQY0W/OaWX7b9RsBxW&#10;s+PK3pusXJyWh/Uhnu9ir1Tnq52NQHhq/Vv8cq90mN+L4v4Ann8CAD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Bi6MMAAADfAAAADwAAAAAAAAAAAAAAAACYAgAAZHJzL2Rv&#10;d25yZXYueG1sUEsFBgAAAAAEAAQA9QAAAIgDAAAAAA==&#10;" filled="f" stroked="f">
              <v:textbox style="mso-next-textbox:#Rectangle 120946" inset="0,0,0,0">
                <w:txbxContent>
                  <w:p w:rsidR="00021FBA" w:rsidRDefault="00021FBA" w:rsidP="00477CD4">
                    <w:r>
                      <w:rPr>
                        <w:sz w:val="24"/>
                      </w:rPr>
                      <w:t>(</w:t>
                    </w:r>
                  </w:p>
                </w:txbxContent>
              </v:textbox>
            </v:rect>
            <v:rect id="Rectangle 120951" o:spid="_x0000_s1162" style="position:absolute;left:964;top:4280;width:8223;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sQcUA&#10;AADfAAAADwAAAGRycy9kb3ducmV2LnhtbERPTWvCQBC9F/wPywi91U0CLSa6hqAtemxVUG9DdkyC&#10;2dmQ3Zq0v75bKPT4eN/LfDStuFPvGssK4lkEgri0uuFKwfHw9jQH4TyyxtYyKfgiB/lq8rDETNuB&#10;P+i+95UIIewyVFB732VSurImg25mO+LAXW1v0AfYV1L3OIRw08okil6kwYZDQ40drWsqb/tPo2A7&#10;74rzzn4PVft62Z7eT+nmkHqlHqdjsQDhafT/4j/3Tof5SZQ+x/D7JwC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GxBxQAAAN8AAAAPAAAAAAAAAAAAAAAAAJgCAABkcnMv&#10;ZG93bnJldi54bWxQSwUGAAAAAAQABAD1AAAAigMAAAAA&#10;" filled="f" stroked="f">
              <v:textbox style="mso-next-textbox:#Rectangle 120951" inset="0,0,0,0">
                <w:txbxContent>
                  <w:p w:rsidR="00021FBA" w:rsidRDefault="00021FBA" w:rsidP="00477CD4">
                    <w:r>
                      <w:rPr>
                        <w:sz w:val="24"/>
                      </w:rPr>
                      <w:t>подробно</w:t>
                    </w:r>
                  </w:p>
                </w:txbxContent>
              </v:textbox>
            </v:rect>
            <v:rect id="Rectangle 120949" o:spid="_x0000_s1163" style="position:absolute;left:7147;top:4280;width:675;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2msMA&#10;AADfAAAADwAAAGRycy9kb3ducmV2LnhtbERPTYvCMBC9L/gfwgh7W1NFxFajiK7o0VVBvQ3N2Bab&#10;SWmytuuvNwuCx8f7ns5bU4o71a6wrKDfi0AQp1YXnCk4HtZfYxDOI2ssLZOCP3Iwn3U+ppho2/AP&#10;3fc+EyGEXYIKcu+rREqX5mTQ9WxFHLirrQ36AOtM6hqbEG5KOYiikTRYcGjIsaJlTult/2sUbMbV&#10;4ry1jyYrvy+b0+4Urw6xV+qz2y4mIDy1/i1+ubc6zB9E8TCG/z8B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2msMAAADfAAAADwAAAAAAAAAAAAAAAACYAgAAZHJzL2Rv&#10;d25yZXYueG1sUEsFBgAAAAAEAAQA9QAAAIgDAAAAAA==&#10;" filled="f" stroked="f">
              <v:textbox style="mso-next-textbox:#Rectangle 120949" inset="0,0,0,0">
                <w:txbxContent>
                  <w:p w:rsidR="00021FBA" w:rsidRDefault="00021FBA" w:rsidP="00477CD4">
                    <w:r>
                      <w:rPr>
                        <w:sz w:val="24"/>
                      </w:rPr>
                      <w:t>)</w:t>
                    </w:r>
                  </w:p>
                </w:txbxContent>
              </v:textbox>
            </v:rect>
            <v:rect id="Rectangle 9254" o:spid="_x0000_s1164" style="position:absolute;left:15214;top:775;width:8345;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tkucYA&#10;AADdAAAADwAAAGRycy9kb3ducmV2LnhtbESPQWvCQBSE74L/YXkFb7qpWDExq4it6LFqIfX2yL4m&#10;odm3IbuatL++WxA8DjPzDZOue1OLG7WusqzgeRKBIM6trrhQ8HHejRcgnEfWWFsmBT/kYL0aDlJM&#10;tO34SLeTL0SAsEtQQel9k0jp8pIMuoltiIP3ZVuDPsi2kLrFLsBNLadRNJcGKw4LJTa0LSn/Pl2N&#10;gv2i2Xwe7G9X1G+Xffaexa/n2Cs1euo3SxCeev8I39sHrSCevsz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tkucYAAADdAAAADwAAAAAAAAAAAAAAAACYAgAAZHJz&#10;L2Rvd25yZXYueG1sUEsFBgAAAAAEAAQA9QAAAIsDAAAAAA==&#10;" filled="f" stroked="f">
              <v:textbox style="mso-next-textbox:#Rectangle 9254" inset="0,0,0,0">
                <w:txbxContent>
                  <w:p w:rsidR="00021FBA" w:rsidRDefault="00021FBA" w:rsidP="00477CD4">
                    <w:r>
                      <w:rPr>
                        <w:sz w:val="24"/>
                      </w:rPr>
                      <w:t>Источник</w:t>
                    </w:r>
                  </w:p>
                </w:txbxContent>
              </v:textbox>
            </v:rect>
            <v:rect id="Rectangle 9255" o:spid="_x0000_s1165" style="position:absolute;left:21501;top:775;width:506;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BIsUA&#10;AADdAAAADwAAAGRycy9kb3ducmV2LnhtbESPQYvCMBSE74L/ITxhb5oqKLYaRdwVPboqqLdH82yL&#10;zUtpou36683Cwh6HmfmGmS9bU4on1a6wrGA4iEAQp1YXnCk4HTf9KQjnkTWWlknBDzlYLrqdOSba&#10;NvxNz4PPRICwS1BB7n2VSOnSnAy6ga2Ig3eztUEfZJ1JXWMT4KaUoyiaSIMFh4UcK1rnlN4PD6Ng&#10;O61Wl519NVn5dd2e9+f48xh7pT567WoGwlPr/8N/7Z1WEI/G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Z8EixQAAAN0AAAAPAAAAAAAAAAAAAAAAAJgCAABkcnMv&#10;ZG93bnJldi54bWxQSwUGAAAAAAQABAD1AAAAigMAAAAA&#10;" filled="f" stroked="f">
              <v:textbox style="mso-next-textbox:#Rectangle 9255" inset="0,0,0,0">
                <w:txbxContent>
                  <w:p w:rsidR="00021FBA" w:rsidRDefault="00021FBA" w:rsidP="00477CD4">
                    <w:r>
                      <w:rPr>
                        <w:sz w:val="24"/>
                      </w:rPr>
                      <w:t xml:space="preserve"> </w:t>
                    </w:r>
                  </w:p>
                </w:txbxContent>
              </v:textbox>
            </v:rect>
            <v:rect id="Rectangle 9256" o:spid="_x0000_s1166" style="position:absolute;left:15214;top:2528;width:1067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fVcUA&#10;AADdAAAADwAAAGRycy9kb3ducmV2LnhtbESPT4vCMBTE7wv7HcJb8LamKyi2GkVWFz36D9Tbo3m2&#10;xealNFlb/fRGEDwOM/MbZjxtTSmuVLvCsoKfbgSCOLW64EzBfvf3PQThPLLG0jIpuJGD6eTzY4yJ&#10;tg1v6Lr1mQgQdgkqyL2vEildmpNB17UVcfDOtjbog6wzqWtsAtyUshdFA2mw4LCQY0W/OaWX7b9R&#10;sBxWs+PK3pusXJyWh/Uhnu9ir1Tnq52NQHhq/Tv8aq+0grjXH8D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V9VxQAAAN0AAAAPAAAAAAAAAAAAAAAAAJgCAABkcnMv&#10;ZG93bnJldi54bWxQSwUGAAAAAAQABAD1AAAAigMAAAAA&#10;" filled="f" stroked="f">
              <v:textbox style="mso-next-textbox:#Rectangle 9256" inset="0,0,0,0">
                <w:txbxContent>
                  <w:p w:rsidR="00021FBA" w:rsidRDefault="00021FBA" w:rsidP="00477CD4">
                    <w:r>
                      <w:rPr>
                        <w:sz w:val="24"/>
                      </w:rPr>
                      <w:t>образования</w:t>
                    </w:r>
                  </w:p>
                </w:txbxContent>
              </v:textbox>
            </v:rect>
            <v:rect id="Rectangle 9257" o:spid="_x0000_s1167" style="position:absolute;left:23253;top:2528;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6zsYA&#10;AADdAAAADwAAAGRycy9kb3ducmV2LnhtbESPQWvCQBSE74L/YXkFb7qpYDUxq4it6LFqIfX2yL4m&#10;odm3IbuatL++WxA8DjPzDZOue1OLG7WusqzgeRKBIM6trrhQ8HHejRcgnEfWWFsmBT/kYL0aDlJM&#10;tO34SLeTL0SAsEtQQel9k0jp8pIMuoltiIP3ZVuDPsi2kLrFLsBNLadR9CINVhwWSmxoW1L+fboa&#10;BftFs/k82N+uqN8u++w9i1/PsVdq9NRvliA89f4RvrcPWkE8nc3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6zsYAAADdAAAADwAAAAAAAAAAAAAAAACYAgAAZHJz&#10;L2Rvd25yZXYueG1sUEsFBgAAAAAEAAQA9QAAAIsDAAAAAA==&#10;" filled="f" stroked="f">
              <v:textbox style="mso-next-textbox:#Rectangle 9257" inset="0,0,0,0">
                <w:txbxContent>
                  <w:p w:rsidR="00021FBA" w:rsidRDefault="00021FBA" w:rsidP="00477CD4">
                    <w:r>
                      <w:rPr>
                        <w:sz w:val="24"/>
                      </w:rPr>
                      <w:t xml:space="preserve"> </w:t>
                    </w:r>
                  </w:p>
                </w:txbxContent>
              </v:textbox>
            </v:rect>
            <v:rect id="Rectangle 9258" o:spid="_x0000_s1168" style="position:absolute;left:15214;top:4280;width:6547;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ZuvMIA&#10;AADdAAAADwAAAGRycy9kb3ducmV2LnhtbERPTYvCMBC9C/6HMMLeNFVQbDWK6IoeXRXU29CMbbGZ&#10;lCZru/56c1jw+Hjf82VrSvGk2hWWFQwHEQji1OqCMwXn07Y/BeE8ssbSMin4IwfLRbczx0Tbhn/o&#10;efSZCCHsElSQe18lUro0J4NuYCviwN1tbdAHWGdS19iEcFPKURRNpMGCQ0OOFa1zSh/HX6NgN61W&#10;1719NVn5fdtdDpd4c4q9Ul+9djUD4an1H/G/e68VxKN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Zm68wgAAAN0AAAAPAAAAAAAAAAAAAAAAAJgCAABkcnMvZG93&#10;bnJldi54bWxQSwUGAAAAAAQABAD1AAAAhwMAAAAA&#10;" filled="f" stroked="f">
              <v:textbox style="mso-next-textbox:#Rectangle 9258" inset="0,0,0,0">
                <w:txbxContent>
                  <w:p w:rsidR="00021FBA" w:rsidRDefault="00021FBA" w:rsidP="00477CD4">
                    <w:r>
                      <w:rPr>
                        <w:sz w:val="24"/>
                      </w:rPr>
                      <w:t>средств</w:t>
                    </w:r>
                  </w:p>
                </w:txbxContent>
              </v:textbox>
            </v:rect>
            <v:rect id="Rectangle 9259" o:spid="_x0000_s1169" style="position:absolute;left:20142;top:4280;width:506;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rLJ8YA&#10;AADdAAAADwAAAGRycy9kb3ducmV2LnhtbESPQWvCQBSE70L/w/IK3nTTQIuJriKtJTnWWLC9PbLP&#10;JDT7NmRXE/vru4LQ4zAz3zCrzWhacaHeNZYVPM0jEMSl1Q1XCj4P77MFCOeRNbaWScGVHGzWD5MV&#10;ptoOvKdL4SsRIOxSVFB736VSurImg25uO+LgnWxv0AfZV1L3OAS4aWUcRS/SYMNhocaOXmsqf4qz&#10;UZAtuu1Xbn+Hqt19Z8ePY/J2SLxS08dxuwThafT/4Xs71wqS+DmB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rLJ8YAAADdAAAADwAAAAAAAAAAAAAAAACYAgAAZHJz&#10;L2Rvd25yZXYueG1sUEsFBgAAAAAEAAQA9QAAAIsDAAAAAA==&#10;" filled="f" stroked="f">
              <v:textbox style="mso-next-textbox:#Rectangle 9259" inset="0,0,0,0">
                <w:txbxContent>
                  <w:p w:rsidR="00021FBA" w:rsidRDefault="00021FBA" w:rsidP="00477CD4">
                    <w:r>
                      <w:rPr>
                        <w:sz w:val="24"/>
                      </w:rPr>
                      <w:t xml:space="preserve"> </w:t>
                    </w:r>
                  </w:p>
                </w:txbxContent>
              </v:textbox>
            </v:rect>
            <v:rect id="Rectangle 120963" o:spid="_x0000_s1170" style="position:absolute;left:15214;top:6033;width:675;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EMMA&#10;AADfAAAADwAAAGRycy9kb3ducmV2LnhtbERPy4rCMBTdD8w/hDvgbkxHQWw1iowOuvQF6u7SXNti&#10;c1OajK1+vREEl4fzHk9bU4or1a6wrOCnG4EgTq0uOFOw3/19D0E4j6yxtEwKbuRgOvn8GGOibcMb&#10;um59JkIIuwQV5N5XiZQuzcmg69qKOHBnWxv0AdaZ1DU2IdyUshdFA2mw4NCQY0W/OaWX7b9RsBxW&#10;s+PK3pusXJyWh/Uhnu9ir1Tnq52NQHhq/Vv8cq90mN+L4kEfnn8CAD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KdEMMAAADfAAAADwAAAAAAAAAAAAAAAACYAgAAZHJzL2Rv&#10;d25yZXYueG1sUEsFBgAAAAAEAAQA9QAAAIgDAAAAAA==&#10;" filled="f" stroked="f">
              <v:textbox style="mso-next-textbox:#Rectangle 120963" inset="0,0,0,0">
                <w:txbxContent>
                  <w:p w:rsidR="00021FBA" w:rsidRDefault="00021FBA" w:rsidP="00477CD4">
                    <w:r>
                      <w:rPr>
                        <w:sz w:val="24"/>
                      </w:rPr>
                      <w:t>(</w:t>
                    </w:r>
                  </w:p>
                </w:txbxContent>
              </v:textbox>
            </v:rect>
            <v:rect id="Rectangle 120964" o:spid="_x0000_s1171" style="position:absolute;left:23569;top:6033;width:675;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sFZMMA&#10;AADfAAAADwAAAGRycy9kb3ducmV2LnhtbERPy4rCMBTdD8w/hDvgbkxHRGw1iowOuvQF6u7SXNti&#10;c1OajK1+vREEl4fzHk9bU4or1a6wrOCnG4EgTq0uOFOw3/19D0E4j6yxtEwKbuRgOvn8GGOibcMb&#10;um59JkIIuwQV5N5XiZQuzcmg69qKOHBnWxv0AdaZ1DU2IdyUshdFA2mw4NCQY0W/OaWX7b9RsBxW&#10;s+PK3pusXJyWh/Uhnu9ir1Tnq52NQHhq/Vv8cq90mN+L4kEfnn8CAD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sFZMMAAADfAAAADwAAAAAAAAAAAAAAAACYAgAAZHJzL2Rv&#10;d25yZXYueG1sUEsFBgAAAAAEAAQA9QAAAIgDAAAAAA==&#10;" filled="f" stroked="f">
              <v:textbox style="mso-next-textbox:#Rectangle 120964" inset="0,0,0,0">
                <w:txbxContent>
                  <w:p w:rsidR="00021FBA" w:rsidRDefault="00021FBA" w:rsidP="00477CD4">
                    <w:r>
                      <w:rPr>
                        <w:sz w:val="24"/>
                      </w:rPr>
                      <w:t>)</w:t>
                    </w:r>
                  </w:p>
                </w:txbxContent>
              </v:textbox>
            </v:rect>
            <v:rect id="Rectangle 120967" o:spid="_x0000_s1172" style="position:absolute;left:15722;top:6033;width:10436;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mbE8MA&#10;AADfAAAADwAAAGRycy9kb3ducmV2LnhtbERPy4rCMBTdC/MP4Q6403RcOLYaRUYHXfoCdXdprm2x&#10;uSlNxtb5eiMILg/nPZm1phQ3ql1hWcFXPwJBnFpdcKbgsP/tjUA4j6yxtEwK7uRgNv3oTDDRtuEt&#10;3XY+EyGEXYIKcu+rREqX5mTQ9W1FHLiLrQ36AOtM6hqbEG5KOYiioTRYcGjIsaKfnNLr7s8oWI2q&#10;+Wlt/5usXJ5Xx80xXuxjr1T3s52PQXhq/Vv8cq91mD+I4uE3PP8EAH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mbE8MAAADfAAAADwAAAAAAAAAAAAAAAACYAgAAZHJzL2Rv&#10;d25yZXYueG1sUEsFBgAAAAAEAAQA9QAAAIgDAAAAAA==&#10;" filled="f" stroked="f">
              <v:textbox style="mso-next-textbox:#Rectangle 120967" inset="0,0,0,0">
                <w:txbxContent>
                  <w:p w:rsidR="00021FBA" w:rsidRDefault="00021FBA" w:rsidP="00477CD4">
                    <w:r>
                      <w:rPr>
                        <w:sz w:val="24"/>
                      </w:rPr>
                      <w:t>сокращенно</w:t>
                    </w:r>
                  </w:p>
                </w:txbxContent>
              </v:textbox>
            </v:rect>
            <v:rect id="Rectangle 9261" o:spid="_x0000_s1173" style="position:absolute;left:25285;top:775;width:26668;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NnMcA&#10;AADdAAAADwAAAGRycy9kb3ducmV2LnhtbESPT2vCQBTE74V+h+UVvNWNHkKSuor4B3NstWC9PbLP&#10;JJh9G7JrEvvpu4VCj8PM/IZZrEbTiJ46V1tWMJtGIIgLq2suFXye9q8JCOeRNTaWScGDHKyWz08L&#10;zLQd+IP6oy9FgLDLUEHlfZtJ6YqKDLqpbYmDd7WdQR9kV0rd4RDgppHzKIqlwZrDQoUtbSoqbse7&#10;UXBI2vVXbr+HstldDuf3c7o9pV6pycu4fgPhafT/4b92rhWk83gGv2/C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wDZzHAAAA3QAAAA8AAAAAAAAAAAAAAAAAmAIAAGRy&#10;cy9kb3ducmV2LnhtbFBLBQYAAAAABAAEAPUAAACMAwAAAAA=&#10;" filled="f" stroked="f">
              <v:textbox style="mso-next-textbox:#Rectangle 9261" inset="0,0,0,0">
                <w:txbxContent>
                  <w:p w:rsidR="00021FBA" w:rsidRDefault="00021FBA" w:rsidP="00477CD4">
                    <w:r>
                      <w:rPr>
                        <w:sz w:val="24"/>
                      </w:rPr>
                      <w:t>Наименование, дата и номер</w:t>
                    </w:r>
                  </w:p>
                </w:txbxContent>
              </v:textbox>
            </v:rect>
            <v:rect id="Rectangle 9262" o:spid="_x0000_s1174" style="position:absolute;left:45351;top:775;width:507;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T68UA&#10;AADdAAAADwAAAGRycy9kb3ducmV2LnhtbESPT4vCMBTE78J+h/AWvGlqD2K7RhF3RY/+WXD39mie&#10;bbF5KU201U9vBMHjMDO/YabzzlTiSo0rLSsYDSMQxJnVJecKfg+rwQSE88gaK8uk4EYO5rOP3hRT&#10;bVve0XXvcxEg7FJUUHhfp1K6rCCDbmhr4uCdbGPQB9nkUjfYBripZBxFY2mw5LBQYE3LgrLz/mIU&#10;rCf14m9j721e/fyvj9tj8n1IvFL9z27xBcJT59/hV3ujFSTxO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4pPrxQAAAN0AAAAPAAAAAAAAAAAAAAAAAJgCAABkcnMv&#10;ZG93bnJldi54bWxQSwUGAAAAAAQABAD1AAAAigMAAAAA&#10;" filled="f" stroked="f">
              <v:textbox style="mso-next-textbox:#Rectangle 9262" inset="0,0,0,0">
                <w:txbxContent>
                  <w:p w:rsidR="00021FBA" w:rsidRDefault="00021FBA" w:rsidP="00477CD4">
                    <w:r>
                      <w:rPr>
                        <w:sz w:val="24"/>
                      </w:rPr>
                      <w:t xml:space="preserve"> </w:t>
                    </w:r>
                  </w:p>
                </w:txbxContent>
              </v:textbox>
            </v:rect>
            <v:rect id="Rectangle 9263" o:spid="_x0000_s1175" style="position:absolute;left:25285;top:2528;width:26668;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42cMUA&#10;AADdAAAADwAAAGRycy9kb3ducmV2LnhtbESPT4vCMBTE7wv7HcJb8LamqyC2GkVWFz36D9Tbo3m2&#10;xealNFlb/fRGEDwOM/MbZjxtTSmuVLvCsoKfbgSCOLW64EzBfvf3PQThPLLG0jIpuJGD6eTzY4yJ&#10;tg1v6Lr1mQgQdgkqyL2vEildmpNB17UVcfDOtjbog6wzqWtsAtyUshdFA2mw4LCQY0W/OaWX7b9R&#10;sBxWs+PK3pusXJyWh/Uhnu9ir1Tnq52NQHhq/Tv8aq+0grg36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rjZwxQAAAN0AAAAPAAAAAAAAAAAAAAAAAJgCAABkcnMv&#10;ZG93bnJldi54bWxQSwUGAAAAAAQABAD1AAAAigMAAAAA&#10;" filled="f" stroked="f">
              <v:textbox style="mso-next-textbox:#Rectangle 9263" inset="0,0,0,0">
                <w:txbxContent>
                  <w:p w:rsidR="00021FBA" w:rsidRDefault="00021FBA" w:rsidP="00477CD4">
                    <w:r>
                      <w:rPr>
                        <w:sz w:val="24"/>
                      </w:rPr>
                      <w:t>нормативного правового акта,</w:t>
                    </w:r>
                  </w:p>
                </w:txbxContent>
              </v:textbox>
            </v:rect>
            <v:rect id="Rectangle 9264" o:spid="_x0000_s1176" style="position:absolute;left:45351;top:2528;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euBMUA&#10;AADdAAAADwAAAGRycy9kb3ducmV2LnhtbESPT4vCMBTE7wv7HcJb8LamKyK2GkVWFz36D9Tbo3m2&#10;xealNFlb/fRGEDwOM/MbZjxtTSmuVLvCsoKfbgSCOLW64EzBfvf3PQThPLLG0jIpuJGD6eTzY4yJ&#10;tg1v6Lr1mQgQdgkqyL2vEildmpNB17UVcfDOtjbog6wzqWtsAtyUshdFA2mw4LCQY0W/OaWX7b9R&#10;sBxWs+PK3pusXJyWh/Uhnu9ir1Tnq52NQHhq/Tv8aq+0grg36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64ExQAAAN0AAAAPAAAAAAAAAAAAAAAAAJgCAABkcnMv&#10;ZG93bnJldi54bWxQSwUGAAAAAAQABAD1AAAAigMAAAAA&#10;" filled="f" stroked="f">
              <v:textbox style="mso-next-textbox:#Rectangle 9264" inset="0,0,0,0">
                <w:txbxContent>
                  <w:p w:rsidR="00021FBA" w:rsidRDefault="00021FBA" w:rsidP="00477CD4">
                    <w:r>
                      <w:rPr>
                        <w:sz w:val="24"/>
                      </w:rPr>
                      <w:t xml:space="preserve"> </w:t>
                    </w:r>
                  </w:p>
                </w:txbxContent>
              </v:textbox>
            </v:rect>
            <v:rect id="Rectangle 120955" o:spid="_x0000_s1177" style="position:absolute;left:39849;top:4280;width:675;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tqQsMA&#10;AADfAAAADwAAAGRycy9kb3ducmV2LnhtbERPy4rCMBTdC/MP4Q6403QEB1uNIqODLn2Burs017bY&#10;3JQmY+t8vREEl4fznsxaU4ob1a6wrOCrH4EgTq0uOFNw2P/2RiCcR9ZYWiYFd3Iwm350Jpho2/CW&#10;bjufiRDCLkEFufdVIqVLczLo+rYiDtzF1gZ9gHUmdY1NCDelHETRtzRYcGjIsaKfnNLr7s8oWI2q&#10;+Wlt/5usXJ5Xx80xXuxjr1T3s52PQXhq/Vv8cq91mD+I4uEQnn8C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tqQsMAAADfAAAADwAAAAAAAAAAAAAAAACYAgAAZHJzL2Rv&#10;d25yZXYueG1sUEsFBgAAAAAEAAQA9QAAAIgDAAAAAA==&#10;" filled="f" stroked="f">
              <v:textbox style="mso-next-textbox:#Rectangle 120955" inset="0,0,0,0">
                <w:txbxContent>
                  <w:p w:rsidR="00021FBA" w:rsidRDefault="00021FBA" w:rsidP="00477CD4">
                    <w:r>
                      <w:rPr>
                        <w:sz w:val="24"/>
                      </w:rPr>
                      <w:t>(</w:t>
                    </w:r>
                  </w:p>
                </w:txbxContent>
              </v:textbox>
            </v:rect>
            <v:rect id="Rectangle 120959" o:spid="_x0000_s1178" style="position:absolute;left:40356;top:4280;width:5945;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ZgR8MA&#10;AADfAAAADwAAAGRycy9kb3ducmV2LnhtbERPTYvCMBC9L/gfwgh7W1MFxVajiK7o0VVBvQ3N2Bab&#10;SWmytuuvNwuCx8f7ns5bU4o71a6wrKDfi0AQp1YXnCk4HtZfYxDOI2ssLZOCP3Iwn3U+ppho2/AP&#10;3fc+EyGEXYIKcu+rREqX5mTQ9WxFHLirrQ36AOtM6hqbEG5KOYiikTRYcGjIsaJlTult/2sUbMbV&#10;4ry1jyYrvy+b0+4Urw6xV+qz2y4mIDy1/i1+ubc6zB9E8TCG/z8B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ZgR8MAAADfAAAADwAAAAAAAAAAAAAAAACYAgAAZHJzL2Rv&#10;d25yZXYueG1sUEsFBgAAAAAEAAQA9QAAAIgDAAAAAA==&#10;" filled="f" stroked="f">
              <v:textbox style="mso-next-textbox:#Rectangle 120959" inset="0,0,0,0">
                <w:txbxContent>
                  <w:p w:rsidR="00021FBA" w:rsidRDefault="00021FBA" w:rsidP="00477CD4">
                    <w:r>
                      <w:rPr>
                        <w:sz w:val="24"/>
                      </w:rPr>
                      <w:t>пункта</w:t>
                    </w:r>
                  </w:p>
                </w:txbxContent>
              </v:textbox>
            </v:rect>
            <v:rect id="Rectangle 120957" o:spid="_x0000_s1179" style="position:absolute;left:44824;top:4280;width:675;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VRrsQA&#10;AADfAAAADwAAAGRycy9kb3ducmV2LnhtbERPy2rCQBTdC/7DcAV3OlGwNdFRxLbosj5A3V0y1ySY&#10;uRMyU5P69U6h4PJw3vNla0pxp9oVlhWMhhEI4tTqgjMFx8PXYArCeWSNpWVS8EsOlotuZ46Jtg3v&#10;6L73mQgh7BJUkHtfJVK6NCeDbmgr4sBdbW3QB1hnUtfYhHBTynEUvUmDBYeGHCta55Te9j9GwWZa&#10;rc5b+2iy8vOyOX2f4o9D7JXq99rVDISn1r/E/+6tDvPHUTx5h78/AY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1Ua7EAAAA3wAAAA8AAAAAAAAAAAAAAAAAmAIAAGRycy9k&#10;b3ducmV2LnhtbFBLBQYAAAAABAAEAPUAAACJAwAAAAA=&#10;" filled="f" stroked="f">
              <v:textbox style="mso-next-textbox:#Rectangle 120957" inset="0,0,0,0">
                <w:txbxContent>
                  <w:p w:rsidR="00021FBA" w:rsidRDefault="00021FBA" w:rsidP="00477CD4">
                    <w:r>
                      <w:rPr>
                        <w:sz w:val="24"/>
                      </w:rPr>
                      <w:t>)</w:t>
                    </w:r>
                  </w:p>
                </w:txbxContent>
              </v:textbox>
            </v:rect>
            <v:rect id="Rectangle 17894" o:spid="_x0000_s1180" style="position:absolute;left:25285;top:4280;width:5250;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lzAcUA&#10;AADeAAAADwAAAGRycy9kb3ducmV2LnhtbERPS2vCQBC+C/0PyxS86aZFNEldRaqiRx8F29uQnSah&#10;2dmQXU3017uC0Nt8fM+ZzjtTiQs1rrSs4G0YgSDOrC45V/B1XA9iEM4ja6wsk4IrOZjPXnpTTLVt&#10;eU+Xg89FCGGXooLC+zqV0mUFGXRDWxMH7tc2Bn2ATS51g20IN5V8j6KxNFhyaCiwps+Csr/D2SjY&#10;xPXie2tvbV6tfjan3SlZHhOvVP+1W3yA8NT5f/HTvdVh/iROR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CXMBxQAAAN4AAAAPAAAAAAAAAAAAAAAAAJgCAABkcnMv&#10;ZG93bnJldi54bWxQSwUGAAAAAAQABAD1AAAAigMAAAAA&#10;" filled="f" stroked="f">
              <v:textbox style="mso-next-textbox:#Rectangle 17894" inset="0,0,0,0">
                <w:txbxContent>
                  <w:p w:rsidR="00021FBA" w:rsidRDefault="00021FBA" w:rsidP="00477CD4">
                    <w:r>
                      <w:rPr>
                        <w:sz w:val="24"/>
                      </w:rPr>
                      <w:t>номер</w:t>
                    </w:r>
                  </w:p>
                </w:txbxContent>
              </v:textbox>
            </v:rect>
            <v:rect id="Rectangle 17895" o:spid="_x0000_s1181" style="position:absolute;left:30653;top:4280;width:506;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XWmsUA&#10;AADeAAAADwAAAGRycy9kb3ducmV2LnhtbERPS2vCQBC+C/0PyxS86aYFNUldRaqiRx8F29uQnSah&#10;2dmQXU3017uC0Nt8fM+ZzjtTiQs1rrSs4G0YgSDOrC45V/B1XA9iEM4ja6wsk4IrOZjPXnpTTLVt&#10;eU+Xg89FCGGXooLC+zqV0mUFGXRDWxMH7tc2Bn2ATS51g20IN5V8j6KxNFhyaCiwps+Csr/D2SjY&#10;xPXie2tvbV6tfjan3SlZHhOvVP+1W3yA8NT5f/HTvdVh/iROR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RdaaxQAAAN4AAAAPAAAAAAAAAAAAAAAAAJgCAABkcnMv&#10;ZG93bnJldi54bWxQSwUGAAAAAAQABAD1AAAAigMAAAAA&#10;" filled="f" stroked="f">
              <v:textbox style="mso-next-textbox:#Rectangle 17895" inset="0,0,0,0">
                <w:txbxContent>
                  <w:p w:rsidR="00021FBA" w:rsidRDefault="00021FBA" w:rsidP="00477CD4">
                    <w:r>
                      <w:rPr>
                        <w:sz w:val="24"/>
                      </w:rPr>
                      <w:t xml:space="preserve"> </w:t>
                    </w:r>
                  </w:p>
                </w:txbxContent>
              </v:textbox>
            </v:rect>
            <v:rect id="Rectangle 17896" o:spid="_x0000_s1182" style="position:absolute;left:32454;top:4280;width:5536;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I7cUA&#10;AADeAAAADwAAAGRycy9kb3ducmV2LnhtbERPTWvCQBC9F/oflil4q5t6sEnMRqS16LGagnobsmMS&#10;mp0N2a2J/fVdQehtHu9zsuVoWnGh3jWWFbxMIxDEpdUNVwq+io/nGITzyBpby6TgSg6W+eNDhqm2&#10;A+/osveVCCHsUlRQe9+lUrqyJoNuajviwJ1tb9AH2FdS9ziEcNPKWRTNpcGGQ0ONHb3VVH7vf4yC&#10;Tdytjlv7O1Tt+rQ5fB6S9yLxSk2extUChKfR/4vv7q0O81/jZA63d8IN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l0jtxQAAAN4AAAAPAAAAAAAAAAAAAAAAAJgCAABkcnMv&#10;ZG93bnJldi54bWxQSwUGAAAAAAQABAD1AAAAigMAAAAA&#10;" filled="f" stroked="f">
              <v:textbox style="mso-next-textbox:#Rectangle 17896" inset="0,0,0,0">
                <w:txbxContent>
                  <w:p w:rsidR="00021FBA" w:rsidRDefault="00021FBA" w:rsidP="00477CD4">
                    <w:r>
                      <w:rPr>
                        <w:sz w:val="24"/>
                      </w:rPr>
                      <w:t>статьи</w:t>
                    </w:r>
                  </w:p>
                </w:txbxContent>
              </v:textbox>
            </v:rect>
            <v:rect id="Rectangle 17897" o:spid="_x0000_s1183" style="position:absolute;left:38047;top:4280;width:507;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vtdsUA&#10;AADeAAAADwAAAGRycy9kb3ducmV2LnhtbERPS2vCQBC+F/oflil4q5v2oEnMRqQP9GhNQb0N2TEJ&#10;zc6G7NZEf71bEHqbj+852XI0rThT7xrLCl6mEQji0uqGKwXfxedzDMJ5ZI2tZVJwIQfL/PEhw1Tb&#10;gb/ovPOVCCHsUlRQe9+lUrqyJoNuajviwJ1sb9AH2FdS9ziEcNPK1yiaSYMNh4YaO3qrqfzZ/RoF&#10;67hbHTb2OlTtx3G93+6T9yLxSk2extUChKfR/4vv7o0O8+dxMoe/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2+12xQAAAN4AAAAPAAAAAAAAAAAAAAAAAJgCAABkcnMv&#10;ZG93bnJldi54bWxQSwUGAAAAAAQABAD1AAAAigMAAAAA&#10;" filled="f" stroked="f">
              <v:textbox style="mso-next-textbox:#Rectangle 17897" inset="0,0,0,0">
                <w:txbxContent>
                  <w:p w:rsidR="00021FBA" w:rsidRDefault="00021FBA" w:rsidP="00477CD4">
                    <w:r>
                      <w:rPr>
                        <w:sz w:val="24"/>
                      </w:rPr>
                      <w:t xml:space="preserve"> </w:t>
                    </w:r>
                  </w:p>
                </w:txbxContent>
              </v:textbox>
            </v:rect>
            <v:rect id="Rectangle 9266" o:spid="_x0000_s1184" style="position:absolute;left:45351;top:4280;width:507;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V6McA&#10;AADdAAAADwAAAGRycy9kb3ducmV2LnhtbESPT2vCQBTE7wW/w/IEb3VTD8Gk2YTQP+jRqqC9PbKv&#10;SWj2bchuTfTTdwsFj8PM/IbJisl04kKDay0reFpGIIgrq1uuFRwP749rEM4ja+wsk4IrOSjy2UOG&#10;qbYjf9Bl72sRIOxSVNB436dSuqohg25pe+LgfdnBoA9yqKUecAxw08lVFMXSYMthocGeXhqqvvc/&#10;RsFm3Zfnrb2Ndff2uTntTsnrIfFKLeZT+QzC0+Tv4f/2VitIVnEMf2/CE5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ZlejHAAAA3QAAAA8AAAAAAAAAAAAAAAAAmAIAAGRy&#10;cy9kb3ducmV2LnhtbFBLBQYAAAAABAAEAPUAAACMAwAAAAA=&#10;" filled="f" stroked="f">
              <v:textbox style="mso-next-textbox:#Rectangle 9266" inset="0,0,0,0">
                <w:txbxContent>
                  <w:p w:rsidR="00021FBA" w:rsidRDefault="00021FBA" w:rsidP="00477CD4">
                    <w:r>
                      <w:rPr>
                        <w:sz w:val="24"/>
                      </w:rPr>
                      <w:t xml:space="preserve"> </w:t>
                    </w:r>
                  </w:p>
                </w:txbxContent>
              </v:textbox>
            </v:rect>
            <v:rect id="Rectangle 9267" o:spid="_x0000_s1185" style="position:absolute;left:25285;top:6033;width:26674;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Uwc8UA&#10;AADdAAAADwAAAGRycy9kb3ducmV2LnhtbESPQYvCMBSE74L/ITxhb5rqQW01irgrenRVUG+P5tkW&#10;m5fSRNv115uFhT0OM/MNM1+2phRPql1hWcFwEIEgTq0uOFNwOm76UxDOI2ssLZOCH3KwXHQ7c0y0&#10;bfibngefiQBhl6CC3PsqkdKlORl0A1sRB+9ma4M+yDqTusYmwE0pR1E0lgYLDgs5VrTOKb0fHkbB&#10;dlqtLjv7arLy67o978/x5zH2Sn302tUMhKfW/4f/2jutIB6NJ/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lTBzxQAAAN0AAAAPAAAAAAAAAAAAAAAAAJgCAABkcnMv&#10;ZG93bnJldi54bWxQSwUGAAAAAAQABAD1AAAAigMAAAAA&#10;" filled="f" stroked="f">
              <v:textbox style="mso-next-textbox:#Rectangle 9267" inset="0,0,0,0">
                <w:txbxContent>
                  <w:p w:rsidR="00021FBA" w:rsidRDefault="00021FBA" w:rsidP="00477CD4">
                    <w:r>
                      <w:rPr>
                        <w:sz w:val="24"/>
                      </w:rPr>
                      <w:t>нормативно-правового акта;</w:t>
                    </w:r>
                  </w:p>
                </w:txbxContent>
              </v:textbox>
            </v:rect>
            <v:rect id="Rectangle 9268" o:spid="_x0000_s1186" style="position:absolute;left:45351;top:6033;width:507;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kAcMA&#10;AADdAAAADwAAAGRycy9kb3ducmV2LnhtbERPTWvCQBC9F/wPywje6kYPIYmuImoxxzYWrLchO01C&#10;s7MhuzWxv757EDw+3vd6O5pW3Kh3jWUFi3kEgri0uuFKwef57TUB4TyyxtYyKbiTg+1m8rLGTNuB&#10;P+hW+EqEEHYZKqi97zIpXVmTQTe3HXHgvm1v0AfYV1L3OIRw08plFMXSYMOhocaO9jWVP8WvUXBK&#10;ut1Xbv+Gqj1eT5f3S3o4p16p2XTcrUB4Gv1T/HDnWkG6jMPc8CY8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qkAcMAAADdAAAADwAAAAAAAAAAAAAAAACYAgAAZHJzL2Rv&#10;d25yZXYueG1sUEsFBgAAAAAEAAQA9QAAAIgDAAAAAA==&#10;" filled="f" stroked="f">
              <v:textbox style="mso-next-textbox:#Rectangle 9268" inset="0,0,0,0">
                <w:txbxContent>
                  <w:p w:rsidR="00021FBA" w:rsidRDefault="00021FBA" w:rsidP="00477CD4">
                    <w:r>
                      <w:rPr>
                        <w:sz w:val="24"/>
                      </w:rPr>
                      <w:t xml:space="preserve"> </w:t>
                    </w:r>
                  </w:p>
                </w:txbxContent>
              </v:textbox>
            </v:rect>
            <v:rect id="Rectangle 17899" o:spid="_x0000_s1187" style="position:absolute;left:25285;top:7785;width:9421;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jcn8UA&#10;AADeAAAADwAAAGRycy9kb3ducmV2LnhtbERPS2vCQBC+F/oflin0VjftoSYxG5E+0GM1gnobsmMS&#10;zM6G7Nak/vquIHibj+852Xw0rThT7xrLCl4nEQji0uqGKwXb4vslBuE8ssbWMin4Iwfz/PEhw1Tb&#10;gdd03vhKhBB2KSqove9SKV1Zk0E3sR1x4I62N+gD7CupexxCuGnlWxS9S4MNh4YaO/qoqTxtfo2C&#10;Zdwt9it7Gar267Dc/eySzyLxSj0/jYsZCE+jv4tv7pUO86dxksD1nXCD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NyfxQAAAN4AAAAPAAAAAAAAAAAAAAAAAJgCAABkcnMv&#10;ZG93bnJldi54bWxQSwUGAAAAAAQABAD1AAAAigMAAAAA&#10;" filled="f" stroked="f">
              <v:textbox style="mso-next-textbox:#Rectangle 17899" inset="0,0,0,0">
                <w:txbxContent>
                  <w:p w:rsidR="00021FBA" w:rsidRDefault="00021FBA" w:rsidP="00477CD4">
                    <w:r>
                      <w:rPr>
                        <w:sz w:val="24"/>
                      </w:rPr>
                      <w:t>положения</w:t>
                    </w:r>
                  </w:p>
                </w:txbxContent>
              </v:textbox>
            </v:rect>
            <v:rect id="Rectangle 17900" o:spid="_x0000_s1188" style="position:absolute;left:35440;top:7785;width:506;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nvGMcA&#10;AADeAAAADwAAAGRycy9kb3ducmV2LnhtbESPQW/CMAyF70j8h8iTdoN0OzDaERBiIDgyQILdrMZr&#10;qzVO1QTa7dfjwyRutvz83vtmi97V6kZtqDwbeBknoIhzbysuDJyOm9EUVIjIFmvPZOCXAizmw8EM&#10;M+s7/qTbIRZKTDhkaKCMscm0DnlJDsPYN8Ry+/atwyhrW2jbYifmrtavSTLRDiuWhBIbWpWU/xyu&#10;zsB22iwvO//XFfX6a3ven9OPYxqNeX7ql++gIvXxIf7/3lmp/5YmAiA4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7Z7xjHAAAA3gAAAA8AAAAAAAAAAAAAAAAAmAIAAGRy&#10;cy9kb3ducmV2LnhtbFBLBQYAAAAABAAEAPUAAACMAwAAAAA=&#10;" filled="f" stroked="f">
              <v:textbox style="mso-next-textbox:#Rectangle 17900" inset="0,0,0,0">
                <w:txbxContent>
                  <w:p w:rsidR="00021FBA" w:rsidRDefault="00021FBA" w:rsidP="00477CD4">
                    <w:r>
                      <w:rPr>
                        <w:sz w:val="24"/>
                      </w:rPr>
                      <w:t xml:space="preserve"> </w:t>
                    </w:r>
                  </w:p>
                </w:txbxContent>
              </v:textbox>
            </v:rect>
            <v:rect id="Rectangle 17901" o:spid="_x0000_s1189" style="position:absolute;left:38905;top:7785;width:8558;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Kg8UA&#10;AADeAAAADwAAAGRycy9kb3ducmV2LnhtbERPTWvCQBC9F/oflil4azZ6qCZmFakt8Vi1YHsbsmMS&#10;mp0N2W0S/fVdQehtHu9zsvVoGtFT52rLCqZRDIK4sLrmUsHn8f15AcJ5ZI2NZVJwIQfr1eNDhqm2&#10;A++pP/hShBB2KSqovG9TKV1RkUEX2ZY4cGfbGfQBdqXUHQ4h3DRyFscv0mDNoaHCll4rKn4Ov0ZB&#10;vmg3Xzt7Hcrm7Ts/fZyS7THxSk2exs0ShKfR/4vv7p0O8+dJPIXbO+EG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UqDxQAAAN4AAAAPAAAAAAAAAAAAAAAAAJgCAABkcnMv&#10;ZG93bnJldi54bWxQSwUGAAAAAAQABAD1AAAAigMAAAAA&#10;" filled="f" stroked="f">
              <v:textbox style="mso-next-textbox:#Rectangle 17901" inset="0,0,0,0">
                <w:txbxContent>
                  <w:p w:rsidR="00021FBA" w:rsidRDefault="00021FBA" w:rsidP="00477CD4">
                    <w:r>
                      <w:rPr>
                        <w:sz w:val="24"/>
                      </w:rPr>
                      <w:t>уставного</w:t>
                    </w:r>
                  </w:p>
                </w:txbxContent>
              </v:textbox>
            </v:rect>
            <v:rect id="Rectangle 9270" o:spid="_x0000_s1190" style="position:absolute;left:45351;top:7785;width:507;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U+2sIA&#10;AADdAAAADwAAAGRycy9kb3ducmV2LnhtbERPTYvCMBC9C/6HMMLeNNWD2moU0RU9uiqot6EZ22Iz&#10;KU3Wdv315rDg8fG+58vWlOJJtSssKxgOIhDEqdUFZwrOp21/CsJ5ZI2lZVLwRw6Wi25njom2Df/Q&#10;8+gzEULYJagg975KpHRpTgbdwFbEgbvb2qAPsM6krrEJ4aaUoygaS4MFh4YcK1rnlD6Ov0bBblqt&#10;rnv7arLy+7a7HC7x5hR7pb567WoGwlPrP+J/914riEeTsD+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pT7awgAAAN0AAAAPAAAAAAAAAAAAAAAAAJgCAABkcnMvZG93&#10;bnJldi54bWxQSwUGAAAAAAQABAD1AAAAhwMAAAAA&#10;" filled="f" stroked="f">
              <v:textbox style="mso-next-textbox:#Rectangle 9270" inset="0,0,0,0">
                <w:txbxContent>
                  <w:p w:rsidR="00021FBA" w:rsidRDefault="00021FBA" w:rsidP="00477CD4">
                    <w:r>
                      <w:rPr>
                        <w:sz w:val="24"/>
                      </w:rPr>
                      <w:t xml:space="preserve"> </w:t>
                    </w:r>
                  </w:p>
                </w:txbxContent>
              </v:textbox>
            </v:rect>
            <v:rect id="Rectangle 9271" o:spid="_x0000_s1191" style="position:absolute;left:25285;top:9538;width:9050;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bQccA&#10;AADdAAAADwAAAGRycy9kb3ducmV2LnhtbESPQWvCQBSE7wX/w/KE3upGD62JriFoix5bI0Rvj+wz&#10;CWbfhuzWpP313UKhx2FmvmHW6WhacafeNZYVzGcRCOLS6oYrBaf87WkJwnlkja1lUvBFDtLN5GGN&#10;ibYDf9D96CsRIOwSVFB73yVSurImg25mO+LgXW1v0AfZV1L3OAS4aeUiip6lwYbDQo0dbWsqb8dP&#10;o2C/7LLzwX4PVft62RfvRbzLY6/U43TMViA8jf4//Nc+aAXx4mUO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pm0HHAAAA3QAAAA8AAAAAAAAAAAAAAAAAmAIAAGRy&#10;cy9kb3ducmV2LnhtbFBLBQYAAAAABAAEAPUAAACMAwAAAAA=&#10;" filled="f" stroked="f">
              <v:textbox style="mso-next-textbox:#Rectangle 9271" inset="0,0,0,0">
                <w:txbxContent>
                  <w:p w:rsidR="00021FBA" w:rsidRDefault="00021FBA" w:rsidP="00477CD4">
                    <w:r>
                      <w:rPr>
                        <w:sz w:val="24"/>
                      </w:rPr>
                      <w:t>документа</w:t>
                    </w:r>
                  </w:p>
                </w:txbxContent>
              </v:textbox>
            </v:rect>
            <v:rect id="Rectangle 9272" o:spid="_x0000_s1192" style="position:absolute;left:46164;top:775;width:11276;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sFNscA&#10;AADdAAAADwAAAGRycy9kb3ducmV2LnhtbESPQWvCQBSE7wX/w/KE3urGHFqTZiOiLXqsRrC9PbKv&#10;STD7NmS3Ju2v7wqCx2FmvmGy5WhacaHeNZYVzGcRCOLS6oYrBcfi/WkBwnlkja1lUvBLDpb55CHD&#10;VNuB93Q5+EoECLsUFdTed6mUrqzJoJvZjjh437Y36IPsK6l7HALctDKOomdpsOGwUGNH65rK8+HH&#10;KNguutXnzv4NVfv2tT19nJJNkXilHqfj6hWEp9Hfw7f2TitI4pcY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7BTbHAAAA3QAAAA8AAAAAAAAAAAAAAAAAmAIAAGRy&#10;cy9kb3ducmV2LnhtbFBLBQYAAAAABAAEAPUAAACMAwAAAAA=&#10;" filled="f" stroked="f">
              <v:textbox style="mso-next-textbox:#Rectangle 9272" inset="0,0,0,0">
                <w:txbxContent>
                  <w:p w:rsidR="00021FBA" w:rsidRDefault="00021FBA" w:rsidP="00477CD4">
                    <w:r>
                      <w:rPr>
                        <w:sz w:val="24"/>
                      </w:rPr>
                      <w:t>Направления</w:t>
                    </w:r>
                  </w:p>
                </w:txbxContent>
              </v:textbox>
            </v:rect>
            <v:rect id="Rectangle 9273" o:spid="_x0000_s1193" style="position:absolute;left:54648;top:775;width:506;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egrcYA&#10;AADdAAAADwAAAGRycy9kb3ducmV2LnhtbESPQWvCQBSE74L/YXkFb7qpQjUxq4it6LFqIfX2yL4m&#10;odm3IbuatL++WxA8DjPzDZOue1OLG7WusqzgeRKBIM6trrhQ8HHejRcgnEfWWFsmBT/kYL0aDlJM&#10;tO34SLeTL0SAsEtQQel9k0jp8pIMuoltiIP3ZVuDPsi2kLrFLsBNLadR9CINVhwWSmxoW1L+fboa&#10;BftFs/k82N+uqN8u++w9i1/PsVdq9NRvliA89f4RvrcPWkE8nc/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3egrcYAAADdAAAADwAAAAAAAAAAAAAAAACYAgAAZHJz&#10;L2Rvd25yZXYueG1sUEsFBgAAAAAEAAQA9QAAAIsDAAAAAA==&#10;" filled="f" stroked="f">
              <v:textbox style="mso-next-textbox:#Rectangle 9273" inset="0,0,0,0">
                <w:txbxContent>
                  <w:p w:rsidR="00021FBA" w:rsidRDefault="00021FBA" w:rsidP="00477CD4">
                    <w:r>
                      <w:rPr>
                        <w:sz w:val="24"/>
                      </w:rPr>
                      <w:t xml:space="preserve"> </w:t>
                    </w:r>
                  </w:p>
                </w:txbxContent>
              </v:textbox>
            </v:rect>
            <v:rect id="Rectangle 9274" o:spid="_x0000_s1194" style="position:absolute;left:46164;top:2528;width:12711;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42cYA&#10;AADdAAAADwAAAGRycy9kb3ducmV2LnhtbESPQWvCQBSE74L/YXkFb7qpSDUxq4it6LFqIfX2yL4m&#10;odm3IbuatL++WxA8DjPzDZOue1OLG7WusqzgeRKBIM6trrhQ8HHejRcgnEfWWFsmBT/kYL0aDlJM&#10;tO34SLeTL0SAsEtQQel9k0jp8pIMuoltiIP3ZVuDPsi2kLrFLsBNLadR9CINVhwWSmxoW1L+fboa&#10;BftFs/k82N+uqN8u++w9i1/PsVdq9NRvliA89f4RvrcPWkE8nc/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442cYAAADdAAAADwAAAAAAAAAAAAAAAACYAgAAZHJz&#10;L2Rvd25yZXYueG1sUEsFBgAAAAAEAAQA9QAAAIsDAAAAAA==&#10;" filled="f" stroked="f">
              <v:textbox style="mso-next-textbox:#Rectangle 9274" inset="0,0,0,0">
                <w:txbxContent>
                  <w:p w:rsidR="00021FBA" w:rsidRDefault="00021FBA" w:rsidP="00477CD4">
                    <w:r>
                      <w:rPr>
                        <w:sz w:val="24"/>
                      </w:rPr>
                      <w:t>использования</w:t>
                    </w:r>
                  </w:p>
                </w:txbxContent>
              </v:textbox>
            </v:rect>
            <v:rect id="Rectangle 9275" o:spid="_x0000_s1195" style="position:absolute;left:55740;top:2528;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KdQsYA&#10;AADdAAAADwAAAGRycy9kb3ducmV2LnhtbESPQWvCQBSE74L/YXkFb7qpYDUxq4it6LFqIfX2yL4m&#10;odm3IbuatL++WxA8DjPzDZOue1OLG7WusqzgeRKBIM6trrhQ8HHejRcgnEfWWFsmBT/kYL0aDlJM&#10;tO34SLeTL0SAsEtQQel9k0jp8pIMuoltiIP3ZVuDPsi2kLrFLsBNLadR9CINVhwWSmxoW1L+fboa&#10;BftFs/k82N+uqN8u++w9i1/PsVdq9NRvliA89f4RvrcPWkE8nc/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KdQsYAAADdAAAADwAAAAAAAAAAAAAAAACYAgAAZHJz&#10;L2Rvd25yZXYueG1sUEsFBgAAAAAEAAQA9QAAAIsDAAAAAA==&#10;" filled="f" stroked="f">
              <v:textbox style="mso-next-textbox:#Rectangle 9275" inset="0,0,0,0">
                <w:txbxContent>
                  <w:p w:rsidR="00021FBA" w:rsidRDefault="00021FBA" w:rsidP="00477CD4">
                    <w:r>
                      <w:rPr>
                        <w:sz w:val="24"/>
                      </w:rPr>
                      <w:t xml:space="preserve"> </w:t>
                    </w:r>
                  </w:p>
                </w:txbxContent>
              </v:textbox>
            </v:rect>
            <v:rect id="Rectangle 9276" o:spid="_x0000_s1196" style="position:absolute;left:46164;top:4280;width:6545;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ADNcUA&#10;AADdAAAADwAAAGRycy9kb3ducmV2LnhtbESPQYvCMBSE74L/ITxhb5rqQW01irgrenRVUG+P5tkW&#10;m5fSRNv115uFhT0OM/MNM1+2phRPql1hWcFwEIEgTq0uOFNwOm76UxDOI2ssLZOCH3KwXHQ7c0y0&#10;bfibngefiQBhl6CC3PsqkdKlORl0A1sRB+9ma4M+yDqTusYmwE0pR1E0lgYLDgs5VrTOKb0fHkbB&#10;dlqtLjv7arLy67o978/x5zH2Sn302tUMhKfW/4f/2jutIB5Nxv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AAM1xQAAAN0AAAAPAAAAAAAAAAAAAAAAAJgCAABkcnMv&#10;ZG93bnJldi54bWxQSwUGAAAAAAQABAD1AAAAigMAAAAA&#10;" filled="f" stroked="f">
              <v:textbox style="mso-next-textbox:#Rectangle 9276" inset="0,0,0,0">
                <w:txbxContent>
                  <w:p w:rsidR="00021FBA" w:rsidRDefault="00021FBA" w:rsidP="00477CD4">
                    <w:r>
                      <w:rPr>
                        <w:sz w:val="24"/>
                      </w:rPr>
                      <w:t>средств</w:t>
                    </w:r>
                  </w:p>
                </w:txbxContent>
              </v:textbox>
            </v:rect>
            <v:rect id="Rectangle 9277" o:spid="_x0000_s1197" style="position:absolute;left:7073;top:12636;width:929;height:20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mrsUA&#10;AADdAAAADwAAAGRycy9kb3ducmV2LnhtbESPT4vCMBTE7wv7HcJb8Lam60FtNYqsLnr0H6i3R/Ns&#10;i81LabK2+umNIHgcZuY3zHjamlJcqXaFZQU/3QgEcWp1wZmC/e7vewjCeWSNpWVScCMH08nnxxgT&#10;bRve0HXrMxEg7BJUkHtfJVK6NCeDrmsr4uCdbW3QB1lnUtfYBLgpZS+K+tJgwWEhx4p+c0ov23+j&#10;YDmsZseVvTdZuTgtD+tDPN/FXqnOVzsbgfDU+nf41V5pBXFvMIDnm/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TKauxQAAAN0AAAAPAAAAAAAAAAAAAAAAAJgCAABkcnMv&#10;ZG93bnJldi54bWxQSwUGAAAAAAQABAD1AAAAigMAAAAA&#10;" filled="f" stroked="f">
              <v:textbox style="mso-next-textbox:#Rectangle 9277" inset="0,0,0,0">
                <w:txbxContent>
                  <w:p w:rsidR="00021FBA" w:rsidRDefault="00021FBA" w:rsidP="00477CD4">
                    <w:r>
                      <w:t>1</w:t>
                    </w:r>
                  </w:p>
                </w:txbxContent>
              </v:textbox>
            </v:rect>
            <v:rect id="Rectangle 9278" o:spid="_x0000_s1198" style="position:absolute;left:19494;top:12636;width:929;height:20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y3MIA&#10;AADdAAAADwAAAGRycy9kb3ducmV2LnhtbERPTYvCMBC9C/6HMMLeNNWD2moU0RU9uiqot6EZ22Iz&#10;KU3Wdv315rDg8fG+58vWlOJJtSssKxgOIhDEqdUFZwrOp21/CsJ5ZI2lZVLwRw6Wi25njom2Df/Q&#10;8+gzEULYJagg975KpHRpTgbdwFbEgbvb2qAPsM6krrEJ4aaUoygaS4MFh4YcK1rnlD6Ov0bBblqt&#10;rnv7arLy+7a7HC7x5hR7pb567WoGwlPrP+J/914riEeTMDe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0zLcwgAAAN0AAAAPAAAAAAAAAAAAAAAAAJgCAABkcnMvZG93&#10;bnJldi54bWxQSwUGAAAAAAQABAD1AAAAhwMAAAAA&#10;" filled="f" stroked="f">
              <v:textbox style="mso-next-textbox:#Rectangle 9278" inset="0,0,0,0">
                <w:txbxContent>
                  <w:p w:rsidR="00021FBA" w:rsidRDefault="00021FBA" w:rsidP="00477CD4">
                    <w:r>
                      <w:t>2</w:t>
                    </w:r>
                  </w:p>
                </w:txbxContent>
              </v:textbox>
            </v:rect>
            <v:rect id="Rectangle 9279" o:spid="_x0000_s1199" style="position:absolute;left:34975;top:12636;width:929;height:20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R8cA&#10;AADdAAAADwAAAGRycy9kb3ducmV2LnhtbESPQWvCQBSE70L/w/IK3nTTHFoTXUVaS3KssWB7e2Sf&#10;SWj2bciuJvbXdwWhx2FmvmFWm9G04kK9aywreJpHIIhLqxuuFHwe3mcLEM4ja2wtk4IrOdisHyYr&#10;TLUdeE+XwlciQNilqKD2vkuldGVNBt3cdsTBO9neoA+yr6TucQhw08o4ip6lwYbDQo0dvdZU/hRn&#10;oyBbdNuv3P4OVbv7zo4fx+TtkHilpo/jdgnC0+j/w/d2rhUk8UsCt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fl0fHAAAA3QAAAA8AAAAAAAAAAAAAAAAAmAIAAGRy&#10;cy9kb3ducmV2LnhtbFBLBQYAAAAABAAEAPUAAACMAwAAAAA=&#10;" filled="f" stroked="f">
              <v:textbox style="mso-next-textbox:#Rectangle 9279" inset="0,0,0,0">
                <w:txbxContent>
                  <w:p w:rsidR="00021FBA" w:rsidRDefault="00021FBA" w:rsidP="00477CD4">
                    <w:r>
                      <w:t>3</w:t>
                    </w:r>
                  </w:p>
                </w:txbxContent>
              </v:textbox>
            </v:rect>
            <v:rect id="Rectangle 9280" o:spid="_x0000_s1200" style="position:absolute;left:51358;top:12636;width:929;height:20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BO/cMA&#10;AADdAAAADwAAAGRycy9kb3ducmV2LnhtbERPy2qDQBTdB/oPwy10F8dmUdRmEkIfxGUSAza7i3Oj&#10;UueOOFO1+frMotDl4bzX29l0YqTBtZYVPEcxCOLK6pZrBefic5mAcB5ZY2eZFPySg+3mYbHGTNuJ&#10;jzSefC1CCLsMFTTe95mUrmrIoItsTxy4qx0M+gCHWuoBpxBuOrmK4xdpsOXQ0GBPbw1V36cfo2Cf&#10;9Luv3N6muvu47MtDmb4XqVfq6XHevYLwNPt/8Z871wrSVRL2hzfhCc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BO/cMAAADdAAAADwAAAAAAAAAAAAAAAACYAgAAZHJzL2Rv&#10;d25yZXYueG1sUEsFBgAAAAAEAAQA9QAAAIgDAAAAAA==&#10;" filled="f" stroked="f">
              <v:textbox style="mso-next-textbox:#Rectangle 9280" inset="0,0,0,0">
                <w:txbxContent>
                  <w:p w:rsidR="00021FBA" w:rsidRDefault="00021FBA" w:rsidP="00477CD4">
                    <w:r>
                      <w:t>4</w:t>
                    </w:r>
                  </w:p>
                </w:txbxContent>
              </v:textbox>
            </v:rect>
            <w10:wrap type="none"/>
            <w10:anchorlock/>
          </v:group>
        </w:pic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Руководитель ________________________ _____________________________________</w:t>
      </w:r>
    </w:p>
    <w:p w:rsidR="00477CD4" w:rsidRPr="0003047F" w:rsidRDefault="00477CD4" w:rsidP="00477CD4">
      <w:pPr>
        <w:spacing w:after="258"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85251E" w:rsidP="00477CD4">
      <w:pPr>
        <w:spacing w:after="3" w:line="265" w:lineRule="auto"/>
        <w:ind w:left="-3" w:hanging="10"/>
        <w:jc w:val="both"/>
        <w:rPr>
          <w:rFonts w:ascii="Times New Roman" w:hAnsi="Times New Roman"/>
          <w:sz w:val="24"/>
          <w:szCs w:val="24"/>
        </w:rPr>
      </w:pPr>
      <w:r>
        <w:rPr>
          <w:rFonts w:ascii="Times New Roman" w:hAnsi="Times New Roman"/>
          <w:noProof/>
          <w:sz w:val="24"/>
          <w:szCs w:val="24"/>
        </w:rPr>
        <w:pict>
          <v:group id="Group 121616" o:spid="_x0000_s1366" style="position:absolute;left:0;text-align:left;margin-left:78pt;margin-top:56.7pt;width:.1pt;height:13.8pt;z-index:251681792;mso-position-horizontal-relative:page;mso-position-vertical-relative:page" coordsize="12,1752">
            <v:shape id="Shape 9290" o:spid="_x0000_s1367" style="position:absolute;width:0;height:1752" coordsize="0,175260" path="m,l,175260e" filled="f" fillcolor="black" strokeweight=".1pt">
              <v:fill opacity="0"/>
              <v:stroke miterlimit="10" joinstyle="miter"/>
            </v:shape>
            <w10:wrap type="square" anchorx="page" anchory="page"/>
          </v:group>
        </w:pict>
      </w:r>
      <w:r>
        <w:rPr>
          <w:rFonts w:ascii="Times New Roman" w:hAnsi="Times New Roman"/>
          <w:noProof/>
          <w:sz w:val="24"/>
          <w:szCs w:val="24"/>
        </w:rPr>
        <w:pict>
          <v:group id="Group 121617" o:spid="_x0000_s1368" style="position:absolute;left:0;text-align:left;margin-left:78pt;margin-top:713pt;width:.1pt;height:25.3pt;z-index:251682816;mso-position-horizontal-relative:page;mso-position-vertical-relative:page" coordsize="12,3213">
            <v:shape id="Shape 9291" o:spid="_x0000_s1369" style="position:absolute;width:0;height:1600" coordsize="0,160020" path="m,l,160020e" filled="f" fillcolor="black" strokeweight=".1pt">
              <v:fill opacity="0"/>
              <v:stroke miterlimit="10" joinstyle="miter"/>
            </v:shape>
            <v:shape id="Shape 9292" o:spid="_x0000_s1370" style="position:absolute;top:1600;width:0;height:1612" coordsize="0,161290" path="m,l,161290e" filled="f" fillcolor="black" strokeweight=".1pt">
              <v:fill opacity="0"/>
              <v:stroke miterlimit="10" joinstyle="miter"/>
            </v:shape>
            <w10:wrap type="square" anchorx="page" anchory="page"/>
          </v:group>
        </w:pict>
      </w:r>
      <w:r w:rsidR="00477CD4" w:rsidRPr="0003047F">
        <w:rPr>
          <w:rFonts w:ascii="Times New Roman" w:hAnsi="Times New Roman"/>
          <w:sz w:val="24"/>
          <w:szCs w:val="24"/>
        </w:rPr>
        <w:t>Главный бухгалтер ________________________ ________________________________</w:t>
      </w:r>
    </w:p>
    <w:p w:rsidR="00477CD4" w:rsidRPr="0003047F" w:rsidRDefault="00477CD4" w:rsidP="00477CD4">
      <w:pPr>
        <w:spacing w:after="258"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946E23" w:rsidRDefault="00477CD4" w:rsidP="00946E23">
      <w:pPr>
        <w:spacing w:after="798" w:line="265" w:lineRule="auto"/>
        <w:ind w:left="-3" w:hanging="10"/>
        <w:jc w:val="both"/>
        <w:rPr>
          <w:rFonts w:ascii="Times New Roman" w:hAnsi="Times New Roman"/>
          <w:sz w:val="24"/>
          <w:szCs w:val="24"/>
        </w:rPr>
      </w:pPr>
      <w:r w:rsidRPr="0003047F">
        <w:rPr>
          <w:rFonts w:ascii="Times New Roman" w:hAnsi="Times New Roman"/>
          <w:sz w:val="24"/>
          <w:szCs w:val="24"/>
        </w:rPr>
        <w:t>М.П.</w:t>
      </w:r>
    </w:p>
    <w:p w:rsidR="00477CD4" w:rsidRDefault="00477CD4" w:rsidP="00946E23">
      <w:pPr>
        <w:spacing w:after="798" w:line="265" w:lineRule="auto"/>
        <w:ind w:left="-3" w:hanging="10"/>
        <w:jc w:val="both"/>
        <w:rPr>
          <w:rFonts w:ascii="Times New Roman" w:hAnsi="Times New Roman"/>
          <w:sz w:val="24"/>
          <w:szCs w:val="24"/>
        </w:rPr>
      </w:pPr>
      <w:r w:rsidRPr="0003047F">
        <w:rPr>
          <w:rFonts w:ascii="Times New Roman" w:hAnsi="Times New Roman"/>
          <w:sz w:val="24"/>
          <w:szCs w:val="24"/>
        </w:rPr>
        <w:t>"____" ______________ 20____ г.</w:t>
      </w:r>
    </w:p>
    <w:p w:rsidR="00946E23" w:rsidRDefault="00946E23" w:rsidP="00946E23">
      <w:pPr>
        <w:spacing w:after="798" w:line="265" w:lineRule="auto"/>
        <w:ind w:left="-3" w:hanging="10"/>
        <w:jc w:val="both"/>
        <w:rPr>
          <w:rFonts w:ascii="Times New Roman" w:hAnsi="Times New Roman"/>
          <w:sz w:val="24"/>
          <w:szCs w:val="24"/>
        </w:rPr>
      </w:pPr>
    </w:p>
    <w:p w:rsidR="00946E23" w:rsidRDefault="00946E23" w:rsidP="00946E23">
      <w:pPr>
        <w:spacing w:after="798" w:line="265" w:lineRule="auto"/>
        <w:ind w:left="-3" w:hanging="10"/>
        <w:jc w:val="both"/>
        <w:rPr>
          <w:rFonts w:ascii="Times New Roman" w:hAnsi="Times New Roman"/>
          <w:sz w:val="24"/>
          <w:szCs w:val="24"/>
        </w:rPr>
      </w:pPr>
    </w:p>
    <w:p w:rsidR="00946E23" w:rsidRPr="0003047F" w:rsidRDefault="00946E23" w:rsidP="00946E23">
      <w:pPr>
        <w:spacing w:after="798" w:line="265" w:lineRule="auto"/>
        <w:ind w:left="-3" w:hanging="10"/>
        <w:jc w:val="both"/>
        <w:rPr>
          <w:rFonts w:ascii="Times New Roman" w:hAnsi="Times New Roman"/>
          <w:sz w:val="24"/>
          <w:szCs w:val="24"/>
        </w:rPr>
      </w:pPr>
    </w:p>
    <w:p w:rsidR="00477CD4" w:rsidRPr="0003047F" w:rsidRDefault="00477CD4" w:rsidP="001D1A24">
      <w:pPr>
        <w:spacing w:after="243" w:line="265" w:lineRule="auto"/>
        <w:ind w:left="10" w:right="65" w:hanging="10"/>
        <w:jc w:val="right"/>
        <w:rPr>
          <w:rFonts w:ascii="Times New Roman" w:hAnsi="Times New Roman"/>
          <w:sz w:val="24"/>
          <w:szCs w:val="24"/>
        </w:rPr>
      </w:pPr>
      <w:r w:rsidRPr="0003047F">
        <w:rPr>
          <w:rFonts w:ascii="Times New Roman" w:hAnsi="Times New Roman"/>
          <w:sz w:val="24"/>
          <w:szCs w:val="24"/>
        </w:rPr>
        <w:lastRenderedPageBreak/>
        <w:t>Приложение N 2.7</w:t>
      </w:r>
    </w:p>
    <w:p w:rsidR="00477CD4" w:rsidRPr="0003047F" w:rsidRDefault="00477CD4" w:rsidP="00946E23">
      <w:pPr>
        <w:spacing w:after="216" w:line="249" w:lineRule="auto"/>
        <w:ind w:left="172" w:right="219" w:hanging="10"/>
        <w:jc w:val="center"/>
        <w:rPr>
          <w:rFonts w:ascii="Times New Roman" w:hAnsi="Times New Roman"/>
          <w:sz w:val="24"/>
          <w:szCs w:val="24"/>
        </w:rPr>
      </w:pPr>
      <w:r w:rsidRPr="0003047F">
        <w:rPr>
          <w:rFonts w:ascii="Times New Roman" w:hAnsi="Times New Roman"/>
          <w:sz w:val="24"/>
          <w:szCs w:val="24"/>
        </w:rPr>
        <w:t>ДОВЕРЕННОСТЬ</w:t>
      </w:r>
    </w:p>
    <w:p w:rsidR="00477CD4" w:rsidRPr="0003047F" w:rsidRDefault="00477CD4" w:rsidP="00477CD4">
      <w:pPr>
        <w:spacing w:after="3" w:line="265" w:lineRule="auto"/>
        <w:ind w:left="-3" w:hanging="10"/>
        <w:jc w:val="both"/>
        <w:rPr>
          <w:rFonts w:ascii="Times New Roman" w:hAnsi="Times New Roman"/>
          <w:sz w:val="24"/>
          <w:szCs w:val="24"/>
        </w:rPr>
      </w:pPr>
      <w:proofErr w:type="gramStart"/>
      <w:r w:rsidRPr="0003047F">
        <w:rPr>
          <w:rFonts w:ascii="Times New Roman" w:hAnsi="Times New Roman"/>
          <w:sz w:val="24"/>
          <w:szCs w:val="24"/>
        </w:rPr>
        <w:t>Дана</w:t>
      </w:r>
      <w:proofErr w:type="gramEnd"/>
      <w:r w:rsidRPr="0003047F">
        <w:rPr>
          <w:rFonts w:ascii="Times New Roman" w:hAnsi="Times New Roman"/>
          <w:sz w:val="24"/>
          <w:szCs w:val="24"/>
        </w:rPr>
        <w:t xml:space="preserve"> _______________________________________________________________ в том,</w:t>
      </w:r>
    </w:p>
    <w:p w:rsidR="00477CD4" w:rsidRPr="0003047F" w:rsidRDefault="00477CD4" w:rsidP="00477CD4">
      <w:pPr>
        <w:spacing w:after="26"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(фамилия, имя, отчество)</w:t>
      </w:r>
    </w:p>
    <w:p w:rsidR="00477CD4" w:rsidRPr="0003047F" w:rsidRDefault="00477CD4" w:rsidP="00477CD4">
      <w:pPr>
        <w:spacing w:after="0" w:line="238" w:lineRule="auto"/>
        <w:ind w:right="409"/>
        <w:jc w:val="both"/>
        <w:rPr>
          <w:rFonts w:ascii="Times New Roman" w:hAnsi="Times New Roman"/>
          <w:sz w:val="24"/>
          <w:szCs w:val="24"/>
        </w:rPr>
      </w:pPr>
      <w:r w:rsidRPr="0003047F">
        <w:rPr>
          <w:rFonts w:ascii="Times New Roman" w:hAnsi="Times New Roman"/>
          <w:sz w:val="24"/>
          <w:szCs w:val="24"/>
        </w:rPr>
        <w:t>что  ему  (ей)  поручается  получать  письма  и  иные документы на бумажных носителях по лицевым счетам _______________________________________________ ___________________________________________________________________________</w:t>
      </w:r>
    </w:p>
    <w:p w:rsidR="00477CD4" w:rsidRPr="0003047F" w:rsidRDefault="00477CD4" w:rsidP="00477CD4">
      <w:pPr>
        <w:spacing w:after="26"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(номера лицевых счетов)</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__________________________________________________________________________,</w:t>
      </w:r>
    </w:p>
    <w:p w:rsidR="00477CD4" w:rsidRPr="0003047F" w:rsidRDefault="00477CD4" w:rsidP="00477CD4">
      <w:pPr>
        <w:spacing w:after="26"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(наименование организации)</w:t>
      </w:r>
    </w:p>
    <w:p w:rsidR="00477CD4" w:rsidRPr="0003047F" w:rsidRDefault="00477CD4" w:rsidP="00477CD4">
      <w:pPr>
        <w:spacing w:after="246" w:line="265" w:lineRule="auto"/>
        <w:ind w:left="-3" w:hanging="10"/>
        <w:jc w:val="both"/>
        <w:rPr>
          <w:rFonts w:ascii="Times New Roman" w:hAnsi="Times New Roman"/>
          <w:sz w:val="24"/>
          <w:szCs w:val="24"/>
        </w:rPr>
      </w:pPr>
      <w:proofErr w:type="gramStart"/>
      <w:r w:rsidRPr="0003047F">
        <w:rPr>
          <w:rFonts w:ascii="Times New Roman" w:hAnsi="Times New Roman"/>
          <w:sz w:val="24"/>
          <w:szCs w:val="24"/>
        </w:rPr>
        <w:t>открытым</w:t>
      </w:r>
      <w:proofErr w:type="gramEnd"/>
      <w:r w:rsidRPr="0003047F">
        <w:rPr>
          <w:rFonts w:ascii="Times New Roman" w:hAnsi="Times New Roman"/>
          <w:sz w:val="24"/>
          <w:szCs w:val="24"/>
        </w:rPr>
        <w:t xml:space="preserve">   в  администрации </w:t>
      </w:r>
      <w:proofErr w:type="spellStart"/>
      <w:r w:rsidRPr="0003047F">
        <w:rPr>
          <w:rFonts w:ascii="Times New Roman" w:hAnsi="Times New Roman"/>
          <w:sz w:val="24"/>
          <w:szCs w:val="24"/>
        </w:rPr>
        <w:t>_____________района</w:t>
      </w:r>
      <w:proofErr w:type="spellEnd"/>
      <w:r w:rsidRPr="0003047F">
        <w:rPr>
          <w:rFonts w:ascii="Times New Roman" w:hAnsi="Times New Roman"/>
          <w:sz w:val="24"/>
          <w:szCs w:val="24"/>
        </w:rPr>
        <w:t xml:space="preserve">   Новосибирской области.</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Паспортные данные: серия ____ N ____________ выдан "____" ________ 20___ г.</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___________________________________________________________________________</w:t>
      </w:r>
    </w:p>
    <w:p w:rsidR="00477CD4" w:rsidRPr="0003047F" w:rsidRDefault="00477CD4" w:rsidP="00477CD4">
      <w:pPr>
        <w:spacing w:after="302"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(кем </w:t>
      </w:r>
      <w:proofErr w:type="gramStart"/>
      <w:r w:rsidRPr="0003047F">
        <w:rPr>
          <w:rFonts w:ascii="Times New Roman" w:hAnsi="Times New Roman"/>
          <w:sz w:val="24"/>
          <w:szCs w:val="24"/>
        </w:rPr>
        <w:t>выдан</w:t>
      </w:r>
      <w:proofErr w:type="gramEnd"/>
      <w:r w:rsidRPr="0003047F">
        <w:rPr>
          <w:rFonts w:ascii="Times New Roman" w:hAnsi="Times New Roman"/>
          <w:sz w:val="24"/>
          <w:szCs w:val="24"/>
        </w:rPr>
        <w:t>)</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Зарегистрирова</w:t>
      </w:r>
      <w:proofErr w:type="gramStart"/>
      <w:r w:rsidRPr="0003047F">
        <w:rPr>
          <w:rFonts w:ascii="Times New Roman" w:hAnsi="Times New Roman"/>
          <w:sz w:val="24"/>
          <w:szCs w:val="24"/>
        </w:rPr>
        <w:t>н(</w:t>
      </w:r>
      <w:proofErr w:type="gramEnd"/>
      <w:r w:rsidRPr="0003047F">
        <w:rPr>
          <w:rFonts w:ascii="Times New Roman" w:hAnsi="Times New Roman"/>
          <w:sz w:val="24"/>
          <w:szCs w:val="24"/>
        </w:rPr>
        <w:t>а) по адресу: _____________________________________________</w:t>
      </w: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___________________________________________________________________________</w:t>
      </w: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Доверенность действительна: _______________________________________________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Подпись доверенного лица _____________________________________ удостоверяю.</w:t>
      </w: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 xml:space="preserve">                                       (подпись)</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Руководитель организации _____________________ ____________________________</w:t>
      </w:r>
    </w:p>
    <w:p w:rsidR="00477CD4" w:rsidRPr="0003047F" w:rsidRDefault="00477CD4" w:rsidP="00477CD4">
      <w:pPr>
        <w:spacing w:after="302"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М.П. организации</w:t>
      </w:r>
    </w:p>
    <w:p w:rsidR="00477CD4" w:rsidRPr="0003047F" w:rsidRDefault="00477CD4" w:rsidP="00477CD4">
      <w:pPr>
        <w:spacing w:after="208" w:line="265" w:lineRule="auto"/>
        <w:ind w:left="-3" w:hanging="10"/>
        <w:jc w:val="both"/>
        <w:rPr>
          <w:rFonts w:ascii="Times New Roman" w:hAnsi="Times New Roman"/>
          <w:sz w:val="24"/>
          <w:szCs w:val="24"/>
        </w:rPr>
      </w:pPr>
      <w:r w:rsidRPr="0003047F">
        <w:rPr>
          <w:rFonts w:ascii="Times New Roman" w:hAnsi="Times New Roman"/>
          <w:sz w:val="24"/>
          <w:szCs w:val="24"/>
        </w:rPr>
        <w:t xml:space="preserve">    "____" ______________ 20____ г.</w:t>
      </w:r>
    </w:p>
    <w:p w:rsidR="00477CD4" w:rsidRPr="0003047F" w:rsidRDefault="0085251E" w:rsidP="00477CD4">
      <w:pPr>
        <w:spacing w:after="258" w:line="249" w:lineRule="auto"/>
        <w:ind w:left="-5" w:right="93" w:hanging="10"/>
        <w:jc w:val="both"/>
        <w:rPr>
          <w:rFonts w:ascii="Times New Roman" w:hAnsi="Times New Roman"/>
          <w:sz w:val="24"/>
          <w:szCs w:val="24"/>
        </w:rPr>
      </w:pPr>
      <w:r>
        <w:rPr>
          <w:rFonts w:ascii="Times New Roman" w:hAnsi="Times New Roman"/>
          <w:noProof/>
          <w:sz w:val="24"/>
          <w:szCs w:val="24"/>
        </w:rPr>
        <w:pict>
          <v:group id="Group 119332" o:spid="_x0000_s1371" style="position:absolute;left:0;text-align:left;margin-left:78pt;margin-top:470.7pt;width:.1pt;height:25.3pt;z-index:251683840;mso-position-horizontal-relative:page;mso-position-vertical-relative:page" coordsize="12,3213">
            <v:shape id="Shape 9334" o:spid="_x0000_s1372" style="position:absolute;width:0;height:1752" coordsize="0,175260" path="m,l,175260e" filled="f" fillcolor="black" strokeweight=".1pt">
              <v:fill opacity="0"/>
              <v:stroke miterlimit="10" joinstyle="miter"/>
            </v:shape>
            <v:shape id="Shape 9335" o:spid="_x0000_s1373" style="position:absolute;top:1752;width:0;height:1460" coordsize="0,146050" path="m,l,146050e" filled="f" fillcolor="black" strokeweight=".1pt">
              <v:fill opacity="0"/>
              <v:stroke miterlimit="10" joinstyle="miter"/>
            </v:shape>
            <w10:wrap type="square" anchorx="page" anchory="page"/>
          </v:group>
        </w:pict>
      </w:r>
      <w:r w:rsidR="00477CD4" w:rsidRPr="0003047F">
        <w:rPr>
          <w:rFonts w:ascii="Times New Roman" w:hAnsi="Times New Roman"/>
          <w:sz w:val="24"/>
          <w:szCs w:val="24"/>
        </w:rPr>
        <w:t xml:space="preserve">=========================================================================== Отметка администрации </w:t>
      </w:r>
      <w:proofErr w:type="spellStart"/>
      <w:r w:rsidR="00477CD4" w:rsidRPr="0003047F">
        <w:rPr>
          <w:rFonts w:ascii="Times New Roman" w:hAnsi="Times New Roman"/>
          <w:sz w:val="24"/>
          <w:szCs w:val="24"/>
        </w:rPr>
        <w:t>_____________района</w:t>
      </w:r>
      <w:proofErr w:type="spellEnd"/>
      <w:r w:rsidR="00477CD4" w:rsidRPr="0003047F">
        <w:rPr>
          <w:rFonts w:ascii="Times New Roman" w:hAnsi="Times New Roman"/>
          <w:sz w:val="24"/>
          <w:szCs w:val="24"/>
        </w:rPr>
        <w:t xml:space="preserve"> Новосибирской области</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Открыт лицевой счет N _____________________________________________________</w:t>
      </w:r>
    </w:p>
    <w:p w:rsidR="00477CD4" w:rsidRPr="0003047F" w:rsidRDefault="00477CD4" w:rsidP="00477CD4">
      <w:pPr>
        <w:spacing w:after="0"/>
        <w:jc w:val="both"/>
        <w:rPr>
          <w:rFonts w:ascii="Times New Roman" w:hAnsi="Times New Roman"/>
          <w:sz w:val="24"/>
          <w:szCs w:val="24"/>
        </w:rPr>
      </w:pPr>
      <w:r w:rsidRPr="0003047F">
        <w:rPr>
          <w:rFonts w:ascii="Times New Roman" w:hAnsi="Times New Roman"/>
          <w:sz w:val="24"/>
          <w:szCs w:val="24"/>
        </w:rPr>
        <w:t>____________      ________    ____________________</w:t>
      </w:r>
    </w:p>
    <w:p w:rsidR="00477CD4" w:rsidRPr="0003047F" w:rsidRDefault="00477CD4" w:rsidP="00477CD4">
      <w:pPr>
        <w:spacing w:after="206"/>
        <w:jc w:val="both"/>
        <w:rPr>
          <w:rFonts w:ascii="Times New Roman" w:hAnsi="Times New Roman"/>
          <w:sz w:val="24"/>
          <w:szCs w:val="24"/>
        </w:rPr>
      </w:pPr>
      <w:r w:rsidRPr="0003047F">
        <w:rPr>
          <w:rFonts w:ascii="Times New Roman" w:hAnsi="Times New Roman"/>
          <w:sz w:val="24"/>
          <w:szCs w:val="24"/>
        </w:rPr>
        <w:t xml:space="preserve">         (должность)     (подпись)       (расшифровка подписи)</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Исполнитель ________________________    ___________________________________</w:t>
      </w:r>
    </w:p>
    <w:p w:rsidR="00477CD4" w:rsidRPr="0003047F" w:rsidRDefault="00477CD4" w:rsidP="00477CD4">
      <w:pPr>
        <w:spacing w:after="258"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477CD4" w:rsidP="00477CD4">
      <w:pPr>
        <w:spacing w:after="3240" w:line="265" w:lineRule="auto"/>
        <w:ind w:left="-3" w:hanging="10"/>
        <w:jc w:val="both"/>
        <w:rPr>
          <w:rFonts w:ascii="Times New Roman" w:hAnsi="Times New Roman"/>
          <w:sz w:val="24"/>
          <w:szCs w:val="24"/>
        </w:rPr>
      </w:pPr>
      <w:r w:rsidRPr="0003047F">
        <w:rPr>
          <w:rFonts w:ascii="Times New Roman" w:hAnsi="Times New Roman"/>
          <w:sz w:val="24"/>
          <w:szCs w:val="24"/>
        </w:rPr>
        <w:t>"____" ______________ 20____ г.</w:t>
      </w:r>
    </w:p>
    <w:p w:rsidR="00477CD4" w:rsidRPr="0003047F" w:rsidRDefault="00477CD4" w:rsidP="001D1A24">
      <w:pPr>
        <w:spacing w:after="519" w:line="265" w:lineRule="auto"/>
        <w:ind w:left="10" w:right="65" w:hanging="10"/>
        <w:jc w:val="right"/>
        <w:rPr>
          <w:rFonts w:ascii="Times New Roman" w:hAnsi="Times New Roman"/>
          <w:sz w:val="24"/>
          <w:szCs w:val="24"/>
        </w:rPr>
      </w:pPr>
      <w:r w:rsidRPr="0003047F">
        <w:rPr>
          <w:rFonts w:ascii="Times New Roman" w:hAnsi="Times New Roman"/>
          <w:sz w:val="24"/>
          <w:szCs w:val="24"/>
        </w:rPr>
        <w:lastRenderedPageBreak/>
        <w:t>Приложение N 3.1</w:t>
      </w:r>
    </w:p>
    <w:p w:rsidR="00477CD4" w:rsidRPr="0003047F" w:rsidRDefault="00477CD4" w:rsidP="001D1A24">
      <w:pPr>
        <w:spacing w:after="13" w:line="249" w:lineRule="auto"/>
        <w:ind w:left="172" w:right="219" w:hanging="10"/>
        <w:jc w:val="center"/>
        <w:rPr>
          <w:rFonts w:ascii="Times New Roman" w:hAnsi="Times New Roman"/>
          <w:sz w:val="24"/>
          <w:szCs w:val="24"/>
        </w:rPr>
      </w:pPr>
      <w:r w:rsidRPr="0003047F">
        <w:rPr>
          <w:rFonts w:ascii="Times New Roman" w:hAnsi="Times New Roman"/>
          <w:sz w:val="24"/>
          <w:szCs w:val="24"/>
        </w:rPr>
        <w:t>Заявление</w:t>
      </w:r>
    </w:p>
    <w:p w:rsidR="00477CD4" w:rsidRPr="0003047F" w:rsidRDefault="00477CD4" w:rsidP="001D1A24">
      <w:pPr>
        <w:spacing w:after="13" w:line="249" w:lineRule="auto"/>
        <w:ind w:left="172" w:right="218" w:hanging="10"/>
        <w:jc w:val="center"/>
        <w:rPr>
          <w:rFonts w:ascii="Times New Roman" w:hAnsi="Times New Roman"/>
          <w:sz w:val="24"/>
          <w:szCs w:val="24"/>
        </w:rPr>
      </w:pPr>
      <w:r w:rsidRPr="0003047F">
        <w:rPr>
          <w:rFonts w:ascii="Times New Roman" w:hAnsi="Times New Roman"/>
          <w:sz w:val="24"/>
          <w:szCs w:val="24"/>
        </w:rPr>
        <w:t>на переоформление лицевых счетов</w:t>
      </w:r>
    </w:p>
    <w:p w:rsidR="00477CD4" w:rsidRPr="0003047F" w:rsidRDefault="00477CD4" w:rsidP="001D1A24">
      <w:pPr>
        <w:spacing w:after="262" w:line="249" w:lineRule="auto"/>
        <w:ind w:left="172" w:right="219" w:hanging="10"/>
        <w:jc w:val="center"/>
        <w:rPr>
          <w:rFonts w:ascii="Times New Roman" w:hAnsi="Times New Roman"/>
          <w:sz w:val="24"/>
          <w:szCs w:val="24"/>
        </w:rPr>
      </w:pPr>
      <w:r w:rsidRPr="0003047F">
        <w:rPr>
          <w:rFonts w:ascii="Times New Roman" w:hAnsi="Times New Roman"/>
          <w:sz w:val="24"/>
          <w:szCs w:val="24"/>
        </w:rPr>
        <w:t>от "____" ______________ 20____ г.</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Номера лицевых счетов _____________________________________________________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Наименование клиента ______________________________________________________</w:t>
      </w: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ИНН/КПП клиента ___________________________________________________________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Причина переоформления ____________________________________________________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Основание для переоформления ______________________________________________</w:t>
      </w:r>
    </w:p>
    <w:p w:rsidR="00477CD4" w:rsidRPr="0003047F" w:rsidRDefault="00477CD4" w:rsidP="00477CD4">
      <w:pPr>
        <w:spacing w:after="302"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(наименование документа)</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 xml:space="preserve">Прошу изменить наименование клиента </w:t>
      </w:r>
      <w:proofErr w:type="gramStart"/>
      <w:r w:rsidRPr="0003047F">
        <w:rPr>
          <w:rFonts w:ascii="Times New Roman" w:hAnsi="Times New Roman"/>
          <w:sz w:val="24"/>
          <w:szCs w:val="24"/>
        </w:rPr>
        <w:t>на</w:t>
      </w:r>
      <w:proofErr w:type="gramEnd"/>
      <w:r w:rsidRPr="0003047F">
        <w:rPr>
          <w:rFonts w:ascii="Times New Roman" w:hAnsi="Times New Roman"/>
          <w:sz w:val="24"/>
          <w:szCs w:val="24"/>
        </w:rPr>
        <w:t>:</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___________________________________________________________________________</w:t>
      </w:r>
    </w:p>
    <w:p w:rsidR="00477CD4" w:rsidRPr="0003047F" w:rsidRDefault="00477CD4" w:rsidP="00477CD4">
      <w:pPr>
        <w:spacing w:after="258"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(новое наименование клиента)</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Приложения:</w:t>
      </w:r>
    </w:p>
    <w:p w:rsidR="00477CD4" w:rsidRPr="0003047F" w:rsidRDefault="00477CD4" w:rsidP="0003178F">
      <w:pPr>
        <w:numPr>
          <w:ilvl w:val="0"/>
          <w:numId w:val="16"/>
        </w:numPr>
        <w:spacing w:after="3" w:line="265" w:lineRule="auto"/>
        <w:ind w:hanging="240"/>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w:t>
      </w:r>
    </w:p>
    <w:p w:rsidR="00477CD4" w:rsidRPr="0003047F" w:rsidRDefault="00477CD4" w:rsidP="0003178F">
      <w:pPr>
        <w:numPr>
          <w:ilvl w:val="0"/>
          <w:numId w:val="16"/>
        </w:numPr>
        <w:spacing w:after="3" w:line="265" w:lineRule="auto"/>
        <w:ind w:hanging="240"/>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w:t>
      </w:r>
    </w:p>
    <w:p w:rsidR="00477CD4" w:rsidRPr="0003047F" w:rsidRDefault="00477CD4" w:rsidP="0003178F">
      <w:pPr>
        <w:numPr>
          <w:ilvl w:val="0"/>
          <w:numId w:val="16"/>
        </w:numPr>
        <w:spacing w:after="1077" w:line="265" w:lineRule="auto"/>
        <w:ind w:hanging="240"/>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________________________________________________________________________4. ________________________________________________________________________</w:t>
      </w: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5. ________________________________________________________________________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Руководитель ________________________ _____________________________________</w:t>
      </w:r>
    </w:p>
    <w:p w:rsidR="00477CD4" w:rsidRPr="0003047F" w:rsidRDefault="00477CD4" w:rsidP="00477CD4">
      <w:pPr>
        <w:spacing w:after="302"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Главный бухгалтер ________________________ ________________________________</w:t>
      </w:r>
    </w:p>
    <w:p w:rsidR="00477CD4" w:rsidRPr="0003047F" w:rsidRDefault="00477CD4" w:rsidP="00477CD4">
      <w:pPr>
        <w:spacing w:after="258"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М.П.</w:t>
      </w:r>
    </w:p>
    <w:p w:rsidR="00477CD4" w:rsidRPr="0003047F" w:rsidRDefault="00477CD4" w:rsidP="00477CD4">
      <w:pPr>
        <w:spacing w:after="258"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Отметка администрации </w:t>
      </w:r>
      <w:proofErr w:type="spellStart"/>
      <w:r w:rsidRPr="0003047F">
        <w:rPr>
          <w:rFonts w:ascii="Times New Roman" w:hAnsi="Times New Roman"/>
          <w:sz w:val="24"/>
          <w:szCs w:val="24"/>
        </w:rPr>
        <w:t>_____________района</w:t>
      </w:r>
      <w:proofErr w:type="spellEnd"/>
      <w:r w:rsidRPr="0003047F">
        <w:rPr>
          <w:rFonts w:ascii="Times New Roman" w:hAnsi="Times New Roman"/>
          <w:sz w:val="24"/>
          <w:szCs w:val="24"/>
        </w:rPr>
        <w:t xml:space="preserve"> Новосибирской области</w:t>
      </w:r>
    </w:p>
    <w:p w:rsidR="00477CD4" w:rsidRPr="0003047F" w:rsidRDefault="00477CD4" w:rsidP="00477CD4">
      <w:pPr>
        <w:spacing w:after="219" w:line="249" w:lineRule="auto"/>
        <w:ind w:left="-5" w:right="93" w:hanging="10"/>
        <w:jc w:val="both"/>
        <w:rPr>
          <w:rFonts w:ascii="Times New Roman" w:hAnsi="Times New Roman"/>
          <w:sz w:val="24"/>
          <w:szCs w:val="24"/>
        </w:rPr>
      </w:pPr>
      <w:r w:rsidRPr="0003047F">
        <w:rPr>
          <w:rFonts w:ascii="Times New Roman" w:hAnsi="Times New Roman"/>
          <w:sz w:val="24"/>
          <w:szCs w:val="24"/>
        </w:rPr>
        <w:t>Переоформлены лицевые счета N 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____________      ________    ____________________</w:t>
      </w:r>
    </w:p>
    <w:p w:rsidR="00477CD4" w:rsidRPr="0003047F" w:rsidRDefault="00477CD4" w:rsidP="00477CD4">
      <w:pPr>
        <w:spacing w:after="215"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(должность)     (подпись)       (расшифровка подписи)</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Исполнитель ________________________    ___________________________________</w:t>
      </w:r>
    </w:p>
    <w:p w:rsidR="00477CD4" w:rsidRPr="0003047F" w:rsidRDefault="00477CD4" w:rsidP="00477CD4">
      <w:pPr>
        <w:spacing w:after="258"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477CD4" w:rsidP="00477CD4">
      <w:pPr>
        <w:spacing w:after="1976" w:line="265" w:lineRule="auto"/>
        <w:ind w:left="-3" w:hanging="10"/>
        <w:jc w:val="both"/>
        <w:rPr>
          <w:rFonts w:ascii="Times New Roman" w:hAnsi="Times New Roman"/>
          <w:sz w:val="24"/>
          <w:szCs w:val="24"/>
        </w:rPr>
      </w:pPr>
      <w:r w:rsidRPr="0003047F">
        <w:rPr>
          <w:rFonts w:ascii="Times New Roman" w:hAnsi="Times New Roman"/>
          <w:sz w:val="24"/>
          <w:szCs w:val="24"/>
        </w:rPr>
        <w:t>"____" ______________ 20____ г.</w:t>
      </w:r>
    </w:p>
    <w:p w:rsidR="00477CD4" w:rsidRPr="0003047F" w:rsidRDefault="00477CD4" w:rsidP="001D1A24">
      <w:pPr>
        <w:spacing w:after="3" w:line="265" w:lineRule="auto"/>
        <w:ind w:left="10" w:right="65" w:hanging="10"/>
        <w:jc w:val="right"/>
        <w:rPr>
          <w:rFonts w:ascii="Times New Roman" w:hAnsi="Times New Roman"/>
          <w:sz w:val="24"/>
          <w:szCs w:val="24"/>
        </w:rPr>
      </w:pPr>
      <w:r w:rsidRPr="0003047F">
        <w:rPr>
          <w:rFonts w:ascii="Times New Roman" w:hAnsi="Times New Roman"/>
          <w:sz w:val="24"/>
          <w:szCs w:val="24"/>
        </w:rPr>
        <w:lastRenderedPageBreak/>
        <w:t>Приложение N 4.1</w:t>
      </w:r>
    </w:p>
    <w:p w:rsidR="00477CD4" w:rsidRPr="0003047F" w:rsidRDefault="00477CD4" w:rsidP="00477CD4">
      <w:pPr>
        <w:spacing w:after="138" w:line="357" w:lineRule="auto"/>
        <w:ind w:left="2842" w:right="2899" w:firstLine="72"/>
        <w:jc w:val="both"/>
        <w:rPr>
          <w:rFonts w:ascii="Times New Roman" w:hAnsi="Times New Roman"/>
          <w:sz w:val="24"/>
          <w:szCs w:val="24"/>
        </w:rPr>
      </w:pPr>
      <w:r w:rsidRPr="0003047F">
        <w:rPr>
          <w:rFonts w:ascii="Times New Roman" w:hAnsi="Times New Roman"/>
          <w:sz w:val="24"/>
          <w:szCs w:val="24"/>
        </w:rPr>
        <w:t>Заявление на закрытие лицевых счетов от "____" ______________ 20____ г.</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Наименование клиента ______________________________________________________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ИНН/КПП клиента ___________________________________________________________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Наименование главного распорядителя бюджетных средств 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Прошу закрыть лицевые счета _______________________________________________</w:t>
      </w:r>
    </w:p>
    <w:p w:rsidR="00477CD4" w:rsidRPr="0003047F" w:rsidRDefault="00477CD4" w:rsidP="00477CD4">
      <w:pPr>
        <w:spacing w:after="26"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(номера лицевых счетов)</w:t>
      </w: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 xml:space="preserve">в связи </w:t>
      </w:r>
      <w:proofErr w:type="gramStart"/>
      <w:r w:rsidRPr="0003047F">
        <w:rPr>
          <w:rFonts w:ascii="Times New Roman" w:hAnsi="Times New Roman"/>
          <w:sz w:val="24"/>
          <w:szCs w:val="24"/>
        </w:rPr>
        <w:t>с</w:t>
      </w:r>
      <w:proofErr w:type="gramEnd"/>
      <w:r w:rsidRPr="0003047F">
        <w:rPr>
          <w:rFonts w:ascii="Times New Roman" w:hAnsi="Times New Roman"/>
          <w:sz w:val="24"/>
          <w:szCs w:val="24"/>
        </w:rPr>
        <w:t xml:space="preserve"> _________________________________________________________________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Приложения:</w:t>
      </w:r>
    </w:p>
    <w:p w:rsidR="00477CD4" w:rsidRPr="0003047F" w:rsidRDefault="00477CD4" w:rsidP="0003178F">
      <w:pPr>
        <w:numPr>
          <w:ilvl w:val="0"/>
          <w:numId w:val="17"/>
        </w:numPr>
        <w:spacing w:after="3" w:line="265" w:lineRule="auto"/>
        <w:ind w:hanging="240"/>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w:t>
      </w:r>
    </w:p>
    <w:p w:rsidR="00477CD4" w:rsidRPr="0003047F" w:rsidRDefault="00477CD4" w:rsidP="0003178F">
      <w:pPr>
        <w:numPr>
          <w:ilvl w:val="0"/>
          <w:numId w:val="17"/>
        </w:numPr>
        <w:spacing w:after="246" w:line="265" w:lineRule="auto"/>
        <w:ind w:hanging="240"/>
        <w:jc w:val="both"/>
        <w:rPr>
          <w:rFonts w:ascii="Times New Roman" w:hAnsi="Times New Roman"/>
          <w:sz w:val="24"/>
          <w:szCs w:val="24"/>
        </w:rPr>
      </w:pPr>
      <w:r w:rsidRPr="0003047F">
        <w:rPr>
          <w:rFonts w:ascii="Times New Roman" w:hAnsi="Times New Roman"/>
          <w:sz w:val="24"/>
          <w:szCs w:val="24"/>
        </w:rPr>
        <w:t>________________________________________________________________________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Руководитель ________________________ _____________________________________</w:t>
      </w:r>
    </w:p>
    <w:p w:rsidR="00477CD4" w:rsidRPr="0003047F" w:rsidRDefault="00477CD4" w:rsidP="00477CD4">
      <w:pPr>
        <w:spacing w:after="258"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Главный бухгалтер ________________________ ________________________________</w:t>
      </w:r>
    </w:p>
    <w:p w:rsidR="00477CD4" w:rsidRPr="0003047F" w:rsidRDefault="00477CD4" w:rsidP="00477CD4">
      <w:pPr>
        <w:spacing w:after="578"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477CD4" w:rsidP="00477CD4">
      <w:pPr>
        <w:spacing w:after="162" w:line="265" w:lineRule="auto"/>
        <w:ind w:left="-3" w:hanging="10"/>
        <w:jc w:val="both"/>
        <w:rPr>
          <w:rFonts w:ascii="Times New Roman" w:hAnsi="Times New Roman"/>
          <w:sz w:val="24"/>
          <w:szCs w:val="24"/>
        </w:rPr>
      </w:pPr>
      <w:r w:rsidRPr="0003047F">
        <w:rPr>
          <w:rFonts w:ascii="Times New Roman" w:hAnsi="Times New Roman"/>
          <w:sz w:val="24"/>
          <w:szCs w:val="24"/>
        </w:rPr>
        <w:t>М.П.</w:t>
      </w:r>
    </w:p>
    <w:p w:rsidR="00477CD4" w:rsidRPr="0003047F" w:rsidRDefault="00477CD4" w:rsidP="00477CD4">
      <w:pPr>
        <w:spacing w:after="224"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Отметка администрации </w:t>
      </w:r>
      <w:proofErr w:type="spellStart"/>
      <w:r w:rsidRPr="0003047F">
        <w:rPr>
          <w:rFonts w:ascii="Times New Roman" w:hAnsi="Times New Roman"/>
          <w:sz w:val="24"/>
          <w:szCs w:val="24"/>
        </w:rPr>
        <w:t>_____________района</w:t>
      </w:r>
      <w:proofErr w:type="spellEnd"/>
      <w:r w:rsidRPr="0003047F">
        <w:rPr>
          <w:rFonts w:ascii="Times New Roman" w:hAnsi="Times New Roman"/>
          <w:sz w:val="24"/>
          <w:szCs w:val="24"/>
        </w:rPr>
        <w:t xml:space="preserve"> Новосибирской области</w:t>
      </w:r>
    </w:p>
    <w:p w:rsidR="00477CD4" w:rsidRPr="0003047F" w:rsidRDefault="00477CD4" w:rsidP="00477CD4">
      <w:pPr>
        <w:spacing w:after="200" w:line="265" w:lineRule="auto"/>
        <w:ind w:left="-3" w:hanging="10"/>
        <w:jc w:val="both"/>
        <w:rPr>
          <w:rFonts w:ascii="Times New Roman" w:hAnsi="Times New Roman"/>
          <w:sz w:val="24"/>
          <w:szCs w:val="24"/>
        </w:rPr>
      </w:pPr>
      <w:r w:rsidRPr="0003047F">
        <w:rPr>
          <w:rFonts w:ascii="Times New Roman" w:hAnsi="Times New Roman"/>
          <w:sz w:val="24"/>
          <w:szCs w:val="24"/>
        </w:rPr>
        <w:t>О закрытии лицевого счета N _______________________________________________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____________      ________    ____________________</w:t>
      </w:r>
    </w:p>
    <w:p w:rsidR="00477CD4" w:rsidRPr="0003047F" w:rsidRDefault="00477CD4" w:rsidP="00477CD4">
      <w:pPr>
        <w:spacing w:after="215"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(должность)     (подпись)       (расшифровка подписи)</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Исполнитель ________________________    ___________________________________</w:t>
      </w:r>
    </w:p>
    <w:p w:rsidR="00477CD4" w:rsidRPr="0003047F" w:rsidRDefault="00477CD4" w:rsidP="00477CD4">
      <w:pPr>
        <w:spacing w:after="258"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477CD4" w:rsidP="00477CD4">
      <w:pPr>
        <w:spacing w:after="4252" w:line="265" w:lineRule="auto"/>
        <w:ind w:left="-3" w:hanging="10"/>
        <w:jc w:val="both"/>
        <w:rPr>
          <w:rFonts w:ascii="Times New Roman" w:hAnsi="Times New Roman"/>
          <w:sz w:val="24"/>
          <w:szCs w:val="24"/>
        </w:rPr>
      </w:pPr>
      <w:r w:rsidRPr="0003047F">
        <w:rPr>
          <w:rFonts w:ascii="Times New Roman" w:hAnsi="Times New Roman"/>
          <w:sz w:val="24"/>
          <w:szCs w:val="24"/>
        </w:rPr>
        <w:t>"____" ______________ 20____ г.</w:t>
      </w:r>
    </w:p>
    <w:p w:rsidR="00980108" w:rsidRPr="00980108" w:rsidRDefault="00980108" w:rsidP="00103858">
      <w:pPr>
        <w:tabs>
          <w:tab w:val="left" w:pos="3103"/>
        </w:tabs>
        <w:rPr>
          <w:rFonts w:ascii="Times New Roman" w:hAnsi="Times New Roman"/>
          <w:sz w:val="24"/>
          <w:szCs w:val="24"/>
        </w:rPr>
        <w:sectPr w:rsidR="00980108" w:rsidRPr="00980108" w:rsidSect="00477CD4">
          <w:pgSz w:w="11900" w:h="16840"/>
          <w:pgMar w:top="1134" w:right="567" w:bottom="1134" w:left="1418" w:header="720" w:footer="720" w:gutter="0"/>
          <w:cols w:space="720"/>
          <w:docGrid w:linePitch="299"/>
        </w:sectPr>
      </w:pPr>
    </w:p>
    <w:p w:rsidR="00103858" w:rsidRDefault="00103858" w:rsidP="00103858">
      <w:pPr>
        <w:spacing w:after="3" w:line="265" w:lineRule="auto"/>
        <w:ind w:left="10" w:right="65" w:hanging="10"/>
        <w:jc w:val="right"/>
        <w:rPr>
          <w:rFonts w:ascii="Times New Roman" w:hAnsi="Times New Roman"/>
          <w:sz w:val="24"/>
          <w:szCs w:val="24"/>
        </w:rPr>
      </w:pPr>
      <w:r w:rsidRPr="0003047F">
        <w:rPr>
          <w:rFonts w:ascii="Times New Roman" w:hAnsi="Times New Roman"/>
          <w:sz w:val="24"/>
          <w:szCs w:val="24"/>
        </w:rPr>
        <w:lastRenderedPageBreak/>
        <w:t>Приложение N 4.2</w:t>
      </w:r>
    </w:p>
    <w:p w:rsidR="00103858" w:rsidRDefault="00103858" w:rsidP="00477CD4">
      <w:pPr>
        <w:spacing w:after="3" w:line="265" w:lineRule="auto"/>
        <w:ind w:left="-3" w:hanging="10"/>
        <w:jc w:val="both"/>
        <w:rPr>
          <w:rFonts w:ascii="Times New Roman" w:hAnsi="Times New Roman"/>
          <w:sz w:val="24"/>
          <w:szCs w:val="24"/>
        </w:rPr>
      </w:pP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Наименование клиента ______________________________________________________</w:t>
      </w:r>
    </w:p>
    <w:p w:rsidR="00477CD4" w:rsidRPr="0003047F" w:rsidRDefault="00477CD4" w:rsidP="00477CD4">
      <w:pPr>
        <w:spacing w:after="3" w:line="357" w:lineRule="auto"/>
        <w:ind w:left="-3" w:hanging="10"/>
        <w:jc w:val="both"/>
        <w:rPr>
          <w:rFonts w:ascii="Times New Roman" w:hAnsi="Times New Roman"/>
          <w:sz w:val="24"/>
          <w:szCs w:val="24"/>
        </w:rPr>
      </w:pPr>
      <w:r w:rsidRPr="0003047F">
        <w:rPr>
          <w:rFonts w:ascii="Times New Roman" w:hAnsi="Times New Roman"/>
          <w:sz w:val="24"/>
          <w:szCs w:val="24"/>
        </w:rPr>
        <w:t>ИНН/КПП клиента ___________________________________________________________ Наименование главного распорядителя бюджетных средств _____________________ Единица измерения: руб.</w:t>
      </w:r>
    </w:p>
    <w:tbl>
      <w:tblPr>
        <w:tblW w:w="1104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9"/>
        <w:gridCol w:w="624"/>
        <w:gridCol w:w="624"/>
        <w:gridCol w:w="992"/>
        <w:gridCol w:w="992"/>
        <w:gridCol w:w="992"/>
        <w:gridCol w:w="709"/>
        <w:gridCol w:w="1417"/>
        <w:gridCol w:w="1134"/>
        <w:gridCol w:w="850"/>
        <w:gridCol w:w="1077"/>
        <w:gridCol w:w="1050"/>
      </w:tblGrid>
      <w:tr w:rsidR="00477CD4" w:rsidRPr="0003047F" w:rsidTr="00477CD4">
        <w:tc>
          <w:tcPr>
            <w:tcW w:w="579"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Коды бюджетной классификации</w:t>
            </w:r>
          </w:p>
        </w:tc>
        <w:tc>
          <w:tcPr>
            <w:tcW w:w="624"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Код цели</w:t>
            </w:r>
          </w:p>
        </w:tc>
        <w:tc>
          <w:tcPr>
            <w:tcW w:w="624"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Тип средств</w:t>
            </w:r>
          </w:p>
        </w:tc>
        <w:tc>
          <w:tcPr>
            <w:tcW w:w="992"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Мероприятие</w:t>
            </w:r>
          </w:p>
        </w:tc>
        <w:tc>
          <w:tcPr>
            <w:tcW w:w="992"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Код субсидии</w:t>
            </w:r>
          </w:p>
        </w:tc>
        <w:tc>
          <w:tcPr>
            <w:tcW w:w="992"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 xml:space="preserve">КРКС </w:t>
            </w:r>
          </w:p>
        </w:tc>
        <w:tc>
          <w:tcPr>
            <w:tcW w:w="709"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КОСГУ</w:t>
            </w:r>
          </w:p>
        </w:tc>
        <w:tc>
          <w:tcPr>
            <w:tcW w:w="1417"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Остаток на начало года</w:t>
            </w:r>
          </w:p>
        </w:tc>
        <w:tc>
          <w:tcPr>
            <w:tcW w:w="1134"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Поступление средств</w:t>
            </w:r>
          </w:p>
        </w:tc>
        <w:tc>
          <w:tcPr>
            <w:tcW w:w="1927" w:type="dxa"/>
            <w:gridSpan w:val="2"/>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Кассовый расход</w:t>
            </w:r>
          </w:p>
        </w:tc>
        <w:tc>
          <w:tcPr>
            <w:tcW w:w="1050"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Остаток средств на дату составления акта</w:t>
            </w:r>
          </w:p>
        </w:tc>
      </w:tr>
      <w:tr w:rsidR="00477CD4" w:rsidRPr="0003047F" w:rsidTr="00477CD4">
        <w:tc>
          <w:tcPr>
            <w:tcW w:w="579" w:type="dxa"/>
            <w:vMerge/>
          </w:tcPr>
          <w:p w:rsidR="00477CD4" w:rsidRPr="0003047F" w:rsidRDefault="00477CD4" w:rsidP="00477CD4">
            <w:pPr>
              <w:jc w:val="both"/>
              <w:rPr>
                <w:rFonts w:ascii="Times New Roman" w:hAnsi="Times New Roman"/>
                <w:sz w:val="24"/>
                <w:szCs w:val="24"/>
              </w:rPr>
            </w:pPr>
          </w:p>
        </w:tc>
        <w:tc>
          <w:tcPr>
            <w:tcW w:w="624" w:type="dxa"/>
            <w:vMerge/>
          </w:tcPr>
          <w:p w:rsidR="00477CD4" w:rsidRPr="0003047F" w:rsidRDefault="00477CD4" w:rsidP="00477CD4">
            <w:pPr>
              <w:jc w:val="both"/>
              <w:rPr>
                <w:rFonts w:ascii="Times New Roman" w:hAnsi="Times New Roman"/>
                <w:sz w:val="24"/>
                <w:szCs w:val="24"/>
              </w:rPr>
            </w:pPr>
          </w:p>
        </w:tc>
        <w:tc>
          <w:tcPr>
            <w:tcW w:w="624" w:type="dxa"/>
            <w:vMerge/>
          </w:tcPr>
          <w:p w:rsidR="00477CD4" w:rsidRPr="0003047F" w:rsidRDefault="00477CD4" w:rsidP="00477CD4">
            <w:pPr>
              <w:jc w:val="both"/>
              <w:rPr>
                <w:rFonts w:ascii="Times New Roman" w:hAnsi="Times New Roman"/>
                <w:sz w:val="24"/>
                <w:szCs w:val="24"/>
              </w:rPr>
            </w:pPr>
          </w:p>
        </w:tc>
        <w:tc>
          <w:tcPr>
            <w:tcW w:w="992" w:type="dxa"/>
            <w:vMerge/>
          </w:tcPr>
          <w:p w:rsidR="00477CD4" w:rsidRPr="0003047F" w:rsidRDefault="00477CD4" w:rsidP="00477CD4">
            <w:pPr>
              <w:jc w:val="both"/>
              <w:rPr>
                <w:rFonts w:ascii="Times New Roman" w:hAnsi="Times New Roman"/>
                <w:sz w:val="24"/>
                <w:szCs w:val="24"/>
              </w:rPr>
            </w:pPr>
          </w:p>
        </w:tc>
        <w:tc>
          <w:tcPr>
            <w:tcW w:w="992" w:type="dxa"/>
            <w:vMerge/>
          </w:tcPr>
          <w:p w:rsidR="00477CD4" w:rsidRPr="0003047F" w:rsidRDefault="00477CD4" w:rsidP="00477CD4">
            <w:pPr>
              <w:jc w:val="both"/>
              <w:rPr>
                <w:rFonts w:ascii="Times New Roman" w:hAnsi="Times New Roman"/>
                <w:sz w:val="24"/>
                <w:szCs w:val="24"/>
              </w:rPr>
            </w:pPr>
          </w:p>
        </w:tc>
        <w:tc>
          <w:tcPr>
            <w:tcW w:w="992" w:type="dxa"/>
            <w:vMerge/>
          </w:tcPr>
          <w:p w:rsidR="00477CD4" w:rsidRPr="0003047F" w:rsidRDefault="00477CD4" w:rsidP="00477CD4">
            <w:pPr>
              <w:jc w:val="both"/>
              <w:rPr>
                <w:rFonts w:ascii="Times New Roman" w:hAnsi="Times New Roman"/>
                <w:sz w:val="24"/>
                <w:szCs w:val="24"/>
              </w:rPr>
            </w:pPr>
          </w:p>
        </w:tc>
        <w:tc>
          <w:tcPr>
            <w:tcW w:w="709" w:type="dxa"/>
            <w:vMerge/>
          </w:tcPr>
          <w:p w:rsidR="00477CD4" w:rsidRPr="0003047F" w:rsidRDefault="00477CD4" w:rsidP="00477CD4">
            <w:pPr>
              <w:jc w:val="both"/>
              <w:rPr>
                <w:rFonts w:ascii="Times New Roman" w:hAnsi="Times New Roman"/>
                <w:sz w:val="24"/>
                <w:szCs w:val="24"/>
              </w:rPr>
            </w:pPr>
          </w:p>
        </w:tc>
        <w:tc>
          <w:tcPr>
            <w:tcW w:w="1417" w:type="dxa"/>
            <w:vMerge/>
          </w:tcPr>
          <w:p w:rsidR="00477CD4" w:rsidRPr="0003047F" w:rsidRDefault="00477CD4" w:rsidP="00477CD4">
            <w:pPr>
              <w:jc w:val="both"/>
              <w:rPr>
                <w:rFonts w:ascii="Times New Roman" w:hAnsi="Times New Roman"/>
                <w:sz w:val="24"/>
                <w:szCs w:val="24"/>
              </w:rPr>
            </w:pPr>
          </w:p>
        </w:tc>
        <w:tc>
          <w:tcPr>
            <w:tcW w:w="1134" w:type="dxa"/>
            <w:vMerge/>
          </w:tcPr>
          <w:p w:rsidR="00477CD4" w:rsidRPr="0003047F" w:rsidRDefault="00477CD4" w:rsidP="00477CD4">
            <w:pPr>
              <w:jc w:val="both"/>
              <w:rPr>
                <w:rFonts w:ascii="Times New Roman" w:hAnsi="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Кассовый расход</w:t>
            </w:r>
          </w:p>
        </w:tc>
        <w:tc>
          <w:tcPr>
            <w:tcW w:w="107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Восстановление кассового расхода</w:t>
            </w:r>
          </w:p>
        </w:tc>
        <w:tc>
          <w:tcPr>
            <w:tcW w:w="1050" w:type="dxa"/>
            <w:vMerge/>
          </w:tcPr>
          <w:p w:rsidR="00477CD4" w:rsidRPr="0003047F" w:rsidRDefault="00477CD4" w:rsidP="00477CD4">
            <w:pPr>
              <w:jc w:val="both"/>
              <w:rPr>
                <w:rFonts w:ascii="Times New Roman" w:hAnsi="Times New Roman"/>
                <w:sz w:val="24"/>
                <w:szCs w:val="24"/>
              </w:rPr>
            </w:pPr>
          </w:p>
        </w:tc>
      </w:tr>
      <w:tr w:rsidR="00477CD4" w:rsidRPr="0003047F" w:rsidTr="00477CD4">
        <w:tc>
          <w:tcPr>
            <w:tcW w:w="579"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w:t>
            </w:r>
          </w:p>
        </w:tc>
        <w:tc>
          <w:tcPr>
            <w:tcW w:w="62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2</w:t>
            </w:r>
          </w:p>
        </w:tc>
        <w:tc>
          <w:tcPr>
            <w:tcW w:w="62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3</w:t>
            </w:r>
          </w:p>
        </w:tc>
        <w:tc>
          <w:tcPr>
            <w:tcW w:w="992"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4</w:t>
            </w:r>
          </w:p>
        </w:tc>
        <w:tc>
          <w:tcPr>
            <w:tcW w:w="992"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5</w:t>
            </w:r>
          </w:p>
        </w:tc>
        <w:tc>
          <w:tcPr>
            <w:tcW w:w="992"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6</w:t>
            </w:r>
          </w:p>
        </w:tc>
        <w:tc>
          <w:tcPr>
            <w:tcW w:w="709"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7</w:t>
            </w:r>
          </w:p>
        </w:tc>
        <w:tc>
          <w:tcPr>
            <w:tcW w:w="141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8</w:t>
            </w:r>
          </w:p>
        </w:tc>
        <w:tc>
          <w:tcPr>
            <w:tcW w:w="113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9</w:t>
            </w:r>
          </w:p>
        </w:tc>
        <w:tc>
          <w:tcPr>
            <w:tcW w:w="85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10</w:t>
            </w:r>
          </w:p>
        </w:tc>
        <w:tc>
          <w:tcPr>
            <w:tcW w:w="107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11</w:t>
            </w:r>
          </w:p>
        </w:tc>
        <w:tc>
          <w:tcPr>
            <w:tcW w:w="105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12</w:t>
            </w:r>
          </w:p>
        </w:tc>
      </w:tr>
      <w:tr w:rsidR="00477CD4" w:rsidRPr="0003047F" w:rsidTr="00477CD4">
        <w:tc>
          <w:tcPr>
            <w:tcW w:w="579" w:type="dxa"/>
          </w:tcPr>
          <w:p w:rsidR="00477CD4" w:rsidRPr="0003047F" w:rsidRDefault="00477CD4" w:rsidP="00477CD4">
            <w:pPr>
              <w:pStyle w:val="ConsPlusNormal0"/>
              <w:jc w:val="both"/>
              <w:rPr>
                <w:rFonts w:ascii="Times New Roman" w:hAnsi="Times New Roman" w:cs="Times New Roman"/>
                <w:sz w:val="24"/>
                <w:szCs w:val="24"/>
              </w:rPr>
            </w:pPr>
          </w:p>
        </w:tc>
        <w:tc>
          <w:tcPr>
            <w:tcW w:w="624" w:type="dxa"/>
          </w:tcPr>
          <w:p w:rsidR="00477CD4" w:rsidRPr="0003047F" w:rsidRDefault="00477CD4" w:rsidP="00477CD4">
            <w:pPr>
              <w:pStyle w:val="ConsPlusNormal0"/>
              <w:jc w:val="both"/>
              <w:rPr>
                <w:rFonts w:ascii="Times New Roman" w:hAnsi="Times New Roman" w:cs="Times New Roman"/>
                <w:sz w:val="24"/>
                <w:szCs w:val="24"/>
              </w:rPr>
            </w:pPr>
          </w:p>
        </w:tc>
        <w:tc>
          <w:tcPr>
            <w:tcW w:w="624"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1417" w:type="dxa"/>
          </w:tcPr>
          <w:p w:rsidR="00477CD4" w:rsidRPr="0003047F" w:rsidRDefault="00477CD4" w:rsidP="00477CD4">
            <w:pPr>
              <w:pStyle w:val="ConsPlusNormal0"/>
              <w:jc w:val="both"/>
              <w:rPr>
                <w:rFonts w:ascii="Times New Roman" w:hAnsi="Times New Roman" w:cs="Times New Roman"/>
                <w:sz w:val="24"/>
                <w:szCs w:val="24"/>
              </w:rPr>
            </w:pPr>
          </w:p>
        </w:tc>
        <w:tc>
          <w:tcPr>
            <w:tcW w:w="1134"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1077" w:type="dxa"/>
          </w:tcPr>
          <w:p w:rsidR="00477CD4" w:rsidRPr="0003047F" w:rsidRDefault="00477CD4" w:rsidP="00477CD4">
            <w:pPr>
              <w:pStyle w:val="ConsPlusNormal0"/>
              <w:jc w:val="both"/>
              <w:rPr>
                <w:rFonts w:ascii="Times New Roman" w:hAnsi="Times New Roman" w:cs="Times New Roman"/>
                <w:sz w:val="24"/>
                <w:szCs w:val="24"/>
              </w:rPr>
            </w:pPr>
          </w:p>
        </w:tc>
        <w:tc>
          <w:tcPr>
            <w:tcW w:w="1050" w:type="dxa"/>
          </w:tcPr>
          <w:p w:rsidR="00477CD4" w:rsidRPr="0003047F" w:rsidRDefault="00477CD4" w:rsidP="00477CD4">
            <w:pPr>
              <w:pStyle w:val="ConsPlusNormal0"/>
              <w:jc w:val="both"/>
              <w:rPr>
                <w:rFonts w:ascii="Times New Roman" w:hAnsi="Times New Roman" w:cs="Times New Roman"/>
                <w:sz w:val="24"/>
                <w:szCs w:val="24"/>
              </w:rPr>
            </w:pPr>
          </w:p>
        </w:tc>
      </w:tr>
      <w:tr w:rsidR="00477CD4" w:rsidRPr="0003047F" w:rsidTr="00477CD4">
        <w:tc>
          <w:tcPr>
            <w:tcW w:w="579" w:type="dxa"/>
          </w:tcPr>
          <w:p w:rsidR="00477CD4" w:rsidRPr="0003047F" w:rsidRDefault="00477CD4" w:rsidP="00477CD4">
            <w:pPr>
              <w:pStyle w:val="ConsPlusNormal0"/>
              <w:jc w:val="both"/>
              <w:rPr>
                <w:rFonts w:ascii="Times New Roman" w:hAnsi="Times New Roman" w:cs="Times New Roman"/>
                <w:sz w:val="24"/>
                <w:szCs w:val="24"/>
              </w:rPr>
            </w:pPr>
          </w:p>
        </w:tc>
        <w:tc>
          <w:tcPr>
            <w:tcW w:w="624" w:type="dxa"/>
          </w:tcPr>
          <w:p w:rsidR="00477CD4" w:rsidRPr="0003047F" w:rsidRDefault="00477CD4" w:rsidP="00477CD4">
            <w:pPr>
              <w:pStyle w:val="ConsPlusNormal0"/>
              <w:jc w:val="both"/>
              <w:rPr>
                <w:rFonts w:ascii="Times New Roman" w:hAnsi="Times New Roman" w:cs="Times New Roman"/>
                <w:sz w:val="24"/>
                <w:szCs w:val="24"/>
              </w:rPr>
            </w:pPr>
          </w:p>
        </w:tc>
        <w:tc>
          <w:tcPr>
            <w:tcW w:w="624"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1417" w:type="dxa"/>
          </w:tcPr>
          <w:p w:rsidR="00477CD4" w:rsidRPr="0003047F" w:rsidRDefault="00477CD4" w:rsidP="00477CD4">
            <w:pPr>
              <w:pStyle w:val="ConsPlusNormal0"/>
              <w:jc w:val="both"/>
              <w:rPr>
                <w:rFonts w:ascii="Times New Roman" w:hAnsi="Times New Roman" w:cs="Times New Roman"/>
                <w:sz w:val="24"/>
                <w:szCs w:val="24"/>
              </w:rPr>
            </w:pPr>
          </w:p>
        </w:tc>
        <w:tc>
          <w:tcPr>
            <w:tcW w:w="1134"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1077" w:type="dxa"/>
          </w:tcPr>
          <w:p w:rsidR="00477CD4" w:rsidRPr="0003047F" w:rsidRDefault="00477CD4" w:rsidP="00477CD4">
            <w:pPr>
              <w:pStyle w:val="ConsPlusNormal0"/>
              <w:jc w:val="both"/>
              <w:rPr>
                <w:rFonts w:ascii="Times New Roman" w:hAnsi="Times New Roman" w:cs="Times New Roman"/>
                <w:sz w:val="24"/>
                <w:szCs w:val="24"/>
              </w:rPr>
            </w:pPr>
          </w:p>
        </w:tc>
        <w:tc>
          <w:tcPr>
            <w:tcW w:w="1050" w:type="dxa"/>
          </w:tcPr>
          <w:p w:rsidR="00477CD4" w:rsidRPr="0003047F" w:rsidRDefault="00477CD4" w:rsidP="00477CD4">
            <w:pPr>
              <w:pStyle w:val="ConsPlusNormal0"/>
              <w:jc w:val="both"/>
              <w:rPr>
                <w:rFonts w:ascii="Times New Roman" w:hAnsi="Times New Roman" w:cs="Times New Roman"/>
                <w:sz w:val="24"/>
                <w:szCs w:val="24"/>
              </w:rPr>
            </w:pPr>
          </w:p>
        </w:tc>
      </w:tr>
      <w:tr w:rsidR="00477CD4" w:rsidRPr="0003047F" w:rsidTr="00477CD4">
        <w:tc>
          <w:tcPr>
            <w:tcW w:w="579"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Итого</w:t>
            </w:r>
          </w:p>
        </w:tc>
        <w:tc>
          <w:tcPr>
            <w:tcW w:w="624" w:type="dxa"/>
          </w:tcPr>
          <w:p w:rsidR="00477CD4" w:rsidRPr="0003047F" w:rsidRDefault="00477CD4" w:rsidP="00477CD4">
            <w:pPr>
              <w:pStyle w:val="ConsPlusNormal0"/>
              <w:jc w:val="both"/>
              <w:rPr>
                <w:rFonts w:ascii="Times New Roman" w:hAnsi="Times New Roman" w:cs="Times New Roman"/>
                <w:sz w:val="24"/>
                <w:szCs w:val="24"/>
              </w:rPr>
            </w:pPr>
          </w:p>
        </w:tc>
        <w:tc>
          <w:tcPr>
            <w:tcW w:w="624"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1417" w:type="dxa"/>
          </w:tcPr>
          <w:p w:rsidR="00477CD4" w:rsidRPr="0003047F" w:rsidRDefault="00477CD4" w:rsidP="00477CD4">
            <w:pPr>
              <w:pStyle w:val="ConsPlusNormal0"/>
              <w:jc w:val="both"/>
              <w:rPr>
                <w:rFonts w:ascii="Times New Roman" w:hAnsi="Times New Roman" w:cs="Times New Roman"/>
                <w:sz w:val="24"/>
                <w:szCs w:val="24"/>
              </w:rPr>
            </w:pPr>
          </w:p>
        </w:tc>
        <w:tc>
          <w:tcPr>
            <w:tcW w:w="1134"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1077" w:type="dxa"/>
          </w:tcPr>
          <w:p w:rsidR="00477CD4" w:rsidRPr="0003047F" w:rsidRDefault="00477CD4" w:rsidP="00477CD4">
            <w:pPr>
              <w:pStyle w:val="ConsPlusNormal0"/>
              <w:jc w:val="both"/>
              <w:rPr>
                <w:rFonts w:ascii="Times New Roman" w:hAnsi="Times New Roman" w:cs="Times New Roman"/>
                <w:sz w:val="24"/>
                <w:szCs w:val="24"/>
              </w:rPr>
            </w:pPr>
          </w:p>
        </w:tc>
        <w:tc>
          <w:tcPr>
            <w:tcW w:w="1050" w:type="dxa"/>
          </w:tcPr>
          <w:p w:rsidR="00477CD4" w:rsidRPr="0003047F" w:rsidRDefault="00477CD4" w:rsidP="00477CD4">
            <w:pPr>
              <w:pStyle w:val="ConsPlusNormal0"/>
              <w:jc w:val="both"/>
              <w:rPr>
                <w:rFonts w:ascii="Times New Roman" w:hAnsi="Times New Roman" w:cs="Times New Roman"/>
                <w:sz w:val="24"/>
                <w:szCs w:val="24"/>
              </w:rPr>
            </w:pPr>
          </w:p>
        </w:tc>
      </w:tr>
    </w:tbl>
    <w:p w:rsidR="00477CD4" w:rsidRPr="0003047F" w:rsidRDefault="00477CD4" w:rsidP="00477CD4">
      <w:pPr>
        <w:spacing w:after="3" w:line="357" w:lineRule="auto"/>
        <w:ind w:left="-1560" w:hanging="10"/>
        <w:jc w:val="both"/>
        <w:rPr>
          <w:rFonts w:ascii="Times New Roman" w:hAnsi="Times New Roman"/>
          <w:sz w:val="24"/>
          <w:szCs w:val="24"/>
        </w:rPr>
      </w:pPr>
    </w:p>
    <w:p w:rsidR="00477CD4" w:rsidRPr="0003047F" w:rsidRDefault="00477CD4" w:rsidP="00477CD4">
      <w:pPr>
        <w:spacing w:after="10"/>
        <w:ind w:left="-154" w:right="-366"/>
        <w:jc w:val="both"/>
        <w:rPr>
          <w:rFonts w:ascii="Times New Roman" w:hAnsi="Times New Roman"/>
          <w:sz w:val="24"/>
          <w:szCs w:val="24"/>
        </w:rPr>
      </w:pP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Руководитель ________________________ _____________________________________</w:t>
      </w:r>
    </w:p>
    <w:p w:rsidR="00477CD4" w:rsidRPr="0003047F" w:rsidRDefault="00477CD4" w:rsidP="00477CD4">
      <w:pPr>
        <w:spacing w:after="9"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Главный бухгалтер ________________________ ________________________________                                                      (подпись)                 (расшифровка подписи)</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М.П.</w:t>
      </w:r>
    </w:p>
    <w:p w:rsidR="00477CD4" w:rsidRPr="0003047F" w:rsidRDefault="00477CD4" w:rsidP="00477CD4">
      <w:pPr>
        <w:spacing w:after="26" w:line="249" w:lineRule="auto"/>
        <w:ind w:left="-5" w:right="93" w:hanging="10"/>
        <w:jc w:val="both"/>
        <w:rPr>
          <w:rFonts w:ascii="Times New Roman" w:hAnsi="Times New Roman"/>
          <w:sz w:val="24"/>
          <w:szCs w:val="24"/>
        </w:rPr>
      </w:pPr>
      <w:r w:rsidRPr="0003047F">
        <w:rPr>
          <w:rFonts w:ascii="Times New Roman" w:hAnsi="Times New Roman"/>
          <w:sz w:val="24"/>
          <w:szCs w:val="24"/>
        </w:rPr>
        <w:t>===========================================================================</w:t>
      </w:r>
    </w:p>
    <w:p w:rsidR="00477CD4" w:rsidRPr="0003047F" w:rsidRDefault="00477CD4" w:rsidP="00477CD4">
      <w:pPr>
        <w:spacing w:after="200" w:line="265" w:lineRule="auto"/>
        <w:ind w:left="-3" w:hanging="10"/>
        <w:jc w:val="both"/>
        <w:rPr>
          <w:rFonts w:ascii="Times New Roman" w:hAnsi="Times New Roman"/>
          <w:sz w:val="24"/>
          <w:szCs w:val="24"/>
        </w:rPr>
      </w:pPr>
      <w:r w:rsidRPr="0003047F">
        <w:rPr>
          <w:rFonts w:ascii="Times New Roman" w:hAnsi="Times New Roman"/>
          <w:sz w:val="24"/>
          <w:szCs w:val="24"/>
        </w:rPr>
        <w:t xml:space="preserve">Отметка администрации </w:t>
      </w:r>
      <w:proofErr w:type="spellStart"/>
      <w:r w:rsidRPr="0003047F">
        <w:rPr>
          <w:rFonts w:ascii="Times New Roman" w:hAnsi="Times New Roman"/>
          <w:sz w:val="24"/>
          <w:szCs w:val="24"/>
        </w:rPr>
        <w:t>_____________района</w:t>
      </w:r>
      <w:proofErr w:type="spellEnd"/>
      <w:r w:rsidRPr="0003047F">
        <w:rPr>
          <w:rFonts w:ascii="Times New Roman" w:hAnsi="Times New Roman"/>
          <w:sz w:val="24"/>
          <w:szCs w:val="24"/>
        </w:rPr>
        <w:t xml:space="preserve"> Новосибирской области</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____________      ________    ____________________</w:t>
      </w:r>
    </w:p>
    <w:p w:rsidR="00477CD4" w:rsidRPr="0003047F" w:rsidRDefault="00477CD4" w:rsidP="00477CD4">
      <w:pPr>
        <w:spacing w:after="215"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(должность)     (подпись)       (расшифровка подписи)</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Исполнитель ________________________    ___________________________________</w:t>
      </w:r>
    </w:p>
    <w:p w:rsidR="001D1A24" w:rsidRDefault="00477CD4" w:rsidP="00477CD4">
      <w:pPr>
        <w:spacing w:after="258"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1D1A24" w:rsidRDefault="001D1A24" w:rsidP="001D1A24">
      <w:pPr>
        <w:rPr>
          <w:rFonts w:ascii="Times New Roman" w:hAnsi="Times New Roman"/>
          <w:sz w:val="24"/>
          <w:szCs w:val="24"/>
        </w:rPr>
      </w:pPr>
    </w:p>
    <w:p w:rsidR="00477CD4" w:rsidRDefault="001D1A24" w:rsidP="001D1A24">
      <w:pPr>
        <w:rPr>
          <w:rFonts w:ascii="Times New Roman" w:hAnsi="Times New Roman"/>
          <w:sz w:val="24"/>
          <w:szCs w:val="24"/>
        </w:rPr>
      </w:pPr>
      <w:r>
        <w:rPr>
          <w:rFonts w:ascii="Times New Roman" w:hAnsi="Times New Roman"/>
          <w:sz w:val="24"/>
          <w:szCs w:val="24"/>
        </w:rPr>
        <w:t>«_____» __________ 20___г.</w:t>
      </w:r>
    </w:p>
    <w:p w:rsidR="00D92C4C" w:rsidRDefault="00D92C4C" w:rsidP="001D1A24">
      <w:pPr>
        <w:rPr>
          <w:rFonts w:ascii="Times New Roman" w:hAnsi="Times New Roman"/>
          <w:sz w:val="24"/>
          <w:szCs w:val="24"/>
        </w:rPr>
      </w:pPr>
    </w:p>
    <w:p w:rsidR="00D92C4C" w:rsidRPr="001D1A24" w:rsidRDefault="00D92C4C" w:rsidP="001D1A24">
      <w:pPr>
        <w:rPr>
          <w:rFonts w:ascii="Times New Roman" w:hAnsi="Times New Roman"/>
          <w:sz w:val="24"/>
          <w:szCs w:val="24"/>
        </w:rPr>
      </w:pPr>
    </w:p>
    <w:p w:rsidR="00477CD4" w:rsidRPr="00D92C4C" w:rsidRDefault="00477CD4" w:rsidP="00D92C4C">
      <w:pPr>
        <w:pStyle w:val="a9"/>
        <w:jc w:val="right"/>
        <w:rPr>
          <w:rFonts w:ascii="Times New Roman" w:hAnsi="Times New Roman" w:cs="Times New Roman"/>
        </w:rPr>
      </w:pPr>
      <w:r w:rsidRPr="00D92C4C">
        <w:rPr>
          <w:rFonts w:ascii="Times New Roman" w:hAnsi="Times New Roman" w:cs="Times New Roman"/>
        </w:rPr>
        <w:t>Приложение N 5.1</w:t>
      </w:r>
    </w:p>
    <w:p w:rsidR="00D92C4C" w:rsidRPr="00D92C4C" w:rsidRDefault="00D92C4C" w:rsidP="00D92C4C">
      <w:pPr>
        <w:pStyle w:val="a9"/>
        <w:jc w:val="right"/>
        <w:rPr>
          <w:rFonts w:ascii="Times New Roman" w:hAnsi="Times New Roman" w:cs="Times New Roman"/>
        </w:rPr>
      </w:pPr>
    </w:p>
    <w:p w:rsidR="00477CD4" w:rsidRDefault="00477CD4" w:rsidP="00D92C4C">
      <w:pPr>
        <w:pStyle w:val="a9"/>
        <w:jc w:val="right"/>
        <w:rPr>
          <w:rFonts w:ascii="Times New Roman" w:hAnsi="Times New Roman" w:cs="Times New Roman"/>
        </w:rPr>
      </w:pPr>
      <w:r w:rsidRPr="00D92C4C">
        <w:rPr>
          <w:rFonts w:ascii="Times New Roman" w:hAnsi="Times New Roman" w:cs="Times New Roman"/>
        </w:rPr>
        <w:t xml:space="preserve">     администрация ______________ района Новосибирской области</w:t>
      </w:r>
    </w:p>
    <w:p w:rsidR="00D92C4C" w:rsidRDefault="00D92C4C" w:rsidP="00D92C4C">
      <w:pPr>
        <w:pStyle w:val="a9"/>
        <w:jc w:val="right"/>
        <w:rPr>
          <w:rFonts w:ascii="Times New Roman" w:hAnsi="Times New Roman" w:cs="Times New Roman"/>
        </w:rPr>
      </w:pPr>
    </w:p>
    <w:p w:rsidR="00D92C4C" w:rsidRPr="00D92C4C" w:rsidRDefault="00D92C4C" w:rsidP="00D92C4C">
      <w:pPr>
        <w:pStyle w:val="a9"/>
        <w:jc w:val="right"/>
        <w:rPr>
          <w:rFonts w:ascii="Times New Roman" w:hAnsi="Times New Roman" w:cs="Times New Roman"/>
        </w:rPr>
      </w:pPr>
    </w:p>
    <w:p w:rsidR="00477CD4" w:rsidRPr="0003047F" w:rsidRDefault="00477CD4" w:rsidP="00D92C4C">
      <w:pPr>
        <w:spacing w:after="13" w:line="249" w:lineRule="auto"/>
        <w:ind w:left="172" w:right="163" w:hanging="10"/>
        <w:jc w:val="center"/>
        <w:rPr>
          <w:rFonts w:ascii="Times New Roman" w:hAnsi="Times New Roman"/>
          <w:sz w:val="24"/>
          <w:szCs w:val="24"/>
        </w:rPr>
      </w:pPr>
      <w:r w:rsidRPr="0003047F">
        <w:rPr>
          <w:rFonts w:ascii="Times New Roman" w:hAnsi="Times New Roman"/>
          <w:sz w:val="24"/>
          <w:szCs w:val="24"/>
        </w:rPr>
        <w:t>ВЫПИСКА</w:t>
      </w:r>
    </w:p>
    <w:p w:rsidR="00477CD4" w:rsidRPr="0003047F" w:rsidRDefault="00477CD4" w:rsidP="00D92C4C">
      <w:pPr>
        <w:spacing w:after="246" w:line="265" w:lineRule="auto"/>
        <w:ind w:left="1990" w:hanging="10"/>
        <w:jc w:val="center"/>
        <w:rPr>
          <w:rFonts w:ascii="Times New Roman" w:hAnsi="Times New Roman"/>
          <w:sz w:val="24"/>
          <w:szCs w:val="24"/>
        </w:rPr>
      </w:pPr>
      <w:r w:rsidRPr="0003047F">
        <w:rPr>
          <w:rFonts w:ascii="Times New Roman" w:hAnsi="Times New Roman"/>
          <w:sz w:val="24"/>
          <w:szCs w:val="24"/>
        </w:rPr>
        <w:t xml:space="preserve">по лицевому счету N __________ </w:t>
      </w:r>
      <w:proofErr w:type="gramStart"/>
      <w:r w:rsidRPr="0003047F">
        <w:rPr>
          <w:rFonts w:ascii="Times New Roman" w:hAnsi="Times New Roman"/>
          <w:sz w:val="24"/>
          <w:szCs w:val="24"/>
        </w:rPr>
        <w:t>за</w:t>
      </w:r>
      <w:proofErr w:type="gramEnd"/>
      <w:r w:rsidRPr="0003047F">
        <w:rPr>
          <w:rFonts w:ascii="Times New Roman" w:hAnsi="Times New Roman"/>
          <w:sz w:val="24"/>
          <w:szCs w:val="24"/>
        </w:rPr>
        <w:t xml:space="preserve"> ______________</w:t>
      </w:r>
    </w:p>
    <w:p w:rsidR="00477CD4" w:rsidRPr="0003047F" w:rsidRDefault="00477CD4" w:rsidP="00D92C4C">
      <w:pPr>
        <w:spacing w:after="3" w:line="265" w:lineRule="auto"/>
        <w:ind w:left="-3" w:hanging="10"/>
        <w:jc w:val="center"/>
        <w:rPr>
          <w:rFonts w:ascii="Times New Roman" w:hAnsi="Times New Roman"/>
          <w:sz w:val="24"/>
          <w:szCs w:val="24"/>
        </w:rPr>
      </w:pPr>
      <w:r w:rsidRPr="0003047F">
        <w:rPr>
          <w:rFonts w:ascii="Times New Roman" w:hAnsi="Times New Roman"/>
          <w:sz w:val="24"/>
          <w:szCs w:val="24"/>
        </w:rPr>
        <w:t>___________________________________________________________________________</w:t>
      </w: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 xml:space="preserve">                      </w:t>
      </w:r>
      <w:r w:rsidR="00D92C4C">
        <w:rPr>
          <w:rFonts w:ascii="Times New Roman" w:hAnsi="Times New Roman"/>
          <w:sz w:val="24"/>
          <w:szCs w:val="24"/>
        </w:rPr>
        <w:t xml:space="preserve">                          </w:t>
      </w:r>
      <w:r w:rsidRPr="0003047F">
        <w:rPr>
          <w:rFonts w:ascii="Times New Roman" w:hAnsi="Times New Roman"/>
          <w:sz w:val="24"/>
          <w:szCs w:val="24"/>
        </w:rPr>
        <w:t xml:space="preserve"> (наименование лицевого счета)</w:t>
      </w: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Последний день операций по счету 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Входящий остаток                 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Всего поступило                  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Расход                           ______________</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Исходящий остаток                ______________</w:t>
      </w:r>
    </w:p>
    <w:p w:rsidR="00477CD4" w:rsidRPr="0003047F" w:rsidRDefault="00477CD4" w:rsidP="00477CD4">
      <w:pPr>
        <w:spacing w:after="3" w:line="265" w:lineRule="auto"/>
        <w:ind w:left="-3" w:hanging="10"/>
        <w:jc w:val="both"/>
        <w:rPr>
          <w:rFonts w:ascii="Times New Roman" w:hAnsi="Times New Roman"/>
          <w:sz w:val="24"/>
          <w:szCs w:val="24"/>
        </w:rPr>
      </w:pPr>
    </w:p>
    <w:tbl>
      <w:tblPr>
        <w:tblW w:w="109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794"/>
        <w:gridCol w:w="624"/>
        <w:gridCol w:w="624"/>
        <w:gridCol w:w="992"/>
        <w:gridCol w:w="992"/>
        <w:gridCol w:w="992"/>
        <w:gridCol w:w="709"/>
        <w:gridCol w:w="1417"/>
        <w:gridCol w:w="1134"/>
        <w:gridCol w:w="850"/>
        <w:gridCol w:w="1077"/>
      </w:tblGrid>
      <w:tr w:rsidR="00477CD4" w:rsidRPr="0003047F" w:rsidTr="00477CD4">
        <w:tc>
          <w:tcPr>
            <w:tcW w:w="794"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 xml:space="preserve">№ </w:t>
            </w:r>
            <w:proofErr w:type="spellStart"/>
            <w:proofErr w:type="gramStart"/>
            <w:r w:rsidRPr="0003047F">
              <w:rPr>
                <w:rFonts w:ascii="Times New Roman" w:hAnsi="Times New Roman" w:cs="Times New Roman"/>
                <w:sz w:val="24"/>
                <w:szCs w:val="24"/>
              </w:rPr>
              <w:t>п</w:t>
            </w:r>
            <w:proofErr w:type="spellEnd"/>
            <w:proofErr w:type="gramEnd"/>
            <w:r w:rsidRPr="0003047F">
              <w:rPr>
                <w:rFonts w:ascii="Times New Roman" w:hAnsi="Times New Roman" w:cs="Times New Roman"/>
                <w:sz w:val="24"/>
                <w:szCs w:val="24"/>
              </w:rPr>
              <w:t>/</w:t>
            </w:r>
            <w:proofErr w:type="spellStart"/>
            <w:r w:rsidRPr="0003047F">
              <w:rPr>
                <w:rFonts w:ascii="Times New Roman" w:hAnsi="Times New Roman" w:cs="Times New Roman"/>
                <w:sz w:val="24"/>
                <w:szCs w:val="24"/>
              </w:rPr>
              <w:t>п</w:t>
            </w:r>
            <w:proofErr w:type="spellEnd"/>
          </w:p>
        </w:tc>
        <w:tc>
          <w:tcPr>
            <w:tcW w:w="794"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Коды бюджетной классификации</w:t>
            </w:r>
          </w:p>
        </w:tc>
        <w:tc>
          <w:tcPr>
            <w:tcW w:w="624"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Код цели</w:t>
            </w:r>
          </w:p>
        </w:tc>
        <w:tc>
          <w:tcPr>
            <w:tcW w:w="624"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Тип средств</w:t>
            </w:r>
          </w:p>
        </w:tc>
        <w:tc>
          <w:tcPr>
            <w:tcW w:w="992"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Мероприятие</w:t>
            </w:r>
          </w:p>
        </w:tc>
        <w:tc>
          <w:tcPr>
            <w:tcW w:w="992"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Код субсидии</w:t>
            </w:r>
          </w:p>
        </w:tc>
        <w:tc>
          <w:tcPr>
            <w:tcW w:w="992"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 xml:space="preserve">КРКС </w:t>
            </w:r>
          </w:p>
        </w:tc>
        <w:tc>
          <w:tcPr>
            <w:tcW w:w="709"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КОСГУ</w:t>
            </w:r>
          </w:p>
        </w:tc>
        <w:tc>
          <w:tcPr>
            <w:tcW w:w="1417"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Остаток на начало года</w:t>
            </w:r>
          </w:p>
        </w:tc>
        <w:tc>
          <w:tcPr>
            <w:tcW w:w="1134"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 документа</w:t>
            </w:r>
          </w:p>
        </w:tc>
        <w:tc>
          <w:tcPr>
            <w:tcW w:w="1927" w:type="dxa"/>
            <w:gridSpan w:val="2"/>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Обороты</w:t>
            </w:r>
          </w:p>
        </w:tc>
      </w:tr>
      <w:tr w:rsidR="00477CD4" w:rsidRPr="0003047F" w:rsidTr="00477CD4">
        <w:tc>
          <w:tcPr>
            <w:tcW w:w="794" w:type="dxa"/>
            <w:vMerge/>
          </w:tcPr>
          <w:p w:rsidR="00477CD4" w:rsidRPr="0003047F" w:rsidRDefault="00477CD4" w:rsidP="00477CD4">
            <w:pPr>
              <w:jc w:val="both"/>
              <w:rPr>
                <w:rFonts w:ascii="Times New Roman" w:hAnsi="Times New Roman"/>
                <w:sz w:val="24"/>
                <w:szCs w:val="24"/>
              </w:rPr>
            </w:pPr>
          </w:p>
        </w:tc>
        <w:tc>
          <w:tcPr>
            <w:tcW w:w="794" w:type="dxa"/>
            <w:vMerge/>
          </w:tcPr>
          <w:p w:rsidR="00477CD4" w:rsidRPr="0003047F" w:rsidRDefault="00477CD4" w:rsidP="00477CD4">
            <w:pPr>
              <w:jc w:val="both"/>
              <w:rPr>
                <w:rFonts w:ascii="Times New Roman" w:hAnsi="Times New Roman"/>
                <w:sz w:val="24"/>
                <w:szCs w:val="24"/>
              </w:rPr>
            </w:pPr>
          </w:p>
        </w:tc>
        <w:tc>
          <w:tcPr>
            <w:tcW w:w="624" w:type="dxa"/>
            <w:vMerge/>
          </w:tcPr>
          <w:p w:rsidR="00477CD4" w:rsidRPr="0003047F" w:rsidRDefault="00477CD4" w:rsidP="00477CD4">
            <w:pPr>
              <w:jc w:val="both"/>
              <w:rPr>
                <w:rFonts w:ascii="Times New Roman" w:hAnsi="Times New Roman"/>
                <w:sz w:val="24"/>
                <w:szCs w:val="24"/>
              </w:rPr>
            </w:pPr>
          </w:p>
        </w:tc>
        <w:tc>
          <w:tcPr>
            <w:tcW w:w="624" w:type="dxa"/>
            <w:vMerge/>
          </w:tcPr>
          <w:p w:rsidR="00477CD4" w:rsidRPr="0003047F" w:rsidRDefault="00477CD4" w:rsidP="00477CD4">
            <w:pPr>
              <w:jc w:val="both"/>
              <w:rPr>
                <w:rFonts w:ascii="Times New Roman" w:hAnsi="Times New Roman"/>
                <w:sz w:val="24"/>
                <w:szCs w:val="24"/>
              </w:rPr>
            </w:pPr>
          </w:p>
        </w:tc>
        <w:tc>
          <w:tcPr>
            <w:tcW w:w="992" w:type="dxa"/>
            <w:vMerge/>
          </w:tcPr>
          <w:p w:rsidR="00477CD4" w:rsidRPr="0003047F" w:rsidRDefault="00477CD4" w:rsidP="00477CD4">
            <w:pPr>
              <w:jc w:val="both"/>
              <w:rPr>
                <w:rFonts w:ascii="Times New Roman" w:hAnsi="Times New Roman"/>
                <w:sz w:val="24"/>
                <w:szCs w:val="24"/>
              </w:rPr>
            </w:pPr>
          </w:p>
        </w:tc>
        <w:tc>
          <w:tcPr>
            <w:tcW w:w="992" w:type="dxa"/>
            <w:vMerge/>
          </w:tcPr>
          <w:p w:rsidR="00477CD4" w:rsidRPr="0003047F" w:rsidRDefault="00477CD4" w:rsidP="00477CD4">
            <w:pPr>
              <w:jc w:val="both"/>
              <w:rPr>
                <w:rFonts w:ascii="Times New Roman" w:hAnsi="Times New Roman"/>
                <w:sz w:val="24"/>
                <w:szCs w:val="24"/>
              </w:rPr>
            </w:pPr>
          </w:p>
        </w:tc>
        <w:tc>
          <w:tcPr>
            <w:tcW w:w="992" w:type="dxa"/>
            <w:vMerge/>
          </w:tcPr>
          <w:p w:rsidR="00477CD4" w:rsidRPr="0003047F" w:rsidRDefault="00477CD4" w:rsidP="00477CD4">
            <w:pPr>
              <w:jc w:val="both"/>
              <w:rPr>
                <w:rFonts w:ascii="Times New Roman" w:hAnsi="Times New Roman"/>
                <w:sz w:val="24"/>
                <w:szCs w:val="24"/>
              </w:rPr>
            </w:pPr>
          </w:p>
        </w:tc>
        <w:tc>
          <w:tcPr>
            <w:tcW w:w="709" w:type="dxa"/>
            <w:vMerge/>
          </w:tcPr>
          <w:p w:rsidR="00477CD4" w:rsidRPr="0003047F" w:rsidRDefault="00477CD4" w:rsidP="00477CD4">
            <w:pPr>
              <w:jc w:val="both"/>
              <w:rPr>
                <w:rFonts w:ascii="Times New Roman" w:hAnsi="Times New Roman"/>
                <w:sz w:val="24"/>
                <w:szCs w:val="24"/>
              </w:rPr>
            </w:pPr>
          </w:p>
        </w:tc>
        <w:tc>
          <w:tcPr>
            <w:tcW w:w="1417" w:type="dxa"/>
            <w:vMerge/>
          </w:tcPr>
          <w:p w:rsidR="00477CD4" w:rsidRPr="0003047F" w:rsidRDefault="00477CD4" w:rsidP="00477CD4">
            <w:pPr>
              <w:jc w:val="both"/>
              <w:rPr>
                <w:rFonts w:ascii="Times New Roman" w:hAnsi="Times New Roman"/>
                <w:sz w:val="24"/>
                <w:szCs w:val="24"/>
              </w:rPr>
            </w:pPr>
          </w:p>
        </w:tc>
        <w:tc>
          <w:tcPr>
            <w:tcW w:w="1134" w:type="dxa"/>
            <w:vMerge/>
          </w:tcPr>
          <w:p w:rsidR="00477CD4" w:rsidRPr="0003047F" w:rsidRDefault="00477CD4" w:rsidP="00477CD4">
            <w:pPr>
              <w:jc w:val="both"/>
              <w:rPr>
                <w:rFonts w:ascii="Times New Roman" w:hAnsi="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Приход</w:t>
            </w:r>
          </w:p>
        </w:tc>
        <w:tc>
          <w:tcPr>
            <w:tcW w:w="107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Расход</w:t>
            </w:r>
          </w:p>
        </w:tc>
      </w:tr>
      <w:tr w:rsidR="00477CD4" w:rsidRPr="0003047F" w:rsidTr="00477CD4">
        <w:tc>
          <w:tcPr>
            <w:tcW w:w="79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w:t>
            </w:r>
          </w:p>
        </w:tc>
        <w:tc>
          <w:tcPr>
            <w:tcW w:w="79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2</w:t>
            </w:r>
          </w:p>
        </w:tc>
        <w:tc>
          <w:tcPr>
            <w:tcW w:w="62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3</w:t>
            </w:r>
          </w:p>
        </w:tc>
        <w:tc>
          <w:tcPr>
            <w:tcW w:w="62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4</w:t>
            </w:r>
          </w:p>
        </w:tc>
        <w:tc>
          <w:tcPr>
            <w:tcW w:w="992"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5</w:t>
            </w:r>
          </w:p>
        </w:tc>
        <w:tc>
          <w:tcPr>
            <w:tcW w:w="992"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6</w:t>
            </w:r>
          </w:p>
        </w:tc>
        <w:tc>
          <w:tcPr>
            <w:tcW w:w="992"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7</w:t>
            </w:r>
          </w:p>
        </w:tc>
        <w:tc>
          <w:tcPr>
            <w:tcW w:w="709"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8</w:t>
            </w:r>
          </w:p>
        </w:tc>
        <w:tc>
          <w:tcPr>
            <w:tcW w:w="141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8</w:t>
            </w:r>
          </w:p>
        </w:tc>
        <w:tc>
          <w:tcPr>
            <w:tcW w:w="113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9</w:t>
            </w:r>
          </w:p>
        </w:tc>
        <w:tc>
          <w:tcPr>
            <w:tcW w:w="85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10</w:t>
            </w:r>
          </w:p>
        </w:tc>
        <w:tc>
          <w:tcPr>
            <w:tcW w:w="107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11</w:t>
            </w:r>
          </w:p>
        </w:tc>
      </w:tr>
      <w:tr w:rsidR="00477CD4" w:rsidRPr="0003047F" w:rsidTr="00477CD4">
        <w:tc>
          <w:tcPr>
            <w:tcW w:w="794" w:type="dxa"/>
          </w:tcPr>
          <w:p w:rsidR="00477CD4" w:rsidRPr="0003047F" w:rsidRDefault="00477CD4" w:rsidP="00477CD4">
            <w:pPr>
              <w:pStyle w:val="ConsPlusNormal0"/>
              <w:jc w:val="both"/>
              <w:rPr>
                <w:rFonts w:ascii="Times New Roman" w:hAnsi="Times New Roman" w:cs="Times New Roman"/>
                <w:sz w:val="24"/>
                <w:szCs w:val="24"/>
              </w:rPr>
            </w:pPr>
          </w:p>
        </w:tc>
        <w:tc>
          <w:tcPr>
            <w:tcW w:w="794" w:type="dxa"/>
          </w:tcPr>
          <w:p w:rsidR="00477CD4" w:rsidRPr="0003047F" w:rsidRDefault="00477CD4" w:rsidP="00477CD4">
            <w:pPr>
              <w:pStyle w:val="ConsPlusNormal0"/>
              <w:jc w:val="both"/>
              <w:rPr>
                <w:rFonts w:ascii="Times New Roman" w:hAnsi="Times New Roman" w:cs="Times New Roman"/>
                <w:sz w:val="24"/>
                <w:szCs w:val="24"/>
              </w:rPr>
            </w:pPr>
          </w:p>
        </w:tc>
        <w:tc>
          <w:tcPr>
            <w:tcW w:w="624" w:type="dxa"/>
          </w:tcPr>
          <w:p w:rsidR="00477CD4" w:rsidRPr="0003047F" w:rsidRDefault="00477CD4" w:rsidP="00477CD4">
            <w:pPr>
              <w:pStyle w:val="ConsPlusNormal0"/>
              <w:jc w:val="both"/>
              <w:rPr>
                <w:rFonts w:ascii="Times New Roman" w:hAnsi="Times New Roman" w:cs="Times New Roman"/>
                <w:sz w:val="24"/>
                <w:szCs w:val="24"/>
              </w:rPr>
            </w:pPr>
          </w:p>
        </w:tc>
        <w:tc>
          <w:tcPr>
            <w:tcW w:w="624"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1417" w:type="dxa"/>
          </w:tcPr>
          <w:p w:rsidR="00477CD4" w:rsidRPr="0003047F" w:rsidRDefault="00477CD4" w:rsidP="00477CD4">
            <w:pPr>
              <w:pStyle w:val="ConsPlusNormal0"/>
              <w:jc w:val="both"/>
              <w:rPr>
                <w:rFonts w:ascii="Times New Roman" w:hAnsi="Times New Roman" w:cs="Times New Roman"/>
                <w:sz w:val="24"/>
                <w:szCs w:val="24"/>
              </w:rPr>
            </w:pPr>
          </w:p>
        </w:tc>
        <w:tc>
          <w:tcPr>
            <w:tcW w:w="1134"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1077" w:type="dxa"/>
          </w:tcPr>
          <w:p w:rsidR="00477CD4" w:rsidRPr="0003047F" w:rsidRDefault="00477CD4" w:rsidP="00477CD4">
            <w:pPr>
              <w:pStyle w:val="ConsPlusNormal0"/>
              <w:jc w:val="both"/>
              <w:rPr>
                <w:rFonts w:ascii="Times New Roman" w:hAnsi="Times New Roman" w:cs="Times New Roman"/>
                <w:sz w:val="24"/>
                <w:szCs w:val="24"/>
              </w:rPr>
            </w:pPr>
          </w:p>
        </w:tc>
      </w:tr>
      <w:tr w:rsidR="00477CD4" w:rsidRPr="0003047F" w:rsidTr="00477CD4">
        <w:tc>
          <w:tcPr>
            <w:tcW w:w="794" w:type="dxa"/>
          </w:tcPr>
          <w:p w:rsidR="00477CD4" w:rsidRPr="0003047F" w:rsidRDefault="00477CD4" w:rsidP="00477CD4">
            <w:pPr>
              <w:pStyle w:val="ConsPlusNormal0"/>
              <w:jc w:val="both"/>
              <w:rPr>
                <w:rFonts w:ascii="Times New Roman" w:hAnsi="Times New Roman" w:cs="Times New Roman"/>
                <w:sz w:val="24"/>
                <w:szCs w:val="24"/>
              </w:rPr>
            </w:pPr>
          </w:p>
        </w:tc>
        <w:tc>
          <w:tcPr>
            <w:tcW w:w="79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Итого</w:t>
            </w:r>
          </w:p>
        </w:tc>
        <w:tc>
          <w:tcPr>
            <w:tcW w:w="624" w:type="dxa"/>
          </w:tcPr>
          <w:p w:rsidR="00477CD4" w:rsidRPr="0003047F" w:rsidRDefault="00477CD4" w:rsidP="00477CD4">
            <w:pPr>
              <w:pStyle w:val="ConsPlusNormal0"/>
              <w:jc w:val="both"/>
              <w:rPr>
                <w:rFonts w:ascii="Times New Roman" w:hAnsi="Times New Roman" w:cs="Times New Roman"/>
                <w:sz w:val="24"/>
                <w:szCs w:val="24"/>
              </w:rPr>
            </w:pPr>
          </w:p>
        </w:tc>
        <w:tc>
          <w:tcPr>
            <w:tcW w:w="624"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1417" w:type="dxa"/>
          </w:tcPr>
          <w:p w:rsidR="00477CD4" w:rsidRPr="0003047F" w:rsidRDefault="00477CD4" w:rsidP="00477CD4">
            <w:pPr>
              <w:pStyle w:val="ConsPlusNormal0"/>
              <w:jc w:val="both"/>
              <w:rPr>
                <w:rFonts w:ascii="Times New Roman" w:hAnsi="Times New Roman" w:cs="Times New Roman"/>
                <w:sz w:val="24"/>
                <w:szCs w:val="24"/>
              </w:rPr>
            </w:pPr>
          </w:p>
        </w:tc>
        <w:tc>
          <w:tcPr>
            <w:tcW w:w="1134"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1077" w:type="dxa"/>
          </w:tcPr>
          <w:p w:rsidR="00477CD4" w:rsidRPr="0003047F" w:rsidRDefault="00477CD4" w:rsidP="00477CD4">
            <w:pPr>
              <w:pStyle w:val="ConsPlusNormal0"/>
              <w:jc w:val="both"/>
              <w:rPr>
                <w:rFonts w:ascii="Times New Roman" w:hAnsi="Times New Roman" w:cs="Times New Roman"/>
                <w:sz w:val="24"/>
                <w:szCs w:val="24"/>
              </w:rPr>
            </w:pPr>
          </w:p>
        </w:tc>
      </w:tr>
    </w:tbl>
    <w:p w:rsidR="00477CD4" w:rsidRPr="0003047F" w:rsidRDefault="00477CD4" w:rsidP="00477CD4">
      <w:pPr>
        <w:spacing w:after="3" w:line="265" w:lineRule="auto"/>
        <w:ind w:left="-3" w:hanging="10"/>
        <w:jc w:val="both"/>
        <w:rPr>
          <w:rFonts w:ascii="Times New Roman" w:hAnsi="Times New Roman"/>
          <w:sz w:val="24"/>
          <w:szCs w:val="24"/>
        </w:rPr>
      </w:pPr>
    </w:p>
    <w:p w:rsidR="00477CD4" w:rsidRPr="0003047F" w:rsidRDefault="00477CD4" w:rsidP="00477CD4">
      <w:pPr>
        <w:spacing w:after="6"/>
        <w:ind w:left="-155" w:right="-489"/>
        <w:jc w:val="both"/>
        <w:rPr>
          <w:rFonts w:ascii="Times New Roman" w:hAnsi="Times New Roman"/>
          <w:sz w:val="24"/>
          <w:szCs w:val="24"/>
        </w:rPr>
      </w:pP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Исполнитель _______________________  ______________________________________</w:t>
      </w:r>
    </w:p>
    <w:p w:rsidR="00477CD4" w:rsidRPr="0003047F" w:rsidRDefault="00477CD4" w:rsidP="00477CD4">
      <w:pPr>
        <w:spacing w:after="258"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477CD4" w:rsidP="00477CD4">
      <w:pPr>
        <w:jc w:val="both"/>
        <w:rPr>
          <w:rFonts w:ascii="Times New Roman" w:hAnsi="Times New Roman"/>
          <w:sz w:val="24"/>
          <w:szCs w:val="24"/>
        </w:rPr>
        <w:sectPr w:rsidR="00477CD4" w:rsidRPr="0003047F">
          <w:headerReference w:type="even" r:id="rId38"/>
          <w:headerReference w:type="default" r:id="rId39"/>
          <w:footerReference w:type="even" r:id="rId40"/>
          <w:footerReference w:type="default" r:id="rId41"/>
          <w:headerReference w:type="first" r:id="rId42"/>
          <w:footerReference w:type="first" r:id="rId43"/>
          <w:pgSz w:w="11900" w:h="16840"/>
          <w:pgMar w:top="1125" w:right="842" w:bottom="1012" w:left="1704" w:header="720" w:footer="2160" w:gutter="0"/>
          <w:cols w:space="720"/>
        </w:sectPr>
      </w:pPr>
    </w:p>
    <w:p w:rsidR="00477CD4" w:rsidRPr="0003047F" w:rsidRDefault="00477CD4" w:rsidP="00D92C4C">
      <w:pPr>
        <w:spacing w:after="519" w:line="265" w:lineRule="auto"/>
        <w:ind w:left="10" w:hanging="10"/>
        <w:jc w:val="right"/>
        <w:rPr>
          <w:rFonts w:ascii="Times New Roman" w:hAnsi="Times New Roman"/>
          <w:sz w:val="24"/>
          <w:szCs w:val="24"/>
        </w:rPr>
      </w:pPr>
      <w:r w:rsidRPr="0003047F">
        <w:rPr>
          <w:rFonts w:ascii="Times New Roman" w:hAnsi="Times New Roman"/>
          <w:sz w:val="24"/>
          <w:szCs w:val="24"/>
        </w:rPr>
        <w:lastRenderedPageBreak/>
        <w:t>Приложение N 5.2</w:t>
      </w:r>
    </w:p>
    <w:p w:rsidR="00477CD4" w:rsidRPr="0003047F" w:rsidRDefault="00477CD4" w:rsidP="00D92C4C">
      <w:pPr>
        <w:spacing w:after="13" w:line="249" w:lineRule="auto"/>
        <w:ind w:left="172" w:right="163" w:hanging="10"/>
        <w:jc w:val="center"/>
        <w:rPr>
          <w:rFonts w:ascii="Times New Roman" w:hAnsi="Times New Roman"/>
          <w:sz w:val="24"/>
          <w:szCs w:val="24"/>
        </w:rPr>
      </w:pPr>
      <w:r w:rsidRPr="0003047F">
        <w:rPr>
          <w:rFonts w:ascii="Times New Roman" w:hAnsi="Times New Roman"/>
          <w:sz w:val="24"/>
          <w:szCs w:val="24"/>
        </w:rPr>
        <w:t>СПРАВКА</w:t>
      </w:r>
    </w:p>
    <w:p w:rsidR="00477CD4" w:rsidRPr="0003047F" w:rsidRDefault="00477CD4" w:rsidP="00D92C4C">
      <w:pPr>
        <w:spacing w:after="13" w:line="249" w:lineRule="auto"/>
        <w:ind w:left="844" w:right="838" w:hanging="10"/>
        <w:jc w:val="center"/>
        <w:rPr>
          <w:rFonts w:ascii="Times New Roman" w:hAnsi="Times New Roman"/>
          <w:sz w:val="24"/>
          <w:szCs w:val="24"/>
        </w:rPr>
      </w:pPr>
      <w:r w:rsidRPr="0003047F">
        <w:rPr>
          <w:rFonts w:ascii="Times New Roman" w:hAnsi="Times New Roman"/>
          <w:sz w:val="24"/>
          <w:szCs w:val="24"/>
        </w:rPr>
        <w:t>о финансировании и кассовых расходах получателей бюджетных средств за ______________ 20____ г.</w:t>
      </w:r>
    </w:p>
    <w:p w:rsidR="00477CD4" w:rsidRPr="0003047F" w:rsidRDefault="00477CD4" w:rsidP="00477CD4">
      <w:pPr>
        <w:pBdr>
          <w:bottom w:val="single" w:sz="12" w:space="1" w:color="auto"/>
        </w:pBdr>
        <w:spacing w:after="294"/>
        <w:ind w:left="10" w:hanging="10"/>
        <w:jc w:val="both"/>
        <w:rPr>
          <w:rFonts w:ascii="Times New Roman" w:hAnsi="Times New Roman"/>
          <w:sz w:val="24"/>
          <w:szCs w:val="24"/>
        </w:rPr>
      </w:pPr>
      <w:r w:rsidRPr="0003047F">
        <w:rPr>
          <w:rFonts w:ascii="Times New Roman" w:hAnsi="Times New Roman"/>
          <w:sz w:val="24"/>
          <w:szCs w:val="24"/>
        </w:rPr>
        <w:t>(месяц)</w:t>
      </w:r>
    </w:p>
    <w:tbl>
      <w:tblPr>
        <w:tblW w:w="11209" w:type="dxa"/>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794"/>
        <w:gridCol w:w="624"/>
        <w:gridCol w:w="624"/>
        <w:gridCol w:w="662"/>
        <w:gridCol w:w="567"/>
        <w:gridCol w:w="709"/>
        <w:gridCol w:w="851"/>
        <w:gridCol w:w="850"/>
        <w:gridCol w:w="992"/>
        <w:gridCol w:w="1134"/>
        <w:gridCol w:w="851"/>
        <w:gridCol w:w="992"/>
        <w:gridCol w:w="992"/>
      </w:tblGrid>
      <w:tr w:rsidR="00477CD4" w:rsidRPr="0003047F" w:rsidTr="00477CD4">
        <w:trPr>
          <w:trHeight w:val="1035"/>
        </w:trPr>
        <w:tc>
          <w:tcPr>
            <w:tcW w:w="567" w:type="dxa"/>
          </w:tcPr>
          <w:p w:rsidR="00477CD4" w:rsidRPr="0003047F" w:rsidRDefault="0085251E" w:rsidP="00477CD4">
            <w:pPr>
              <w:pStyle w:val="ConsPlusNormal0"/>
              <w:jc w:val="both"/>
              <w:rPr>
                <w:rFonts w:ascii="Times New Roman" w:hAnsi="Times New Roman" w:cs="Times New Roman"/>
                <w:sz w:val="24"/>
                <w:szCs w:val="24"/>
              </w:rPr>
            </w:pPr>
            <w:r w:rsidRPr="0085251E">
              <w:rPr>
                <w:rFonts w:ascii="Times New Roman" w:hAnsi="Times New Roman"/>
                <w:noProof/>
                <w:sz w:val="24"/>
                <w:szCs w:val="24"/>
              </w:rPr>
              <w:pict>
                <v:group id="Group 127902" o:spid="_x0000_s1374" style="position:absolute;left:0;text-align:left;margin-left:78pt;margin-top:56.7pt;width:.1pt;height:12.7pt;z-index:251684864;mso-position-horizontal-relative:page;mso-position-vertical-relative:page" coordsize="12,1612">
                  <v:shape id="Shape 11081" o:spid="_x0000_s1375" style="position:absolute;width:0;height:1612" coordsize="0,161290" path="m,l,161290e" filled="f" fillcolor="black" strokeweight=".1pt">
                    <v:fill opacity="0"/>
                    <v:stroke miterlimit="10" joinstyle="miter"/>
                  </v:shape>
                  <w10:wrap type="topAndBottom" anchorx="page" anchory="page"/>
                </v:group>
              </w:pict>
            </w:r>
            <w:r w:rsidR="00477CD4" w:rsidRPr="0003047F">
              <w:rPr>
                <w:rFonts w:ascii="Times New Roman" w:hAnsi="Times New Roman" w:cs="Times New Roman"/>
                <w:sz w:val="24"/>
                <w:szCs w:val="24"/>
              </w:rPr>
              <w:t>Лицевой счет</w:t>
            </w:r>
          </w:p>
        </w:tc>
        <w:tc>
          <w:tcPr>
            <w:tcW w:w="79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Бюджетная классификация</w:t>
            </w:r>
          </w:p>
        </w:tc>
        <w:tc>
          <w:tcPr>
            <w:tcW w:w="62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Код цели</w:t>
            </w:r>
          </w:p>
        </w:tc>
        <w:tc>
          <w:tcPr>
            <w:tcW w:w="62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Тип средств</w:t>
            </w:r>
          </w:p>
        </w:tc>
        <w:tc>
          <w:tcPr>
            <w:tcW w:w="662"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Мероприятие</w:t>
            </w:r>
          </w:p>
        </w:tc>
        <w:tc>
          <w:tcPr>
            <w:tcW w:w="56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Код субсидии</w:t>
            </w:r>
          </w:p>
        </w:tc>
        <w:tc>
          <w:tcPr>
            <w:tcW w:w="709"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 xml:space="preserve">КРКС </w:t>
            </w:r>
          </w:p>
        </w:tc>
        <w:tc>
          <w:tcPr>
            <w:tcW w:w="851"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КОСГУ</w:t>
            </w:r>
          </w:p>
        </w:tc>
        <w:tc>
          <w:tcPr>
            <w:tcW w:w="85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Остаток средств на л/</w:t>
            </w:r>
            <w:proofErr w:type="gramStart"/>
            <w:r w:rsidRPr="0003047F">
              <w:rPr>
                <w:rFonts w:ascii="Times New Roman" w:hAnsi="Times New Roman" w:cs="Times New Roman"/>
                <w:sz w:val="24"/>
                <w:szCs w:val="24"/>
              </w:rPr>
              <w:t>с</w:t>
            </w:r>
            <w:proofErr w:type="gramEnd"/>
            <w:r w:rsidRPr="0003047F">
              <w:rPr>
                <w:rFonts w:ascii="Times New Roman" w:hAnsi="Times New Roman" w:cs="Times New Roman"/>
                <w:sz w:val="24"/>
                <w:szCs w:val="24"/>
              </w:rPr>
              <w:t xml:space="preserve">  </w:t>
            </w:r>
            <w:proofErr w:type="gramStart"/>
            <w:r w:rsidRPr="0003047F">
              <w:rPr>
                <w:rFonts w:ascii="Times New Roman" w:hAnsi="Times New Roman" w:cs="Times New Roman"/>
                <w:sz w:val="24"/>
                <w:szCs w:val="24"/>
              </w:rPr>
              <w:t>на</w:t>
            </w:r>
            <w:proofErr w:type="gramEnd"/>
            <w:r w:rsidRPr="0003047F">
              <w:rPr>
                <w:rFonts w:ascii="Times New Roman" w:hAnsi="Times New Roman" w:cs="Times New Roman"/>
                <w:sz w:val="24"/>
                <w:szCs w:val="24"/>
              </w:rPr>
              <w:t xml:space="preserve"> начало года</w:t>
            </w:r>
          </w:p>
        </w:tc>
        <w:tc>
          <w:tcPr>
            <w:tcW w:w="992"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Открытое финансирование за месяц</w:t>
            </w:r>
          </w:p>
        </w:tc>
        <w:tc>
          <w:tcPr>
            <w:tcW w:w="113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Кассовый расход за месяц</w:t>
            </w:r>
          </w:p>
        </w:tc>
        <w:tc>
          <w:tcPr>
            <w:tcW w:w="851"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Поступило с начала года</w:t>
            </w:r>
          </w:p>
        </w:tc>
        <w:tc>
          <w:tcPr>
            <w:tcW w:w="992"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Кассовый расход с начала года</w:t>
            </w:r>
          </w:p>
        </w:tc>
        <w:tc>
          <w:tcPr>
            <w:tcW w:w="992"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Остаток открытого финансирования на конец месяца</w:t>
            </w:r>
          </w:p>
        </w:tc>
      </w:tr>
      <w:tr w:rsidR="00477CD4" w:rsidRPr="0003047F" w:rsidTr="00477CD4">
        <w:tc>
          <w:tcPr>
            <w:tcW w:w="56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w:t>
            </w:r>
          </w:p>
        </w:tc>
        <w:tc>
          <w:tcPr>
            <w:tcW w:w="79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2</w:t>
            </w:r>
          </w:p>
        </w:tc>
        <w:tc>
          <w:tcPr>
            <w:tcW w:w="62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3</w:t>
            </w:r>
          </w:p>
        </w:tc>
        <w:tc>
          <w:tcPr>
            <w:tcW w:w="62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4</w:t>
            </w:r>
          </w:p>
        </w:tc>
        <w:tc>
          <w:tcPr>
            <w:tcW w:w="662"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5</w:t>
            </w:r>
          </w:p>
        </w:tc>
        <w:tc>
          <w:tcPr>
            <w:tcW w:w="56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6</w:t>
            </w:r>
          </w:p>
        </w:tc>
        <w:tc>
          <w:tcPr>
            <w:tcW w:w="709"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7</w:t>
            </w:r>
          </w:p>
        </w:tc>
        <w:tc>
          <w:tcPr>
            <w:tcW w:w="851"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8</w:t>
            </w:r>
          </w:p>
        </w:tc>
        <w:tc>
          <w:tcPr>
            <w:tcW w:w="85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9</w:t>
            </w:r>
          </w:p>
        </w:tc>
        <w:tc>
          <w:tcPr>
            <w:tcW w:w="992"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10</w:t>
            </w:r>
          </w:p>
        </w:tc>
        <w:tc>
          <w:tcPr>
            <w:tcW w:w="113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11</w:t>
            </w:r>
          </w:p>
          <w:p w:rsidR="00477CD4" w:rsidRPr="0003047F" w:rsidRDefault="00477CD4" w:rsidP="00477CD4">
            <w:pPr>
              <w:pStyle w:val="ConsPlusNormal0"/>
              <w:jc w:val="both"/>
              <w:rPr>
                <w:rFonts w:ascii="Times New Roman" w:hAnsi="Times New Roman" w:cs="Times New Roman"/>
                <w:sz w:val="24"/>
                <w:szCs w:val="24"/>
              </w:rPr>
            </w:pPr>
          </w:p>
        </w:tc>
        <w:tc>
          <w:tcPr>
            <w:tcW w:w="851"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12</w:t>
            </w:r>
          </w:p>
        </w:tc>
        <w:tc>
          <w:tcPr>
            <w:tcW w:w="992"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13</w:t>
            </w:r>
          </w:p>
        </w:tc>
        <w:tc>
          <w:tcPr>
            <w:tcW w:w="992"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14</w:t>
            </w:r>
          </w:p>
        </w:tc>
      </w:tr>
      <w:tr w:rsidR="00477CD4" w:rsidRPr="0003047F" w:rsidTr="00477CD4">
        <w:tc>
          <w:tcPr>
            <w:tcW w:w="567" w:type="dxa"/>
          </w:tcPr>
          <w:p w:rsidR="00477CD4" w:rsidRPr="0003047F" w:rsidRDefault="00477CD4" w:rsidP="00477CD4">
            <w:pPr>
              <w:pStyle w:val="ConsPlusNormal0"/>
              <w:jc w:val="both"/>
              <w:rPr>
                <w:rFonts w:ascii="Times New Roman" w:hAnsi="Times New Roman" w:cs="Times New Roman"/>
                <w:sz w:val="24"/>
                <w:szCs w:val="24"/>
              </w:rPr>
            </w:pPr>
          </w:p>
        </w:tc>
        <w:tc>
          <w:tcPr>
            <w:tcW w:w="794" w:type="dxa"/>
          </w:tcPr>
          <w:p w:rsidR="00477CD4" w:rsidRPr="0003047F" w:rsidRDefault="00477CD4" w:rsidP="00477CD4">
            <w:pPr>
              <w:pStyle w:val="ConsPlusNormal0"/>
              <w:jc w:val="both"/>
              <w:rPr>
                <w:rFonts w:ascii="Times New Roman" w:hAnsi="Times New Roman" w:cs="Times New Roman"/>
                <w:sz w:val="24"/>
                <w:szCs w:val="24"/>
              </w:rPr>
            </w:pPr>
          </w:p>
        </w:tc>
        <w:tc>
          <w:tcPr>
            <w:tcW w:w="624" w:type="dxa"/>
          </w:tcPr>
          <w:p w:rsidR="00477CD4" w:rsidRPr="0003047F" w:rsidRDefault="00477CD4" w:rsidP="00477CD4">
            <w:pPr>
              <w:pStyle w:val="ConsPlusNormal0"/>
              <w:jc w:val="both"/>
              <w:rPr>
                <w:rFonts w:ascii="Times New Roman" w:hAnsi="Times New Roman" w:cs="Times New Roman"/>
                <w:sz w:val="24"/>
                <w:szCs w:val="24"/>
              </w:rPr>
            </w:pPr>
          </w:p>
        </w:tc>
        <w:tc>
          <w:tcPr>
            <w:tcW w:w="624" w:type="dxa"/>
          </w:tcPr>
          <w:p w:rsidR="00477CD4" w:rsidRPr="0003047F" w:rsidRDefault="00477CD4" w:rsidP="00477CD4">
            <w:pPr>
              <w:pStyle w:val="ConsPlusNormal0"/>
              <w:jc w:val="both"/>
              <w:rPr>
                <w:rFonts w:ascii="Times New Roman" w:hAnsi="Times New Roman" w:cs="Times New Roman"/>
                <w:sz w:val="24"/>
                <w:szCs w:val="24"/>
              </w:rPr>
            </w:pPr>
          </w:p>
        </w:tc>
        <w:tc>
          <w:tcPr>
            <w:tcW w:w="662" w:type="dxa"/>
          </w:tcPr>
          <w:p w:rsidR="00477CD4" w:rsidRPr="0003047F" w:rsidRDefault="00477CD4" w:rsidP="00477CD4">
            <w:pPr>
              <w:pStyle w:val="ConsPlusNormal0"/>
              <w:jc w:val="both"/>
              <w:rPr>
                <w:rFonts w:ascii="Times New Roman" w:hAnsi="Times New Roman" w:cs="Times New Roman"/>
                <w:sz w:val="24"/>
                <w:szCs w:val="24"/>
              </w:rPr>
            </w:pPr>
          </w:p>
        </w:tc>
        <w:tc>
          <w:tcPr>
            <w:tcW w:w="567"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851"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1134" w:type="dxa"/>
          </w:tcPr>
          <w:p w:rsidR="00477CD4" w:rsidRPr="0003047F" w:rsidRDefault="00477CD4" w:rsidP="00477CD4">
            <w:pPr>
              <w:pStyle w:val="ConsPlusNormal0"/>
              <w:jc w:val="both"/>
              <w:rPr>
                <w:rFonts w:ascii="Times New Roman" w:hAnsi="Times New Roman" w:cs="Times New Roman"/>
                <w:sz w:val="24"/>
                <w:szCs w:val="24"/>
              </w:rPr>
            </w:pPr>
          </w:p>
        </w:tc>
        <w:tc>
          <w:tcPr>
            <w:tcW w:w="851"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r>
      <w:tr w:rsidR="00477CD4" w:rsidRPr="0003047F" w:rsidTr="00477CD4">
        <w:tc>
          <w:tcPr>
            <w:tcW w:w="56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Всего</w:t>
            </w:r>
          </w:p>
        </w:tc>
        <w:tc>
          <w:tcPr>
            <w:tcW w:w="794" w:type="dxa"/>
          </w:tcPr>
          <w:p w:rsidR="00477CD4" w:rsidRPr="0003047F" w:rsidRDefault="00477CD4" w:rsidP="00477CD4">
            <w:pPr>
              <w:pStyle w:val="ConsPlusNormal0"/>
              <w:jc w:val="both"/>
              <w:rPr>
                <w:rFonts w:ascii="Times New Roman" w:hAnsi="Times New Roman" w:cs="Times New Roman"/>
                <w:sz w:val="24"/>
                <w:szCs w:val="24"/>
              </w:rPr>
            </w:pPr>
          </w:p>
        </w:tc>
        <w:tc>
          <w:tcPr>
            <w:tcW w:w="624" w:type="dxa"/>
          </w:tcPr>
          <w:p w:rsidR="00477CD4" w:rsidRPr="0003047F" w:rsidRDefault="00477CD4" w:rsidP="00477CD4">
            <w:pPr>
              <w:pStyle w:val="ConsPlusNormal0"/>
              <w:jc w:val="both"/>
              <w:rPr>
                <w:rFonts w:ascii="Times New Roman" w:hAnsi="Times New Roman" w:cs="Times New Roman"/>
                <w:sz w:val="24"/>
                <w:szCs w:val="24"/>
              </w:rPr>
            </w:pPr>
          </w:p>
        </w:tc>
        <w:tc>
          <w:tcPr>
            <w:tcW w:w="624" w:type="dxa"/>
          </w:tcPr>
          <w:p w:rsidR="00477CD4" w:rsidRPr="0003047F" w:rsidRDefault="00477CD4" w:rsidP="00477CD4">
            <w:pPr>
              <w:pStyle w:val="ConsPlusNormal0"/>
              <w:jc w:val="both"/>
              <w:rPr>
                <w:rFonts w:ascii="Times New Roman" w:hAnsi="Times New Roman" w:cs="Times New Roman"/>
                <w:sz w:val="24"/>
                <w:szCs w:val="24"/>
              </w:rPr>
            </w:pPr>
          </w:p>
        </w:tc>
        <w:tc>
          <w:tcPr>
            <w:tcW w:w="662" w:type="dxa"/>
          </w:tcPr>
          <w:p w:rsidR="00477CD4" w:rsidRPr="0003047F" w:rsidRDefault="00477CD4" w:rsidP="00477CD4">
            <w:pPr>
              <w:pStyle w:val="ConsPlusNormal0"/>
              <w:jc w:val="both"/>
              <w:rPr>
                <w:rFonts w:ascii="Times New Roman" w:hAnsi="Times New Roman" w:cs="Times New Roman"/>
                <w:sz w:val="24"/>
                <w:szCs w:val="24"/>
              </w:rPr>
            </w:pPr>
          </w:p>
        </w:tc>
        <w:tc>
          <w:tcPr>
            <w:tcW w:w="567"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851"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1134" w:type="dxa"/>
          </w:tcPr>
          <w:p w:rsidR="00477CD4" w:rsidRPr="0003047F" w:rsidRDefault="00477CD4" w:rsidP="00477CD4">
            <w:pPr>
              <w:pStyle w:val="ConsPlusNormal0"/>
              <w:jc w:val="both"/>
              <w:rPr>
                <w:rFonts w:ascii="Times New Roman" w:hAnsi="Times New Roman" w:cs="Times New Roman"/>
                <w:sz w:val="24"/>
                <w:szCs w:val="24"/>
              </w:rPr>
            </w:pPr>
          </w:p>
        </w:tc>
        <w:tc>
          <w:tcPr>
            <w:tcW w:w="851"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r>
    </w:tbl>
    <w:p w:rsidR="00477CD4" w:rsidRPr="0003047F" w:rsidRDefault="00477CD4" w:rsidP="00477CD4">
      <w:pPr>
        <w:spacing w:after="3" w:line="265" w:lineRule="auto"/>
        <w:ind w:left="-3" w:hanging="10"/>
        <w:jc w:val="both"/>
        <w:rPr>
          <w:rFonts w:ascii="Times New Roman" w:hAnsi="Times New Roman"/>
          <w:sz w:val="24"/>
          <w:szCs w:val="24"/>
        </w:rPr>
      </w:pPr>
    </w:p>
    <w:p w:rsidR="00477CD4" w:rsidRPr="0003047F" w:rsidRDefault="00477CD4" w:rsidP="00477CD4">
      <w:pPr>
        <w:spacing w:after="131"/>
        <w:ind w:left="-15" w:right="62"/>
        <w:jc w:val="both"/>
        <w:rPr>
          <w:rFonts w:ascii="Times New Roman" w:hAnsi="Times New Roman"/>
          <w:sz w:val="24"/>
          <w:szCs w:val="24"/>
        </w:rPr>
      </w:pPr>
      <w:r w:rsidRPr="0003047F">
        <w:rPr>
          <w:rFonts w:ascii="Times New Roman" w:hAnsi="Times New Roman"/>
          <w:sz w:val="24"/>
          <w:szCs w:val="24"/>
        </w:rPr>
        <w:t>Исполнитель                                               ____________           ________________________</w:t>
      </w:r>
    </w:p>
    <w:p w:rsidR="00477CD4" w:rsidRPr="00D92C4C" w:rsidRDefault="00477CD4" w:rsidP="00477CD4">
      <w:pPr>
        <w:spacing w:after="0"/>
        <w:jc w:val="both"/>
        <w:rPr>
          <w:rFonts w:ascii="Times New Roman" w:hAnsi="Times New Roman"/>
          <w:sz w:val="20"/>
          <w:szCs w:val="24"/>
        </w:rPr>
      </w:pPr>
      <w:r w:rsidRPr="00D92C4C">
        <w:rPr>
          <w:rFonts w:ascii="Times New Roman" w:hAnsi="Times New Roman"/>
          <w:sz w:val="20"/>
          <w:szCs w:val="24"/>
        </w:rPr>
        <w:t xml:space="preserve">                                                         </w:t>
      </w:r>
      <w:r w:rsidR="00D92C4C" w:rsidRPr="00D92C4C">
        <w:rPr>
          <w:rFonts w:ascii="Times New Roman" w:hAnsi="Times New Roman"/>
          <w:sz w:val="20"/>
          <w:szCs w:val="24"/>
        </w:rPr>
        <w:t xml:space="preserve">                   </w:t>
      </w:r>
      <w:r w:rsidRPr="00D92C4C">
        <w:rPr>
          <w:rFonts w:ascii="Times New Roman" w:hAnsi="Times New Roman"/>
          <w:sz w:val="20"/>
          <w:szCs w:val="24"/>
        </w:rPr>
        <w:t xml:space="preserve"> (подпись)                            (расшифровка подписи)</w:t>
      </w:r>
    </w:p>
    <w:p w:rsidR="00477CD4" w:rsidRPr="0003047F" w:rsidRDefault="00477CD4" w:rsidP="00477CD4">
      <w:pPr>
        <w:spacing w:after="1290"/>
        <w:ind w:left="-154"/>
        <w:jc w:val="both"/>
        <w:rPr>
          <w:rFonts w:ascii="Times New Roman" w:hAnsi="Times New Roman"/>
          <w:sz w:val="24"/>
          <w:szCs w:val="24"/>
        </w:rPr>
      </w:pPr>
      <w:r w:rsidRPr="00D92C4C">
        <w:rPr>
          <w:rFonts w:ascii="Times New Roman" w:hAnsi="Times New Roman"/>
          <w:noProof/>
          <w:sz w:val="24"/>
          <w:szCs w:val="24"/>
          <w:lang w:eastAsia="ru-RU"/>
        </w:rPr>
        <w:lastRenderedPageBreak/>
        <w:drawing>
          <wp:inline distT="0" distB="0" distL="0" distR="0">
            <wp:extent cx="6028944" cy="2804160"/>
            <wp:effectExtent l="0" t="0" r="0" b="0"/>
            <wp:docPr id="136782" name="Picture 136782"/>
            <wp:cNvGraphicFramePr/>
            <a:graphic xmlns:a="http://schemas.openxmlformats.org/drawingml/2006/main">
              <a:graphicData uri="http://schemas.openxmlformats.org/drawingml/2006/picture">
                <pic:pic xmlns:pic="http://schemas.openxmlformats.org/drawingml/2006/picture">
                  <pic:nvPicPr>
                    <pic:cNvPr id="136782" name="Picture 136782"/>
                    <pic:cNvPicPr/>
                  </pic:nvPicPr>
                  <pic:blipFill>
                    <a:blip r:embed="rId44" cstate="print"/>
                    <a:stretch>
                      <a:fillRect/>
                    </a:stretch>
                  </pic:blipFill>
                  <pic:spPr>
                    <a:xfrm>
                      <a:off x="0" y="0"/>
                      <a:ext cx="6028944" cy="2804160"/>
                    </a:xfrm>
                    <a:prstGeom prst="rect">
                      <a:avLst/>
                    </a:prstGeom>
                  </pic:spPr>
                </pic:pic>
              </a:graphicData>
            </a:graphic>
          </wp:inline>
        </w:drawing>
      </w:r>
    </w:p>
    <w:p w:rsidR="00477CD4" w:rsidRPr="0003047F" w:rsidRDefault="00477CD4" w:rsidP="00D92C4C">
      <w:pPr>
        <w:spacing w:after="519" w:line="265" w:lineRule="auto"/>
        <w:ind w:left="10" w:hanging="10"/>
        <w:jc w:val="right"/>
        <w:rPr>
          <w:rFonts w:ascii="Times New Roman" w:hAnsi="Times New Roman"/>
          <w:sz w:val="24"/>
          <w:szCs w:val="24"/>
        </w:rPr>
      </w:pPr>
      <w:r w:rsidRPr="0003047F">
        <w:rPr>
          <w:rFonts w:ascii="Times New Roman" w:hAnsi="Times New Roman"/>
          <w:sz w:val="24"/>
          <w:szCs w:val="24"/>
        </w:rPr>
        <w:t>Приложение N 6.2</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 xml:space="preserve">│ Представляется </w:t>
      </w:r>
      <w:proofErr w:type="gramStart"/>
      <w:r w:rsidRPr="0003047F">
        <w:rPr>
          <w:rFonts w:ascii="Times New Roman" w:hAnsi="Times New Roman"/>
          <w:sz w:val="24"/>
          <w:szCs w:val="24"/>
        </w:rPr>
        <w:t>на</w:t>
      </w:r>
      <w:proofErr w:type="gramEnd"/>
      <w:r w:rsidRPr="0003047F">
        <w:rPr>
          <w:rFonts w:ascii="Times New Roman" w:hAnsi="Times New Roman"/>
          <w:sz w:val="24"/>
          <w:szCs w:val="24"/>
        </w:rPr>
        <w:t xml:space="preserve">  </w:t>
      </w:r>
      <w:r w:rsidRPr="0003047F">
        <w:rPr>
          <w:rFonts w:ascii="Times New Roman" w:hAnsi="Times New Roman"/>
          <w:color w:val="C69200"/>
          <w:sz w:val="24"/>
          <w:szCs w:val="24"/>
          <w:u w:val="single" w:color="C69200"/>
        </w:rPr>
        <w:t xml:space="preserve">                    </w:t>
      </w:r>
      <w:r w:rsidRPr="0003047F">
        <w:rPr>
          <w:rFonts w:ascii="Times New Roman" w:hAnsi="Times New Roman"/>
          <w:sz w:val="24"/>
          <w:szCs w:val="24"/>
        </w:rPr>
        <w:t>│</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 xml:space="preserve">│ </w:t>
      </w:r>
      <w:proofErr w:type="gramStart"/>
      <w:r w:rsidRPr="0003047F">
        <w:rPr>
          <w:rFonts w:ascii="Times New Roman" w:hAnsi="Times New Roman"/>
          <w:sz w:val="24"/>
          <w:szCs w:val="24"/>
        </w:rPr>
        <w:t>бланке</w:t>
      </w:r>
      <w:proofErr w:type="gramEnd"/>
      <w:r w:rsidRPr="0003047F">
        <w:rPr>
          <w:rFonts w:ascii="Times New Roman" w:hAnsi="Times New Roman"/>
          <w:sz w:val="24"/>
          <w:szCs w:val="24"/>
        </w:rPr>
        <w:t xml:space="preserve"> получателя  </w:t>
      </w:r>
      <w:r w:rsidRPr="0003047F">
        <w:rPr>
          <w:rFonts w:ascii="Times New Roman" w:hAnsi="Times New Roman"/>
          <w:color w:val="C69200"/>
          <w:sz w:val="24"/>
          <w:szCs w:val="24"/>
          <w:u w:val="single" w:color="C69200"/>
        </w:rPr>
        <w:t xml:space="preserve">                    </w:t>
      </w:r>
      <w:r w:rsidRPr="0003047F">
        <w:rPr>
          <w:rFonts w:ascii="Times New Roman" w:hAnsi="Times New Roman"/>
          <w:sz w:val="24"/>
          <w:szCs w:val="24"/>
        </w:rPr>
        <w:t>│</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 xml:space="preserve">│      средств       </w:t>
      </w:r>
      <w:r w:rsidRPr="0003047F">
        <w:rPr>
          <w:rFonts w:ascii="Times New Roman" w:hAnsi="Times New Roman"/>
          <w:color w:val="C69200"/>
          <w:sz w:val="24"/>
          <w:szCs w:val="24"/>
          <w:u w:val="single" w:color="C69200"/>
        </w:rPr>
        <w:t xml:space="preserve">                            </w:t>
      </w:r>
      <w:r w:rsidRPr="0003047F">
        <w:rPr>
          <w:rFonts w:ascii="Times New Roman" w:hAnsi="Times New Roman"/>
          <w:sz w:val="24"/>
          <w:szCs w:val="24"/>
        </w:rPr>
        <w:t>│</w:t>
      </w:r>
    </w:p>
    <w:p w:rsidR="00477CD4" w:rsidRPr="0003047F" w:rsidRDefault="0085251E" w:rsidP="00477CD4">
      <w:pPr>
        <w:spacing w:after="246" w:line="265" w:lineRule="auto"/>
        <w:ind w:left="-3" w:hanging="10"/>
        <w:jc w:val="both"/>
        <w:rPr>
          <w:rFonts w:ascii="Times New Roman" w:hAnsi="Times New Roman"/>
          <w:sz w:val="24"/>
          <w:szCs w:val="24"/>
        </w:rPr>
      </w:pPr>
      <w:r>
        <w:rPr>
          <w:rFonts w:ascii="Times New Roman" w:hAnsi="Times New Roman"/>
          <w:noProof/>
          <w:sz w:val="24"/>
          <w:szCs w:val="24"/>
        </w:rPr>
        <w:pict>
          <v:group id="Group 121161" o:spid="_x0000_s1376" style="position:absolute;left:0;text-align:left;margin-left:78pt;margin-top:394pt;width:.1pt;height:41.4pt;z-index:251685888;mso-position-horizontal-relative:page;mso-position-vertical-relative:page" coordsize="12,5257">
            <v:shape id="Shape 11392" o:spid="_x0000_s1377" style="position:absolute;width:0;height:1752" coordsize="0,175260" path="m,l,175260e" filled="f" fillcolor="black" strokeweight=".1pt">
              <v:fill opacity="0"/>
              <v:stroke miterlimit="10" joinstyle="miter"/>
            </v:shape>
            <v:shape id="Shape 11393" o:spid="_x0000_s1378" style="position:absolute;top:1752;width:0;height:1752" coordsize="0,175260" path="m,l,175260e" filled="f" fillcolor="black" strokeweight=".1pt">
              <v:fill opacity="0"/>
              <v:stroke miterlimit="10" joinstyle="miter"/>
            </v:shape>
            <v:shape id="Shape 11394" o:spid="_x0000_s1379" style="position:absolute;top:3505;width:0;height:1752" coordsize="0,175260" path="m,l,175260e" filled="f" fillcolor="black" strokeweight=".1pt">
              <v:fill opacity="0"/>
              <v:stroke miterlimit="10" joinstyle="miter"/>
            </v:shape>
            <w10:wrap type="square" anchorx="page" anchory="page"/>
          </v:group>
        </w:pict>
      </w:r>
      <w:r w:rsidR="00477CD4" w:rsidRPr="0003047F">
        <w:rPr>
          <w:rFonts w:ascii="Times New Roman" w:hAnsi="Times New Roman"/>
          <w:sz w:val="24"/>
          <w:szCs w:val="24"/>
        </w:rPr>
        <w:t>└────────────────────┘</w:t>
      </w: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Об уточнении невыясненных платежей</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 xml:space="preserve">_______________________________ доводит до Вашего сведения реестр </w:t>
      </w:r>
      <w:proofErr w:type="gramStart"/>
      <w:r w:rsidRPr="0003047F">
        <w:rPr>
          <w:rFonts w:ascii="Times New Roman" w:hAnsi="Times New Roman"/>
          <w:sz w:val="24"/>
          <w:szCs w:val="24"/>
        </w:rPr>
        <w:t>платежных</w:t>
      </w:r>
      <w:proofErr w:type="gramEnd"/>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 xml:space="preserve">    (наименование клиента)</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документов, по   которым   необходимо   произвести   уточнение   вида   и принадлежности средств, поступивших на лицевой счет N ___________________ и учтенных в качестве невыясненных платежей:</w:t>
      </w:r>
    </w:p>
    <w:p w:rsidR="00477CD4" w:rsidRPr="0003047F" w:rsidRDefault="00477CD4" w:rsidP="00477CD4">
      <w:pPr>
        <w:jc w:val="both"/>
        <w:rPr>
          <w:rFonts w:ascii="Times New Roman" w:hAnsi="Times New Roman"/>
          <w:sz w:val="24"/>
          <w:szCs w:val="24"/>
        </w:rPr>
        <w:sectPr w:rsidR="00477CD4" w:rsidRPr="0003047F">
          <w:headerReference w:type="even" r:id="rId45"/>
          <w:headerReference w:type="default" r:id="rId46"/>
          <w:footerReference w:type="even" r:id="rId47"/>
          <w:footerReference w:type="default" r:id="rId48"/>
          <w:headerReference w:type="first" r:id="rId49"/>
          <w:footerReference w:type="first" r:id="rId50"/>
          <w:pgSz w:w="11900" w:h="16840"/>
          <w:pgMar w:top="1126" w:right="842" w:bottom="4359" w:left="1704" w:header="720" w:footer="72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191"/>
        <w:gridCol w:w="1077"/>
        <w:gridCol w:w="1531"/>
        <w:gridCol w:w="2154"/>
        <w:gridCol w:w="1814"/>
        <w:gridCol w:w="1247"/>
        <w:gridCol w:w="1984"/>
        <w:gridCol w:w="1587"/>
      </w:tblGrid>
      <w:tr w:rsidR="00477CD4" w:rsidRPr="0003047F" w:rsidTr="00477CD4">
        <w:tc>
          <w:tcPr>
            <w:tcW w:w="102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lastRenderedPageBreak/>
              <w:t>№ платежного документа</w:t>
            </w:r>
          </w:p>
        </w:tc>
        <w:tc>
          <w:tcPr>
            <w:tcW w:w="1191"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Дата платежного документа</w:t>
            </w:r>
          </w:p>
        </w:tc>
        <w:tc>
          <w:tcPr>
            <w:tcW w:w="107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Сумма, рублей</w:t>
            </w:r>
          </w:p>
        </w:tc>
        <w:tc>
          <w:tcPr>
            <w:tcW w:w="1531"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Наименование плательщика</w:t>
            </w:r>
          </w:p>
        </w:tc>
        <w:tc>
          <w:tcPr>
            <w:tcW w:w="215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Код бюджетной классификации</w:t>
            </w:r>
          </w:p>
        </w:tc>
        <w:tc>
          <w:tcPr>
            <w:tcW w:w="181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Источник формирования по Разрешению</w:t>
            </w:r>
          </w:p>
        </w:tc>
        <w:tc>
          <w:tcPr>
            <w:tcW w:w="124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 БО (бюджетного обязательства)</w:t>
            </w:r>
          </w:p>
        </w:tc>
        <w:tc>
          <w:tcPr>
            <w:tcW w:w="198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 денежного обязательства (документа исполнения)</w:t>
            </w:r>
          </w:p>
        </w:tc>
        <w:tc>
          <w:tcPr>
            <w:tcW w:w="158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 xml:space="preserve">Тип средств, мероприятие, код субсидии, КРКС, КОСГУ, </w:t>
            </w:r>
            <w:proofErr w:type="spellStart"/>
            <w:r w:rsidRPr="0003047F">
              <w:rPr>
                <w:rFonts w:ascii="Times New Roman" w:hAnsi="Times New Roman" w:cs="Times New Roman"/>
                <w:sz w:val="24"/>
                <w:szCs w:val="24"/>
              </w:rPr>
              <w:t>субКОСГУ</w:t>
            </w:r>
            <w:proofErr w:type="spellEnd"/>
            <w:r w:rsidRPr="0003047F">
              <w:rPr>
                <w:rFonts w:ascii="Times New Roman" w:hAnsi="Times New Roman" w:cs="Times New Roman"/>
                <w:sz w:val="24"/>
                <w:szCs w:val="24"/>
              </w:rPr>
              <w:t>, код цели</w:t>
            </w:r>
          </w:p>
        </w:tc>
      </w:tr>
      <w:tr w:rsidR="00477CD4" w:rsidRPr="0003047F" w:rsidTr="00477CD4">
        <w:tc>
          <w:tcPr>
            <w:tcW w:w="102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w:t>
            </w:r>
          </w:p>
        </w:tc>
        <w:tc>
          <w:tcPr>
            <w:tcW w:w="1191"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2</w:t>
            </w:r>
          </w:p>
        </w:tc>
        <w:tc>
          <w:tcPr>
            <w:tcW w:w="107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3</w:t>
            </w:r>
          </w:p>
        </w:tc>
        <w:tc>
          <w:tcPr>
            <w:tcW w:w="1531"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4</w:t>
            </w:r>
          </w:p>
        </w:tc>
        <w:tc>
          <w:tcPr>
            <w:tcW w:w="215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5</w:t>
            </w:r>
          </w:p>
        </w:tc>
        <w:tc>
          <w:tcPr>
            <w:tcW w:w="181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6</w:t>
            </w:r>
          </w:p>
        </w:tc>
        <w:tc>
          <w:tcPr>
            <w:tcW w:w="124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7</w:t>
            </w:r>
          </w:p>
        </w:tc>
        <w:tc>
          <w:tcPr>
            <w:tcW w:w="198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8</w:t>
            </w:r>
          </w:p>
        </w:tc>
        <w:tc>
          <w:tcPr>
            <w:tcW w:w="158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9</w:t>
            </w:r>
          </w:p>
        </w:tc>
      </w:tr>
      <w:tr w:rsidR="00477CD4" w:rsidRPr="0003047F" w:rsidTr="00477CD4">
        <w:tc>
          <w:tcPr>
            <w:tcW w:w="1020" w:type="dxa"/>
          </w:tcPr>
          <w:p w:rsidR="00477CD4" w:rsidRPr="0003047F" w:rsidRDefault="00477CD4" w:rsidP="00477CD4">
            <w:pPr>
              <w:pStyle w:val="ConsPlusNormal0"/>
              <w:jc w:val="both"/>
              <w:rPr>
                <w:rFonts w:ascii="Times New Roman" w:hAnsi="Times New Roman" w:cs="Times New Roman"/>
                <w:sz w:val="24"/>
                <w:szCs w:val="24"/>
              </w:rPr>
            </w:pPr>
          </w:p>
        </w:tc>
        <w:tc>
          <w:tcPr>
            <w:tcW w:w="1191" w:type="dxa"/>
          </w:tcPr>
          <w:p w:rsidR="00477CD4" w:rsidRPr="0003047F" w:rsidRDefault="00477CD4" w:rsidP="00477CD4">
            <w:pPr>
              <w:pStyle w:val="ConsPlusNormal0"/>
              <w:jc w:val="both"/>
              <w:rPr>
                <w:rFonts w:ascii="Times New Roman" w:hAnsi="Times New Roman" w:cs="Times New Roman"/>
                <w:sz w:val="24"/>
                <w:szCs w:val="24"/>
              </w:rPr>
            </w:pPr>
          </w:p>
        </w:tc>
        <w:tc>
          <w:tcPr>
            <w:tcW w:w="1077" w:type="dxa"/>
          </w:tcPr>
          <w:p w:rsidR="00477CD4" w:rsidRPr="0003047F" w:rsidRDefault="00477CD4" w:rsidP="00477CD4">
            <w:pPr>
              <w:pStyle w:val="ConsPlusNormal0"/>
              <w:jc w:val="both"/>
              <w:rPr>
                <w:rFonts w:ascii="Times New Roman" w:hAnsi="Times New Roman" w:cs="Times New Roman"/>
                <w:sz w:val="24"/>
                <w:szCs w:val="24"/>
              </w:rPr>
            </w:pPr>
          </w:p>
        </w:tc>
        <w:tc>
          <w:tcPr>
            <w:tcW w:w="1531" w:type="dxa"/>
          </w:tcPr>
          <w:p w:rsidR="00477CD4" w:rsidRPr="0003047F" w:rsidRDefault="00477CD4" w:rsidP="00477CD4">
            <w:pPr>
              <w:pStyle w:val="ConsPlusNormal0"/>
              <w:jc w:val="both"/>
              <w:rPr>
                <w:rFonts w:ascii="Times New Roman" w:hAnsi="Times New Roman" w:cs="Times New Roman"/>
                <w:sz w:val="24"/>
                <w:szCs w:val="24"/>
              </w:rPr>
            </w:pPr>
          </w:p>
        </w:tc>
        <w:tc>
          <w:tcPr>
            <w:tcW w:w="2154" w:type="dxa"/>
          </w:tcPr>
          <w:p w:rsidR="00477CD4" w:rsidRPr="0003047F" w:rsidRDefault="00477CD4" w:rsidP="00477CD4">
            <w:pPr>
              <w:pStyle w:val="ConsPlusNormal0"/>
              <w:jc w:val="both"/>
              <w:rPr>
                <w:rFonts w:ascii="Times New Roman" w:hAnsi="Times New Roman" w:cs="Times New Roman"/>
                <w:sz w:val="24"/>
                <w:szCs w:val="24"/>
              </w:rPr>
            </w:pPr>
          </w:p>
        </w:tc>
        <w:tc>
          <w:tcPr>
            <w:tcW w:w="1814" w:type="dxa"/>
          </w:tcPr>
          <w:p w:rsidR="00477CD4" w:rsidRPr="0003047F" w:rsidRDefault="00477CD4" w:rsidP="00477CD4">
            <w:pPr>
              <w:pStyle w:val="ConsPlusNormal0"/>
              <w:jc w:val="both"/>
              <w:rPr>
                <w:rFonts w:ascii="Times New Roman" w:hAnsi="Times New Roman" w:cs="Times New Roman"/>
                <w:sz w:val="24"/>
                <w:szCs w:val="24"/>
              </w:rPr>
            </w:pPr>
          </w:p>
        </w:tc>
        <w:tc>
          <w:tcPr>
            <w:tcW w:w="1247" w:type="dxa"/>
          </w:tcPr>
          <w:p w:rsidR="00477CD4" w:rsidRPr="0003047F" w:rsidRDefault="00477CD4" w:rsidP="00477CD4">
            <w:pPr>
              <w:pStyle w:val="ConsPlusNormal0"/>
              <w:jc w:val="both"/>
              <w:rPr>
                <w:rFonts w:ascii="Times New Roman" w:hAnsi="Times New Roman" w:cs="Times New Roman"/>
                <w:sz w:val="24"/>
                <w:szCs w:val="24"/>
              </w:rPr>
            </w:pPr>
          </w:p>
        </w:tc>
        <w:tc>
          <w:tcPr>
            <w:tcW w:w="1984" w:type="dxa"/>
          </w:tcPr>
          <w:p w:rsidR="00477CD4" w:rsidRPr="0003047F" w:rsidRDefault="00477CD4" w:rsidP="00477CD4">
            <w:pPr>
              <w:pStyle w:val="ConsPlusNormal0"/>
              <w:jc w:val="both"/>
              <w:rPr>
                <w:rFonts w:ascii="Times New Roman" w:hAnsi="Times New Roman" w:cs="Times New Roman"/>
                <w:sz w:val="24"/>
                <w:szCs w:val="24"/>
              </w:rPr>
            </w:pPr>
          </w:p>
        </w:tc>
        <w:tc>
          <w:tcPr>
            <w:tcW w:w="1587" w:type="dxa"/>
          </w:tcPr>
          <w:p w:rsidR="00477CD4" w:rsidRPr="0003047F" w:rsidRDefault="00477CD4" w:rsidP="00477CD4">
            <w:pPr>
              <w:pStyle w:val="ConsPlusNormal0"/>
              <w:jc w:val="both"/>
              <w:rPr>
                <w:rFonts w:ascii="Times New Roman" w:hAnsi="Times New Roman" w:cs="Times New Roman"/>
                <w:sz w:val="24"/>
                <w:szCs w:val="24"/>
              </w:rPr>
            </w:pPr>
          </w:p>
        </w:tc>
      </w:tr>
      <w:tr w:rsidR="00477CD4" w:rsidRPr="0003047F" w:rsidTr="00477CD4">
        <w:tc>
          <w:tcPr>
            <w:tcW w:w="1020" w:type="dxa"/>
          </w:tcPr>
          <w:p w:rsidR="00477CD4" w:rsidRPr="0003047F" w:rsidRDefault="00477CD4" w:rsidP="00477CD4">
            <w:pPr>
              <w:pStyle w:val="ConsPlusNormal0"/>
              <w:jc w:val="both"/>
              <w:rPr>
                <w:rFonts w:ascii="Times New Roman" w:hAnsi="Times New Roman" w:cs="Times New Roman"/>
                <w:sz w:val="24"/>
                <w:szCs w:val="24"/>
              </w:rPr>
            </w:pPr>
          </w:p>
        </w:tc>
        <w:tc>
          <w:tcPr>
            <w:tcW w:w="1191" w:type="dxa"/>
          </w:tcPr>
          <w:p w:rsidR="00477CD4" w:rsidRPr="0003047F" w:rsidRDefault="00477CD4" w:rsidP="00477CD4">
            <w:pPr>
              <w:pStyle w:val="ConsPlusNormal0"/>
              <w:jc w:val="both"/>
              <w:rPr>
                <w:rFonts w:ascii="Times New Roman" w:hAnsi="Times New Roman" w:cs="Times New Roman"/>
                <w:sz w:val="24"/>
                <w:szCs w:val="24"/>
              </w:rPr>
            </w:pPr>
          </w:p>
        </w:tc>
        <w:tc>
          <w:tcPr>
            <w:tcW w:w="1077" w:type="dxa"/>
          </w:tcPr>
          <w:p w:rsidR="00477CD4" w:rsidRPr="0003047F" w:rsidRDefault="00477CD4" w:rsidP="00477CD4">
            <w:pPr>
              <w:pStyle w:val="ConsPlusNormal0"/>
              <w:jc w:val="both"/>
              <w:rPr>
                <w:rFonts w:ascii="Times New Roman" w:hAnsi="Times New Roman" w:cs="Times New Roman"/>
                <w:sz w:val="24"/>
                <w:szCs w:val="24"/>
              </w:rPr>
            </w:pPr>
          </w:p>
        </w:tc>
        <w:tc>
          <w:tcPr>
            <w:tcW w:w="1531" w:type="dxa"/>
          </w:tcPr>
          <w:p w:rsidR="00477CD4" w:rsidRPr="0003047F" w:rsidRDefault="00477CD4" w:rsidP="00477CD4">
            <w:pPr>
              <w:pStyle w:val="ConsPlusNormal0"/>
              <w:jc w:val="both"/>
              <w:rPr>
                <w:rFonts w:ascii="Times New Roman" w:hAnsi="Times New Roman" w:cs="Times New Roman"/>
                <w:sz w:val="24"/>
                <w:szCs w:val="24"/>
              </w:rPr>
            </w:pPr>
          </w:p>
        </w:tc>
        <w:tc>
          <w:tcPr>
            <w:tcW w:w="2154" w:type="dxa"/>
          </w:tcPr>
          <w:p w:rsidR="00477CD4" w:rsidRPr="0003047F" w:rsidRDefault="00477CD4" w:rsidP="00477CD4">
            <w:pPr>
              <w:pStyle w:val="ConsPlusNormal0"/>
              <w:jc w:val="both"/>
              <w:rPr>
                <w:rFonts w:ascii="Times New Roman" w:hAnsi="Times New Roman" w:cs="Times New Roman"/>
                <w:sz w:val="24"/>
                <w:szCs w:val="24"/>
              </w:rPr>
            </w:pPr>
          </w:p>
        </w:tc>
        <w:tc>
          <w:tcPr>
            <w:tcW w:w="1814" w:type="dxa"/>
          </w:tcPr>
          <w:p w:rsidR="00477CD4" w:rsidRPr="0003047F" w:rsidRDefault="00477CD4" w:rsidP="00477CD4">
            <w:pPr>
              <w:pStyle w:val="ConsPlusNormal0"/>
              <w:jc w:val="both"/>
              <w:rPr>
                <w:rFonts w:ascii="Times New Roman" w:hAnsi="Times New Roman" w:cs="Times New Roman"/>
                <w:sz w:val="24"/>
                <w:szCs w:val="24"/>
              </w:rPr>
            </w:pPr>
          </w:p>
        </w:tc>
        <w:tc>
          <w:tcPr>
            <w:tcW w:w="1247" w:type="dxa"/>
          </w:tcPr>
          <w:p w:rsidR="00477CD4" w:rsidRPr="0003047F" w:rsidRDefault="00477CD4" w:rsidP="00477CD4">
            <w:pPr>
              <w:pStyle w:val="ConsPlusNormal0"/>
              <w:jc w:val="both"/>
              <w:rPr>
                <w:rFonts w:ascii="Times New Roman" w:hAnsi="Times New Roman" w:cs="Times New Roman"/>
                <w:sz w:val="24"/>
                <w:szCs w:val="24"/>
              </w:rPr>
            </w:pPr>
          </w:p>
        </w:tc>
        <w:tc>
          <w:tcPr>
            <w:tcW w:w="1984" w:type="dxa"/>
          </w:tcPr>
          <w:p w:rsidR="00477CD4" w:rsidRPr="0003047F" w:rsidRDefault="00477CD4" w:rsidP="00477CD4">
            <w:pPr>
              <w:pStyle w:val="ConsPlusNormal0"/>
              <w:jc w:val="both"/>
              <w:rPr>
                <w:rFonts w:ascii="Times New Roman" w:hAnsi="Times New Roman" w:cs="Times New Roman"/>
                <w:sz w:val="24"/>
                <w:szCs w:val="24"/>
              </w:rPr>
            </w:pPr>
          </w:p>
        </w:tc>
        <w:tc>
          <w:tcPr>
            <w:tcW w:w="1587" w:type="dxa"/>
          </w:tcPr>
          <w:p w:rsidR="00477CD4" w:rsidRPr="0003047F" w:rsidRDefault="00477CD4" w:rsidP="00477CD4">
            <w:pPr>
              <w:pStyle w:val="ConsPlusNormal0"/>
              <w:jc w:val="both"/>
              <w:rPr>
                <w:rFonts w:ascii="Times New Roman" w:hAnsi="Times New Roman" w:cs="Times New Roman"/>
                <w:sz w:val="24"/>
                <w:szCs w:val="24"/>
              </w:rPr>
            </w:pPr>
          </w:p>
        </w:tc>
      </w:tr>
      <w:tr w:rsidR="00477CD4" w:rsidRPr="0003047F" w:rsidTr="00477CD4">
        <w:tc>
          <w:tcPr>
            <w:tcW w:w="1020" w:type="dxa"/>
          </w:tcPr>
          <w:p w:rsidR="00477CD4" w:rsidRPr="0003047F" w:rsidRDefault="00477CD4" w:rsidP="00477CD4">
            <w:pPr>
              <w:pStyle w:val="ConsPlusNormal0"/>
              <w:jc w:val="both"/>
              <w:rPr>
                <w:rFonts w:ascii="Times New Roman" w:hAnsi="Times New Roman" w:cs="Times New Roman"/>
                <w:sz w:val="24"/>
                <w:szCs w:val="24"/>
              </w:rPr>
            </w:pPr>
          </w:p>
        </w:tc>
        <w:tc>
          <w:tcPr>
            <w:tcW w:w="1191" w:type="dxa"/>
          </w:tcPr>
          <w:p w:rsidR="00477CD4" w:rsidRPr="0003047F" w:rsidRDefault="00477CD4" w:rsidP="00477CD4">
            <w:pPr>
              <w:pStyle w:val="ConsPlusNormal0"/>
              <w:jc w:val="both"/>
              <w:rPr>
                <w:rFonts w:ascii="Times New Roman" w:hAnsi="Times New Roman" w:cs="Times New Roman"/>
                <w:sz w:val="24"/>
                <w:szCs w:val="24"/>
              </w:rPr>
            </w:pPr>
          </w:p>
        </w:tc>
        <w:tc>
          <w:tcPr>
            <w:tcW w:w="1077" w:type="dxa"/>
          </w:tcPr>
          <w:p w:rsidR="00477CD4" w:rsidRPr="0003047F" w:rsidRDefault="00477CD4" w:rsidP="00477CD4">
            <w:pPr>
              <w:pStyle w:val="ConsPlusNormal0"/>
              <w:jc w:val="both"/>
              <w:rPr>
                <w:rFonts w:ascii="Times New Roman" w:hAnsi="Times New Roman" w:cs="Times New Roman"/>
                <w:sz w:val="24"/>
                <w:szCs w:val="24"/>
              </w:rPr>
            </w:pPr>
          </w:p>
        </w:tc>
        <w:tc>
          <w:tcPr>
            <w:tcW w:w="1531" w:type="dxa"/>
          </w:tcPr>
          <w:p w:rsidR="00477CD4" w:rsidRPr="0003047F" w:rsidRDefault="00477CD4" w:rsidP="00477CD4">
            <w:pPr>
              <w:pStyle w:val="ConsPlusNormal0"/>
              <w:jc w:val="both"/>
              <w:rPr>
                <w:rFonts w:ascii="Times New Roman" w:hAnsi="Times New Roman" w:cs="Times New Roman"/>
                <w:sz w:val="24"/>
                <w:szCs w:val="24"/>
              </w:rPr>
            </w:pPr>
          </w:p>
        </w:tc>
        <w:tc>
          <w:tcPr>
            <w:tcW w:w="2154" w:type="dxa"/>
          </w:tcPr>
          <w:p w:rsidR="00477CD4" w:rsidRPr="0003047F" w:rsidRDefault="00477CD4" w:rsidP="00477CD4">
            <w:pPr>
              <w:pStyle w:val="ConsPlusNormal0"/>
              <w:jc w:val="both"/>
              <w:rPr>
                <w:rFonts w:ascii="Times New Roman" w:hAnsi="Times New Roman" w:cs="Times New Roman"/>
                <w:sz w:val="24"/>
                <w:szCs w:val="24"/>
              </w:rPr>
            </w:pPr>
          </w:p>
        </w:tc>
        <w:tc>
          <w:tcPr>
            <w:tcW w:w="1814" w:type="dxa"/>
          </w:tcPr>
          <w:p w:rsidR="00477CD4" w:rsidRPr="0003047F" w:rsidRDefault="00477CD4" w:rsidP="00477CD4">
            <w:pPr>
              <w:pStyle w:val="ConsPlusNormal0"/>
              <w:jc w:val="both"/>
              <w:rPr>
                <w:rFonts w:ascii="Times New Roman" w:hAnsi="Times New Roman" w:cs="Times New Roman"/>
                <w:sz w:val="24"/>
                <w:szCs w:val="24"/>
              </w:rPr>
            </w:pPr>
          </w:p>
        </w:tc>
        <w:tc>
          <w:tcPr>
            <w:tcW w:w="1247" w:type="dxa"/>
          </w:tcPr>
          <w:p w:rsidR="00477CD4" w:rsidRPr="0003047F" w:rsidRDefault="00477CD4" w:rsidP="00477CD4">
            <w:pPr>
              <w:pStyle w:val="ConsPlusNormal0"/>
              <w:jc w:val="both"/>
              <w:rPr>
                <w:rFonts w:ascii="Times New Roman" w:hAnsi="Times New Roman" w:cs="Times New Roman"/>
                <w:sz w:val="24"/>
                <w:szCs w:val="24"/>
              </w:rPr>
            </w:pPr>
          </w:p>
        </w:tc>
        <w:tc>
          <w:tcPr>
            <w:tcW w:w="1984" w:type="dxa"/>
          </w:tcPr>
          <w:p w:rsidR="00477CD4" w:rsidRPr="0003047F" w:rsidRDefault="00477CD4" w:rsidP="00477CD4">
            <w:pPr>
              <w:pStyle w:val="ConsPlusNormal0"/>
              <w:jc w:val="both"/>
              <w:rPr>
                <w:rFonts w:ascii="Times New Roman" w:hAnsi="Times New Roman" w:cs="Times New Roman"/>
                <w:sz w:val="24"/>
                <w:szCs w:val="24"/>
              </w:rPr>
            </w:pPr>
          </w:p>
        </w:tc>
        <w:tc>
          <w:tcPr>
            <w:tcW w:w="1587" w:type="dxa"/>
          </w:tcPr>
          <w:p w:rsidR="00477CD4" w:rsidRPr="0003047F" w:rsidRDefault="00477CD4" w:rsidP="00477CD4">
            <w:pPr>
              <w:pStyle w:val="ConsPlusNormal0"/>
              <w:jc w:val="both"/>
              <w:rPr>
                <w:rFonts w:ascii="Times New Roman" w:hAnsi="Times New Roman" w:cs="Times New Roman"/>
                <w:sz w:val="24"/>
                <w:szCs w:val="24"/>
              </w:rPr>
            </w:pPr>
          </w:p>
        </w:tc>
      </w:tr>
      <w:tr w:rsidR="00477CD4" w:rsidRPr="0003047F" w:rsidTr="00477CD4">
        <w:tc>
          <w:tcPr>
            <w:tcW w:w="1020" w:type="dxa"/>
          </w:tcPr>
          <w:p w:rsidR="00477CD4" w:rsidRPr="0003047F" w:rsidRDefault="00477CD4" w:rsidP="00477CD4">
            <w:pPr>
              <w:pStyle w:val="ConsPlusNormal0"/>
              <w:jc w:val="both"/>
              <w:rPr>
                <w:rFonts w:ascii="Times New Roman" w:hAnsi="Times New Roman" w:cs="Times New Roman"/>
                <w:sz w:val="24"/>
                <w:szCs w:val="24"/>
              </w:rPr>
            </w:pPr>
          </w:p>
        </w:tc>
        <w:tc>
          <w:tcPr>
            <w:tcW w:w="1191" w:type="dxa"/>
          </w:tcPr>
          <w:p w:rsidR="00477CD4" w:rsidRPr="0003047F" w:rsidRDefault="00477CD4" w:rsidP="00477CD4">
            <w:pPr>
              <w:pStyle w:val="ConsPlusNormal0"/>
              <w:jc w:val="both"/>
              <w:rPr>
                <w:rFonts w:ascii="Times New Roman" w:hAnsi="Times New Roman" w:cs="Times New Roman"/>
                <w:sz w:val="24"/>
                <w:szCs w:val="24"/>
              </w:rPr>
            </w:pPr>
          </w:p>
        </w:tc>
        <w:tc>
          <w:tcPr>
            <w:tcW w:w="1077" w:type="dxa"/>
          </w:tcPr>
          <w:p w:rsidR="00477CD4" w:rsidRPr="0003047F" w:rsidRDefault="00477CD4" w:rsidP="00477CD4">
            <w:pPr>
              <w:pStyle w:val="ConsPlusNormal0"/>
              <w:jc w:val="both"/>
              <w:rPr>
                <w:rFonts w:ascii="Times New Roman" w:hAnsi="Times New Roman" w:cs="Times New Roman"/>
                <w:sz w:val="24"/>
                <w:szCs w:val="24"/>
              </w:rPr>
            </w:pPr>
          </w:p>
        </w:tc>
        <w:tc>
          <w:tcPr>
            <w:tcW w:w="1531" w:type="dxa"/>
          </w:tcPr>
          <w:p w:rsidR="00477CD4" w:rsidRPr="0003047F" w:rsidRDefault="00477CD4" w:rsidP="00477CD4">
            <w:pPr>
              <w:pStyle w:val="ConsPlusNormal0"/>
              <w:jc w:val="both"/>
              <w:rPr>
                <w:rFonts w:ascii="Times New Roman" w:hAnsi="Times New Roman" w:cs="Times New Roman"/>
                <w:sz w:val="24"/>
                <w:szCs w:val="24"/>
              </w:rPr>
            </w:pPr>
          </w:p>
        </w:tc>
        <w:tc>
          <w:tcPr>
            <w:tcW w:w="2154" w:type="dxa"/>
          </w:tcPr>
          <w:p w:rsidR="00477CD4" w:rsidRPr="0003047F" w:rsidRDefault="00477CD4" w:rsidP="00477CD4">
            <w:pPr>
              <w:pStyle w:val="ConsPlusNormal0"/>
              <w:jc w:val="both"/>
              <w:rPr>
                <w:rFonts w:ascii="Times New Roman" w:hAnsi="Times New Roman" w:cs="Times New Roman"/>
                <w:sz w:val="24"/>
                <w:szCs w:val="24"/>
              </w:rPr>
            </w:pPr>
          </w:p>
        </w:tc>
        <w:tc>
          <w:tcPr>
            <w:tcW w:w="1814" w:type="dxa"/>
          </w:tcPr>
          <w:p w:rsidR="00477CD4" w:rsidRPr="0003047F" w:rsidRDefault="00477CD4" w:rsidP="00477CD4">
            <w:pPr>
              <w:pStyle w:val="ConsPlusNormal0"/>
              <w:jc w:val="both"/>
              <w:rPr>
                <w:rFonts w:ascii="Times New Roman" w:hAnsi="Times New Roman" w:cs="Times New Roman"/>
                <w:sz w:val="24"/>
                <w:szCs w:val="24"/>
              </w:rPr>
            </w:pPr>
          </w:p>
        </w:tc>
        <w:tc>
          <w:tcPr>
            <w:tcW w:w="1247" w:type="dxa"/>
          </w:tcPr>
          <w:p w:rsidR="00477CD4" w:rsidRPr="0003047F" w:rsidRDefault="00477CD4" w:rsidP="00477CD4">
            <w:pPr>
              <w:pStyle w:val="ConsPlusNormal0"/>
              <w:jc w:val="both"/>
              <w:rPr>
                <w:rFonts w:ascii="Times New Roman" w:hAnsi="Times New Roman" w:cs="Times New Roman"/>
                <w:sz w:val="24"/>
                <w:szCs w:val="24"/>
              </w:rPr>
            </w:pPr>
          </w:p>
        </w:tc>
        <w:tc>
          <w:tcPr>
            <w:tcW w:w="1984" w:type="dxa"/>
          </w:tcPr>
          <w:p w:rsidR="00477CD4" w:rsidRPr="0003047F" w:rsidRDefault="00477CD4" w:rsidP="00477CD4">
            <w:pPr>
              <w:pStyle w:val="ConsPlusNormal0"/>
              <w:jc w:val="both"/>
              <w:rPr>
                <w:rFonts w:ascii="Times New Roman" w:hAnsi="Times New Roman" w:cs="Times New Roman"/>
                <w:sz w:val="24"/>
                <w:szCs w:val="24"/>
              </w:rPr>
            </w:pPr>
          </w:p>
        </w:tc>
        <w:tc>
          <w:tcPr>
            <w:tcW w:w="1587" w:type="dxa"/>
          </w:tcPr>
          <w:p w:rsidR="00477CD4" w:rsidRPr="0003047F" w:rsidRDefault="00477CD4" w:rsidP="00477CD4">
            <w:pPr>
              <w:pStyle w:val="ConsPlusNormal0"/>
              <w:jc w:val="both"/>
              <w:rPr>
                <w:rFonts w:ascii="Times New Roman" w:hAnsi="Times New Roman" w:cs="Times New Roman"/>
                <w:sz w:val="24"/>
                <w:szCs w:val="24"/>
              </w:rPr>
            </w:pPr>
          </w:p>
        </w:tc>
      </w:tr>
    </w:tbl>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Руководитель ________________________ _____________________________________</w:t>
      </w:r>
    </w:p>
    <w:p w:rsidR="00477CD4" w:rsidRPr="0003047F" w:rsidRDefault="00477CD4" w:rsidP="00477CD4">
      <w:pPr>
        <w:spacing w:after="26"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Главный бухгалтер ________________________ ________________________________</w:t>
      </w:r>
    </w:p>
    <w:p w:rsidR="00477CD4" w:rsidRPr="0003047F" w:rsidRDefault="00477CD4" w:rsidP="00477CD4">
      <w:pPr>
        <w:spacing w:after="218"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477CD4" w:rsidP="00477CD4">
      <w:pPr>
        <w:spacing w:after="258" w:line="249" w:lineRule="auto"/>
        <w:ind w:left="-5" w:right="93" w:hanging="10"/>
        <w:jc w:val="both"/>
        <w:rPr>
          <w:rFonts w:ascii="Times New Roman" w:hAnsi="Times New Roman"/>
          <w:sz w:val="24"/>
          <w:szCs w:val="24"/>
        </w:rPr>
      </w:pPr>
      <w:r w:rsidRPr="0003047F">
        <w:rPr>
          <w:rFonts w:ascii="Times New Roman" w:hAnsi="Times New Roman"/>
          <w:sz w:val="24"/>
          <w:szCs w:val="24"/>
        </w:rPr>
        <w:t>М.П.</w:t>
      </w:r>
    </w:p>
    <w:p w:rsidR="00477CD4" w:rsidRPr="0003047F" w:rsidRDefault="00477CD4" w:rsidP="00477CD4">
      <w:pPr>
        <w:spacing w:after="162" w:line="265" w:lineRule="auto"/>
        <w:ind w:left="-3" w:hanging="10"/>
        <w:jc w:val="both"/>
        <w:rPr>
          <w:rFonts w:ascii="Times New Roman" w:hAnsi="Times New Roman"/>
          <w:sz w:val="24"/>
          <w:szCs w:val="24"/>
        </w:rPr>
      </w:pPr>
      <w:r w:rsidRPr="0003047F">
        <w:rPr>
          <w:rFonts w:ascii="Times New Roman" w:hAnsi="Times New Roman"/>
          <w:sz w:val="24"/>
          <w:szCs w:val="24"/>
        </w:rPr>
        <w:t>Тел. ________________ и Ф.И.О. исполнителя от клиента _____________________</w:t>
      </w:r>
    </w:p>
    <w:p w:rsidR="00477CD4" w:rsidRPr="0003047F" w:rsidRDefault="00477CD4" w:rsidP="00477CD4">
      <w:pPr>
        <w:spacing w:after="258" w:line="249" w:lineRule="auto"/>
        <w:ind w:left="-5" w:right="93" w:hanging="10"/>
        <w:jc w:val="both"/>
        <w:rPr>
          <w:rFonts w:ascii="Times New Roman" w:hAnsi="Times New Roman"/>
          <w:sz w:val="24"/>
          <w:szCs w:val="24"/>
        </w:rPr>
      </w:pPr>
      <w:r w:rsidRPr="0003047F">
        <w:rPr>
          <w:rFonts w:ascii="Times New Roman" w:hAnsi="Times New Roman"/>
          <w:sz w:val="24"/>
          <w:szCs w:val="24"/>
        </w:rPr>
        <w:t>===========================================================================</w:t>
      </w: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Отметка Администрации об исполнении</w:t>
      </w: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Подпись исполнителя от Администрации __________________</w:t>
      </w: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____ ______________ 20____ года Причины отклонения ________________________________________________________</w:t>
      </w:r>
    </w:p>
    <w:p w:rsidR="00477CD4" w:rsidRPr="0003047F" w:rsidRDefault="00477CD4" w:rsidP="00477CD4">
      <w:pPr>
        <w:jc w:val="both"/>
        <w:rPr>
          <w:rFonts w:ascii="Times New Roman" w:hAnsi="Times New Roman"/>
          <w:sz w:val="24"/>
          <w:szCs w:val="24"/>
        </w:rPr>
        <w:sectPr w:rsidR="00477CD4" w:rsidRPr="0003047F">
          <w:headerReference w:type="even" r:id="rId51"/>
          <w:headerReference w:type="default" r:id="rId52"/>
          <w:footerReference w:type="even" r:id="rId53"/>
          <w:footerReference w:type="default" r:id="rId54"/>
          <w:headerReference w:type="first" r:id="rId55"/>
          <w:footerReference w:type="first" r:id="rId56"/>
          <w:pgSz w:w="16840" w:h="11900" w:orient="landscape"/>
          <w:pgMar w:top="1440" w:right="1440" w:bottom="1440" w:left="1136" w:header="720" w:footer="720" w:gutter="0"/>
          <w:cols w:space="720"/>
        </w:sectPr>
      </w:pPr>
    </w:p>
    <w:p w:rsidR="00477CD4" w:rsidRPr="0003047F" w:rsidRDefault="00477CD4" w:rsidP="00D92C4C">
      <w:pPr>
        <w:spacing w:after="236" w:line="265" w:lineRule="auto"/>
        <w:ind w:left="10" w:hanging="10"/>
        <w:jc w:val="right"/>
        <w:rPr>
          <w:rFonts w:ascii="Times New Roman" w:hAnsi="Times New Roman"/>
          <w:sz w:val="24"/>
          <w:szCs w:val="24"/>
        </w:rPr>
      </w:pPr>
      <w:r w:rsidRPr="0003047F">
        <w:rPr>
          <w:rFonts w:ascii="Times New Roman" w:hAnsi="Times New Roman"/>
          <w:sz w:val="24"/>
          <w:szCs w:val="24"/>
        </w:rPr>
        <w:lastRenderedPageBreak/>
        <w:t>Приложение N 7.1</w:t>
      </w:r>
    </w:p>
    <w:p w:rsidR="00477CD4" w:rsidRPr="0003047F" w:rsidRDefault="0085251E" w:rsidP="00477CD4">
      <w:pPr>
        <w:spacing w:after="240"/>
        <w:ind w:left="-110" w:right="-454"/>
        <w:jc w:val="both"/>
        <w:rPr>
          <w:rFonts w:ascii="Times New Roman" w:hAnsi="Times New Roman"/>
          <w:sz w:val="24"/>
          <w:szCs w:val="24"/>
        </w:rPr>
      </w:pPr>
      <w:r>
        <w:rPr>
          <w:rFonts w:ascii="Times New Roman" w:hAnsi="Times New Roman"/>
          <w:noProof/>
          <w:sz w:val="24"/>
          <w:szCs w:val="24"/>
        </w:rPr>
      </w:r>
      <w:r>
        <w:rPr>
          <w:rFonts w:ascii="Times New Roman" w:hAnsi="Times New Roman"/>
          <w:noProof/>
          <w:sz w:val="24"/>
          <w:szCs w:val="24"/>
        </w:rPr>
        <w:pict>
          <v:group id="Group 117357" o:spid="_x0000_s1066" style="width:495.9pt;height:218.9pt;mso-position-horizontal-relative:char;mso-position-vertical-relative:line" coordsize="62979,27803">
            <v:shape id="Shape 140850" o:spid="_x0000_s1067" style="position:absolute;top:3440;width:27901;height:92;visibility:visible" coordsize="279019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sN1cAA&#10;AADfAAAADwAAAGRycy9kb3ducmV2LnhtbERPTWsCMRC9C/0PYQreNGu1VrZGKYLgVWvvw2aajW4m&#10;yybq7r/vHAoeH+97ve1Do+7UJR/ZwGxagCKuovXsDJy/95MVqJSRLTaRycBACbabl9EaSxsffKT7&#10;KTslIZxKNFDn3JZap6qmgGkaW2LhfmMXMAvsnLYdPiQ8NPqtKJY6oGdpqLGlXU3V9XQLBpY403ru&#10;f1J2A39c3LDw593BmPFr//UJKlOfn+J/98HK/EWxepcH8kcA6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KsN1cAAAADfAAAADwAAAAAAAAAAAAAAAACYAgAAZHJzL2Rvd25y&#10;ZXYueG1sUEsFBgAAAAAEAAQA9QAAAIUDAAAAAA==&#10;" adj="0,,0" path="m,l2790190,r,9144l,9144,,e" fillcolor="#00000a" stroked="f" strokeweight="0">
              <v:stroke miterlimit="83231f" joinstyle="miter"/>
              <v:formulas/>
              <v:path arrowok="t" o:connecttype="segments" textboxrect="0,0,2790190,9144"/>
            </v:shape>
            <v:shape id="Shape 140851" o:spid="_x0000_s1068" style="position:absolute;left:29692;top:3440;width:33287;height:92;visibility:visible" coordsize="332867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AqPcMA&#10;AADfAAAADwAAAGRycy9kb3ducmV2LnhtbERP3U7CMBS+N/EdmkPiHXSIyjYoRAgQvUPgAU7WwzZc&#10;T5e2svn21ITEyy/f/3zZm0ZcyfnasoLxKAFBXFhdc6ngdNwOUxA+IGtsLJOCX/KwXDw+zDHXtuMv&#10;uh5CKWII+xwVVCG0uZS+qMigH9mWOHJn6wyGCF0ptcMuhptGPifJmzRYc2yosKV1RcX34cco2F8w&#10;C91qst1kxmx2rph+rvdTpZ4G/fsMRKA+/Ivv7g8d578k6esY/v5EAH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AqPcMAAADfAAAADwAAAAAAAAAAAAAAAACYAgAAZHJzL2Rv&#10;d25yZXYueG1sUEsFBgAAAAAEAAQA9QAAAIgDAAAAAA==&#10;" adj="0,,0" path="m,l3328670,r,9144l,9144,,e" fillcolor="#00000a" stroked="f" strokeweight="0">
              <v:stroke miterlimit="83231f" joinstyle="miter"/>
              <v:formulas/>
              <v:path arrowok="t" o:connecttype="segments" textboxrect="0,0,3328670,9144"/>
            </v:shape>
            <v:shape id="Shape 140852" o:spid="_x0000_s1069" style="position:absolute;top:6425;width:27901;height:91;visibility:visible" coordsize="279019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U2Ob8A&#10;AADfAAAADwAAAGRycy9kb3ducmV2LnhtbERPy4rCMBTdC/MP4Q6409S3dIwyCILb0bq/NHfSaHNT&#10;moy2f28GBJeH897sOleLO7XBelYwGWcgiEuvLRsFxfkwWoMIEVlj7ZkU9BRgt/0YbDDX/sE/dD9F&#10;I1IIhxwVVDE2uZShrMhhGPuGOHG/vnUYE2yN1C0+Urir5TTLltKh5dRQYUP7isrb6c8pWOJEypm9&#10;hGh6Xl1NP7fF/qjU8LP7/gIRqYtv8ct91Gn+PFsvpvD/JwGQ2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NTY5vwAAAN8AAAAPAAAAAAAAAAAAAAAAAJgCAABkcnMvZG93bnJl&#10;di54bWxQSwUGAAAAAAQABAD1AAAAhAMAAAAA&#10;" adj="0,,0" path="m,l2790190,r,9144l,9144,,e" fillcolor="#00000a" stroked="f" strokeweight="0">
              <v:stroke miterlimit="83231f" joinstyle="miter"/>
              <v:formulas/>
              <v:path arrowok="t" o:connecttype="segments" textboxrect="0,0,2790190,9144"/>
            </v:shape>
            <v:shape id="Shape 140853" o:spid="_x0000_s1070" style="position:absolute;left:29692;top:6425;width:33287;height:91;visibility:visible" coordsize="332867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4R0cMA&#10;AADfAAAADwAAAGRycy9kb3ducmV2LnhtbERPS27CMBDdV+odrKnEDhw+LZBiECBAsKO0BxjF0yQQ&#10;jyPbkHB7XAmpy6f3ny1aU4kbOV9aVtDvJSCIM6tLzhX8fG+7ExA+IGusLJOCO3lYzF9fZphq2/AX&#10;3U4hFzGEfYoKihDqVEqfFWTQ92xNHLlf6wyGCF0utcMmhptKDpLkQxosOTYUWNO6oOxyuhoFxzNO&#10;Q7MabjdTYzY7l40P6+NYqc5bu/wEEagN/+Kne6/j/FEyeR/C358I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4R0cMAAADfAAAADwAAAAAAAAAAAAAAAACYAgAAZHJzL2Rv&#10;d25yZXYueG1sUEsFBgAAAAAEAAQA9QAAAIgDAAAAAA==&#10;" adj="0,,0" path="m,l3328670,r,9144l,9144,,e" fillcolor="#00000a" stroked="f" strokeweight="0">
              <v:stroke miterlimit="83231f" joinstyle="miter"/>
              <v:formulas/>
              <v:path arrowok="t" o:connecttype="segments" textboxrect="0,0,3328670,9144"/>
            </v:shape>
            <v:shape id="Shape 140854" o:spid="_x0000_s1071" style="position:absolute;top:8292;width:27901;height:91;visibility:visible" coordsize="279019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AL1r8A&#10;AADfAAAADwAAAGRycy9kb3ducmV2LnhtbERPTYvCMBC9L/gfwgje1tS1q1KNIoLgVVfvQzOm0WZS&#10;mqy2/94IC3t8vO/VpnO1eFAbrGcFk3EGgrj02rJRcP7Zfy5AhIissfZMCnoKsFkPPlZYaP/kIz1O&#10;0YgUwqFABVWMTSFlKCtyGMa+IU7c1bcOY4KtkbrFZwp3tfzKspl0aDk1VNjQrqLyfvp1CmY4kXJq&#10;LyGanuc30+f2vDsoNRp22yWISF38F/+5DzrNz7PFdw7vPwmAX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kAvWvwAAAN8AAAAPAAAAAAAAAAAAAAAAAJgCAABkcnMvZG93bnJl&#10;di54bWxQSwUGAAAAAAQABAD1AAAAhAMAAAAA&#10;" adj="0,,0" path="m,l2790190,r,9144l,9144,,e" fillcolor="#00000a" stroked="f" strokeweight="0">
              <v:stroke miterlimit="83231f" joinstyle="miter"/>
              <v:formulas/>
              <v:path arrowok="t" o:connecttype="segments" textboxrect="0,0,2790190,9144"/>
            </v:shape>
            <v:shape id="Shape 140855" o:spid="_x0000_s1072" style="position:absolute;left:29692;top:8292;width:33287;height:91;visibility:visible" coordsize="332867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ssPsMA&#10;AADfAAAADwAAAGRycy9kb3ducmV2LnhtbERP3U7CMBS+J/EdmmPCnXQICEwKATIM3CH6ACfrcRuu&#10;p0tbtvn21sSEyy/f/2rTm1q05HxlWcF4lIAgzq2uuFDw+XF4WoDwAVljbZkU/JCHzfphsMJU247f&#10;qb2EQsQQ9ikqKENoUil9XpJBP7INceS+rDMYInSF1A67GG5q+ZwkL9JgxbGhxIb2JeXfl5tRcL7i&#10;MnS7ySFbGpO9uXx+2p/nSg0f++0riEB9uIv/3Ucd50+TxWwGf38i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ssPsMAAADfAAAADwAAAAAAAAAAAAAAAACYAgAAZHJzL2Rv&#10;d25yZXYueG1sUEsFBgAAAAAEAAQA9QAAAIgDAAAAAA==&#10;" adj="0,,0" path="m,l3328670,r,9144l,9144,,e" fillcolor="#00000a" stroked="f" strokeweight="0">
              <v:stroke miterlimit="83231f" joinstyle="miter"/>
              <v:formulas/>
              <v:path arrowok="t" o:connecttype="segments" textboxrect="0,0,3328670,9144"/>
            </v:shape>
            <v:shape id="Shape 140856" o:spid="_x0000_s1073" style="position:absolute;top:11276;width:27901;height:92;visibility:visible" coordsize="279019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4wOr8A&#10;AADfAAAADwAAAGRycy9kb3ducmV2LnhtbERPy4rCMBTdC/MP4Q6409THVKlGGQTB7Ti6vzTXNE5z&#10;U5qo7d+bAcHl4bzX287V4k5tsJ4VTMYZCOLSa8tGwel3P1qCCBFZY+2ZFPQUYLv5GKyx0P7BP3Q/&#10;RiNSCIcCFVQxNoWUoazIYRj7hjhxF986jAm2RuoWHync1XKaZbl0aDk1VNjQrqLy73hzCnKcSDmz&#10;5xBNz4ur6ef2tDsoNfzsvlcgInXxLX65DzrNn2fLrxz+/yQAc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DjA6vwAAAN8AAAAPAAAAAAAAAAAAAAAAAJgCAABkcnMvZG93bnJl&#10;di54bWxQSwUGAAAAAAQABAD1AAAAhAMAAAAA&#10;" adj="0,,0" path="m,l2790190,r,9144l,9144,,e" fillcolor="#00000a" stroked="f" strokeweight="0">
              <v:stroke miterlimit="83231f" joinstyle="miter"/>
              <v:formulas/>
              <v:path arrowok="t" o:connecttype="segments" textboxrect="0,0,2790190,9144"/>
            </v:shape>
            <v:shape id="Shape 140857" o:spid="_x0000_s1074" style="position:absolute;left:29692;top:11276;width:33287;height:92;visibility:visible" coordsize="332867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UX0sMA&#10;AADfAAAADwAAAGRycy9kb3ducmV2LnhtbERP3WrCMBS+H/gO4Qi709S5We2MMkVF75zzAQ7Nse1s&#10;TkqS2e7tzUDY5cf3P192phY3cr6yrGA0TEAQ51ZXXCg4f20HUxA+IGusLZOCX/KwXPSe5php2/In&#10;3U6hEDGEfYYKyhCaTEqfl2TQD21DHLmLdQZDhK6Q2mEbw00tX5JkIg1WHBtKbGhdUn49/RgFx2+c&#10;hXY13m5mxmx2Lk8P62Oq1HO/+3gHEagL/+KHe6/j/Ndk+pbC358I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UX0sMAAADfAAAADwAAAAAAAAAAAAAAAACYAgAAZHJzL2Rv&#10;d25yZXYueG1sUEsFBgAAAAAEAAQA9QAAAIgDAAAAAA==&#10;" adj="0,,0" path="m,l3328670,r,9144l,9144,,e" fillcolor="#00000a" stroked="f" strokeweight="0">
              <v:stroke miterlimit="83231f" joinstyle="miter"/>
              <v:formulas/>
              <v:path arrowok="t" o:connecttype="segments" textboxrect="0,0,3328670,9144"/>
            </v:shape>
            <v:shape id="Shape 140858" o:spid="_x0000_s1075" style="position:absolute;top:14261;width:27901;height:91;visibility:visible" coordsize="279019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B08AA&#10;AADfAAAADwAAAGRycy9kb3ducmV2LnhtbERPTWsCMRC9C/0PYQreNGu1VrZGKYLgVWvvw2aajW4m&#10;yybq7r/vHAoeH+97ve1Do+7UJR/ZwGxagCKuovXsDJy/95MVqJSRLTaRycBACbabl9EaSxsffKT7&#10;KTslIZxKNFDn3JZap6qmgGkaW2LhfmMXMAvsnLYdPiQ8NPqtKJY6oGdpqLGlXU3V9XQLBpY403ru&#10;f1J2A39c3LDw593BmPFr//UJKlOfn+J/98HK/EWxepfB8kcA6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0B08AAAADfAAAADwAAAAAAAAAAAAAAAACYAgAAZHJzL2Rvd25y&#10;ZXYueG1sUEsFBgAAAAAEAAQA9QAAAIUDAAAAAA==&#10;" adj="0,,0" path="m,l2790190,r,9144l,9144,,e" fillcolor="#00000a" stroked="f" strokeweight="0">
              <v:stroke miterlimit="83231f" joinstyle="miter"/>
              <v:formulas/>
              <v:path arrowok="t" o:connecttype="segments" textboxrect="0,0,2790190,9144"/>
            </v:shape>
            <v:shape id="Shape 140859" o:spid="_x0000_s1076" style="position:absolute;left:29692;top:14261;width:33287;height:91;visibility:visible" coordsize="332867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YmO8MA&#10;AADfAAAADwAAAGRycy9kb3ducmV2LnhtbERP3WrCMBS+H/gO4Qi709S5qe2MMkVF75zzAQ7Nse1s&#10;TkqS2e7tzUDY5cf3P192phY3cr6yrGA0TEAQ51ZXXCg4f20HMxA+IGusLZOCX/KwXPSe5php2/In&#10;3U6hEDGEfYYKyhCaTEqfl2TQD21DHLmLdQZDhK6Q2mEbw00tX5JkIg1WHBtKbGhdUn49/RgFx29M&#10;Q7sabzepMZudy6eH9XGq1HO/+3gHEagL/+KHe6/j/Ndk9pbC358I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YmO8MAAADfAAAADwAAAAAAAAAAAAAAAACYAgAAZHJzL2Rv&#10;d25yZXYueG1sUEsFBgAAAAAEAAQA9QAAAIgDAAAAAA==&#10;" adj="0,,0" path="m,l3328670,r,9144l,9144,,e" fillcolor="#00000a" stroked="f" strokeweight="0">
              <v:stroke miterlimit="83231f" joinstyle="miter"/>
              <v:formulas/>
              <v:path arrowok="t" o:connecttype="segments" textboxrect="0,0,3328670,9144"/>
            </v:shape>
            <v:shape id="Shape 140860" o:spid="_x0000_s1077" style="position:absolute;left:29692;top:15785;width:33287;height:91;visibility:visible" coordsize="332867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BFG8MA&#10;AADfAAAADwAAAGRycy9kb3ducmV2LnhtbERPS27CMBDdI/UO1lTqDpwWxCdgUEFQ0R2lHGAUT5O0&#10;8TiyXRJu31kgdfn0/qtN7xp1pRBrzwaeRxko4sLbmksDl8/DcA4qJmSLjWcycKMIm/XDYIW59R1/&#10;0PWcSiUhHHM0UKXU5lrHoiKHceRbYuG+fHCYBIZS24CdhLtGv2TZVDusWRoqbGlXUfFz/nUGTt+4&#10;SN12fNgvnNu/hWL2vjvNjHl67F+XoBL16V98dx+tzJ9k86k8kD8C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BFG8MAAADfAAAADwAAAAAAAAAAAAAAAACYAgAAZHJzL2Rv&#10;d25yZXYueG1sUEsFBgAAAAAEAAQA9QAAAIgDAAAAAA==&#10;" adj="0,,0" path="m,l3328670,r,9144l,9144,,e" fillcolor="#00000a" stroked="f" strokeweight="0">
              <v:stroke miterlimit="83231f" joinstyle="miter"/>
              <v:formulas/>
              <v:path arrowok="t" o:connecttype="segments" textboxrect="0,0,3328670,9144"/>
            </v:shape>
            <v:shape id="Shape 140861" o:spid="_x0000_s1078" style="position:absolute;top:18414;width:27901;height:91;visibility:visible" coordsize="279019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ti878A&#10;AADfAAAADwAAAGRycy9kb3ducmV2LnhtbERPy4rCMBTdD/gP4QqzG9POSJWOUUQYcOtrf2nupNHm&#10;pjRR2783guDycN6LVe8acaMuWM8K8kkGgrjy2rJRcDz8fc1BhIissfFMCgYKsFqOPhZYan/nHd32&#10;0YgUwqFEBXWMbSllqGpyGCa+JU7cv+8cxgQ7I3WH9xTuGvmdZYV0aDk11NjSpqbqsr86BQXmUv7Y&#10;U4hm4NnZDFN73GyV+hz3618Qkfr4Fr/cW53mT7N5kcPzTwIgl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i2LzvwAAAN8AAAAPAAAAAAAAAAAAAAAAAJgCAABkcnMvZG93bnJl&#10;di54bWxQSwUGAAAAAAQABAD1AAAAhAMAAAAA&#10;" adj="0,,0" path="m,l2790190,r,9144l,9144,,e" fillcolor="#00000a" stroked="f" strokeweight="0">
              <v:stroke miterlimit="83231f" joinstyle="miter"/>
              <v:formulas/>
              <v:path arrowok="t" o:connecttype="segments" textboxrect="0,0,2790190,9144"/>
            </v:shape>
            <v:shape id="Shape 140862" o:spid="_x0000_s1079" style="position:absolute;left:29692;top:21538;width:2705;height:91;visibility:visible" coordsize="27051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R+MQA&#10;AADfAAAADwAAAGRycy9kb3ducmV2LnhtbERPzU7CQBC+k/gOmzHhJltbLE1haYwR9MJB5AEm3aEt&#10;dmdrdynl7VkTE45fvv9VMZpWDNS7xrKC51kEgri0uuFKweF785SBcB5ZY2uZFFzJQbF+mKww1/bC&#10;XzTsfSVCCLscFdTed7mUrqzJoJvZjjhwR9sb9AH2ldQ9XkK4aWUcRak02HBoqLGjt5rKn/3ZKPjF&#10;JNtV5609LWJztJv35ONlmyg1fRxflyA8jf4u/nd/6jB/HmVpDH9/A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DkfjEAAAA3wAAAA8AAAAAAAAAAAAAAAAAmAIAAGRycy9k&#10;b3ducmV2LnhtbFBLBQYAAAAABAAEAPUAAACJAwAAAAA=&#10;" adj="0,,0" path="m,l270510,r,9144l,9144,,e" fillcolor="#00000a" stroked="f" strokeweight="0">
              <v:stroke miterlimit="83231f" joinstyle="miter"/>
              <v:formulas/>
              <v:path arrowok="t" o:connecttype="segments" textboxrect="0,0,270510,9144"/>
            </v:shape>
            <v:shape id="Shape 140863" o:spid="_x0000_s1080" style="position:absolute;left:32397;top:21538;width:9005;height:91;visibility:visible" coordsize="90043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0y6MIA&#10;AADfAAAADwAAAGRycy9kb3ducmV2LnhtbERPXWvCMBR9F/wP4Qp703QqTqtRVNiYj3aDvV6aa9vZ&#10;3JQmtvHfLwPBx8P53uyCqUVHrassK3idJCCIc6srLhR8f72PlyCcR9ZYWyYFd3Kw2w4HG0y17flM&#10;XeYLEUPYpaig9L5JpXR5SQbdxDbEkbvY1qCPsC2kbrGP4aaW0yRZSIMVx4YSGzqWlF+zm1FweDNh&#10;9dsf73jrTvJy/Qjn+U9Q6mUU9msQnoJ/ih/uTx3nz5PlYgb/fyI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LTLowgAAAN8AAAAPAAAAAAAAAAAAAAAAAJgCAABkcnMvZG93&#10;bnJldi54bWxQSwUGAAAAAAQABAD1AAAAhwMAAAAA&#10;" adj="0,,0" path="m,l900430,r,9144l,9144,,e" fillcolor="#00000a" stroked="f" strokeweight="0">
              <v:stroke miterlimit="83231f" joinstyle="miter"/>
              <v:formulas/>
              <v:path arrowok="t" o:connecttype="segments" textboxrect="0,0,900430,9144"/>
            </v:shape>
            <v:shape id="Shape 140864" o:spid="_x0000_s1081" style="position:absolute;left:41402;top:21538;width:3606;height:91;visibility:visible" coordsize="36068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d9cYA&#10;AADfAAAADwAAAGRycy9kb3ducmV2LnhtbERPy2rCQBTdF/yH4Rbc1UmLio2OooWCiAtjC+3yNnPz&#10;0MydNDMm8e8dodDl4bwXq95UoqXGlZYVPI8iEMSp1SXnCj4/3p9mIJxH1lhZJgVXcrBaDh4WGGvb&#10;cULt0ecihLCLUUHhfR1L6dKCDLqRrYkDl9nGoA+wyaVusAvhppIvUTSVBksODQXW9FZQej5ejIJD&#10;luy60+bVZcnXpjr/7r8nP+1WqeFjv56D8NT7f/Gfe6vD/HE0m47h/icA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d9cYAAADfAAAADwAAAAAAAAAAAAAAAACYAgAAZHJz&#10;L2Rvd25yZXYueG1sUEsFBgAAAAAEAAQA9QAAAIsDAAAAAA==&#10;" adj="0,,0" path="m,l360680,r,9144l,9144,,e" fillcolor="#00000a" stroked="f" strokeweight="0">
              <v:stroke miterlimit="83231f" joinstyle="miter"/>
              <v:formulas/>
              <v:path arrowok="t" o:connecttype="segments" textboxrect="0,0,360680,9144"/>
            </v:shape>
            <v:shape id="Shape 140865" o:spid="_x0000_s1082" style="position:absolute;left:45008;top:21538;width:17971;height:91;visibility:visible" coordsize="179705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4VVsUA&#10;AADfAAAADwAAAGRycy9kb3ducmV2LnhtbERPW0vDMBR+F/wP4Qh7c6ljlq1bNkQYDtFB62Ds7dCc&#10;XrQ5KUm21n9vBMHHj+++3o6mE1dyvrWs4GGagCAurW65VnD82N0vQPiArLGzTAq+ycN2c3uzxkzb&#10;gXO6FqEWMYR9hgqaEPpMSl82ZNBPbU8cuco6gyFCV0vtcIjhppOzJEmlwZZjQ4M9PTdUfhUXo2A3&#10;G07Lc3WoX12av7wXy/zzrRqVmtyNTysQgcbwL/5z73WcP08W6SP8/okA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PhVWxQAAAN8AAAAPAAAAAAAAAAAAAAAAAJgCAABkcnMv&#10;ZG93bnJldi54bWxQSwUGAAAAAAQABAD1AAAAigMAAAAA&#10;" adj="0,,0" path="m,l1797050,r,9144l,9144,,e" fillcolor="#00000a" stroked="f" strokeweight="0">
              <v:stroke miterlimit="83231f" joinstyle="miter"/>
              <v:formulas/>
              <v:path arrowok="t" o:connecttype="segments" textboxrect="0,0,1797050,9144"/>
            </v:shape>
            <v:shape id="Shape 140866" o:spid="_x0000_s1083" style="position:absolute;top:22998;width:27901;height:92;visibility:visible" coordsize="279019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6h78A&#10;AADfAAAADwAAAGRycy9kb3ducmV2LnhtbERPy4rCMBTdC/MP4Q7MzqbOSJVqlEEYcOtrf2muabS5&#10;KU1G2783guDycN7Lde8acaMuWM8KJlkOgrjy2rJRcDz8jecgQkTW2HgmBQMFWK8+Rksstb/zjm77&#10;aEQK4VCigjrGtpQyVDU5DJlviRN39p3DmGBnpO7wnsJdI7/zvJAOLaeGGlva1FRd9/9OQYETKX/s&#10;KUQz8Oxihqk9brZKfX32vwsQkfr4Fr/cW53mT/N5UcDzTwIgV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YvqHvwAAAN8AAAAPAAAAAAAAAAAAAAAAAJgCAABkcnMvZG93bnJl&#10;di54bWxQSwUGAAAAAAQABAD1AAAAhAMAAAAA&#10;" adj="0,,0" path="m,l2790190,r,9144l,9144,,e" fillcolor="#00000a" stroked="f" strokeweight="0">
              <v:stroke miterlimit="83231f" joinstyle="miter"/>
              <v:formulas/>
              <v:path arrowok="t" o:connecttype="segments" textboxrect="0,0,2790190,9144"/>
            </v:shape>
            <v:shape id="Shape 140867" o:spid="_x0000_s1084" style="position:absolute;left:32397;top:25107;width:9005;height:91;visibility:visible" coordsize="90043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068IA&#10;AADfAAAADwAAAGRycy9kb3ducmV2LnhtbERPy4rCMBTdD/gP4QruxtRBfFSjqDDiLH2A20tzbavN&#10;TWliG//eDAzM8nDey3UwlWipcaVlBaNhAoI4s7rkXMHl/P05A+E8ssbKMil4kYP1qvexxFTbjo/U&#10;nnwuYgi7FBUU3teplC4ryKAb2po4cjfbGPQRNrnUDXYx3FTyK0km0mDJsaHAmnYFZY/T0yjYTk2Y&#10;37vdC5/tj7w99uE4vgalBv2wWYDwFPy/+M990HH+OJlNpvD7JwK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FjTrwgAAAN8AAAAPAAAAAAAAAAAAAAAAAJgCAABkcnMvZG93&#10;bnJldi54bWxQSwUGAAAAAAQABAD1AAAAhwMAAAAA&#10;" adj="0,,0" path="m,l900430,r,9144l,9144,,e" fillcolor="#00000a" stroked="f" strokeweight="0">
              <v:stroke miterlimit="83231f" joinstyle="miter"/>
              <v:formulas/>
              <v:path arrowok="t" o:connecttype="segments" textboxrect="0,0,900430,9144"/>
            </v:shape>
            <v:shape id="Shape 140868" o:spid="_x0000_s1085" style="position:absolute;top:26567;width:27901;height:92;visibility:visible" coordsize="279019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HLbsAA&#10;AADfAAAADwAAAGRycy9kb3ducmV2LnhtbERPyWrDMBC9B/oPYgq9JXIW3OBGCSUQyLVZ7oM1ldVa&#10;I2Mpif33nUMhx8fbN7shtOpOffKRDcxnBSjiOlrPzsDlfJiuQaWMbLGNTAZGSrDbvkw2WNn44C+6&#10;n7JTEsKpQgNNzl2ldaobCphmsSMW7jv2AbPA3mnb40PCQ6sXRVHqgJ6locGO9g3Vv6dbMFDiXOul&#10;v6bsRn7/cePKX/ZHY95eh88PUJmG/BT/u49W5q+KdSmD5Y8A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HLbsAAAADfAAAADwAAAAAAAAAAAAAAAACYAgAAZHJzL2Rvd25y&#10;ZXYueG1sUEsFBgAAAAAEAAQA9QAAAIUDAAAAAA==&#10;" adj="0,,0" path="m,l2790190,r,9144l,9144,,e" fillcolor="#00000a" stroked="f" strokeweight="0">
              <v:stroke miterlimit="83231f" joinstyle="miter"/>
              <v:formulas/>
              <v:path arrowok="t" o:connecttype="segments" textboxrect="0,0,2790190,9144"/>
            </v:shape>
            <v:rect id="Rectangle 11637" o:spid="_x0000_s1086" style="position:absolute;left:698;width:13672;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zTpcQA&#10;AADeAAAADwAAAGRycy9kb3ducmV2LnhtbERPS4vCMBC+C/sfwix401QFH9Uosip69LHg7m1oxrZs&#10;MylNtNVfbwRhb/PxPWe2aEwhblS53LKCXjcCQZxYnXOq4Pu06YxBOI+ssbBMCu7kYDH/aM0w1rbm&#10;A92OPhUhhF2MCjLvy1hKl2Rk0HVtSRy4i60M+gCrVOoK6xBuCtmPoqE0mHNoyLCkr4ySv+PVKNiO&#10;y+XPzj7qtFj/bs/782R1mnil2p/NcgrCU+P/xW/3Tof5veFgB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806XEAAAA3gAAAA8AAAAAAAAAAAAAAAAAmAIAAGRycy9k&#10;b3ducmV2LnhtbFBLBQYAAAAABAAEAPUAAACJAwAAAAA=&#10;" filled="f" stroked="f">
              <v:textbox inset="0,0,0,0">
                <w:txbxContent>
                  <w:p w:rsidR="00021FBA" w:rsidRDefault="00021FBA" w:rsidP="00477CD4">
                    <w:r>
                      <w:rPr>
                        <w:sz w:val="24"/>
                      </w:rPr>
                      <w:t>Выдать в сумме</w:t>
                    </w:r>
                  </w:p>
                </w:txbxContent>
              </v:textbox>
            </v:rect>
            <v:rect id="Rectangle 116158" o:spid="_x0000_s1087" style="position:absolute;left:698;top:1752;width:2027;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Su5MQA&#10;AADfAAAADwAAAGRycy9kb3ducmV2LnhtbERPTWvCQBC9C/0PyxR6000KFY2uIlrRY6uCehuy0yQ0&#10;Oxuyq0n76zuHgsfH+54ve1erO7Wh8mwgHSWgiHNvKy4MnI7b4QRUiMgWa89k4IcCLBdPgzlm1nf8&#10;SfdDLJSEcMjQQBljk2kd8pIchpFviIX78q3DKLAttG2xk3BX69ckGWuHFUtDiQ2tS8q/DzdnYDdp&#10;Vpe9/+2K+v26O3+cp5vjNBrz8tyvZqAi9fEh/nfvrcxPx+mbDJY/AkA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ruTEAAAA3wAAAA8AAAAAAAAAAAAAAAAAmAIAAGRycy9k&#10;b3ducmV2LnhtbFBLBQYAAAAABAAEAPUAAACJAwAAAAA=&#10;" filled="f" stroked="f">
              <v:textbox inset="0,0,0,0">
                <w:txbxContent>
                  <w:p w:rsidR="00021FBA" w:rsidRDefault="00021FBA" w:rsidP="00477CD4">
                    <w:r>
                      <w:rPr>
                        <w:sz w:val="24"/>
                      </w:rPr>
                      <w:t>00</w:t>
                    </w:r>
                  </w:p>
                </w:txbxContent>
              </v:textbox>
            </v:rect>
            <v:rect id="Rectangle 116160" o:spid="_x0000_s1088" style="position:absolute;left:2222;top:1752;width:15246;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5oX8QA&#10;AADfAAAADwAAAGRycy9kb3ducmV2LnhtbERPS2vCQBC+C/0PyxR60016CJq6ivSBHn2B9jZkxySY&#10;nQ3ZrUn99c6h0OPH954vB9eoG3Wh9mwgnSSgiAtvay4NHA9f4ymoEJEtNp7JwC8FWC6eRnPMre95&#10;R7d9LJWEcMjRQBVjm2sdioocholviYW7+M5hFNiV2nbYS7hr9GuSZNphzdJQYUvvFRXX/Y8zsJ62&#10;q/PG3/uy+fxen7an2cdhFo15eR5Wb6AiDfFf/OfeWJmfZmkmD+SPAN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aF/EAAAA3wAAAA8AAAAAAAAAAAAAAAAAmAIAAGRycy9k&#10;b3ducmV2LnhtbFBLBQYAAAAABAAEAPUAAACJAwAAAAA=&#10;" filled="f" stroked="f">
              <v:textbox inset="0,0,0,0">
                <w:txbxContent>
                  <w:p w:rsidR="00021FBA" w:rsidRDefault="00021FBA" w:rsidP="00477CD4">
                    <w:r>
                      <w:rPr>
                        <w:sz w:val="24"/>
                      </w:rPr>
                      <w:t xml:space="preserve"> рублей 00 копеек</w:t>
                    </w:r>
                  </w:p>
                </w:txbxContent>
              </v:textbox>
            </v:rect>
            <v:rect id="Rectangle 116161" o:spid="_x0000_s1089" style="position:absolute;left:8242;top:3551;width:450;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LNxMgA&#10;AADfAAAADwAAAGRycy9kb3ducmV2LnhtbESPQWvCQBCF7wX/wzJCb3VjDyGmriFoizm2WrC9Ddkx&#10;CWZnQ3abpP31XUGQOX28N2/erLPJtGKg3jWWFSwXEQji0uqGKwWfx7enBITzyBpby6Tglxxkm9nD&#10;GlNtR/6g4eArEULYpaig9r5LpXRlTQbdwnbEQTvb3qAP2FdS9ziGcNPK5yiKpcGGw4UaO9rWVF4O&#10;P0bBPunyr8L+jVX7+r0/vZ9Wu+PKK/U4n/IXEJ4mfzfftgsd6i/jMHD9JwDIz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gs3EyAAAAN8AAAAPAAAAAAAAAAAAAAAAAJgCAABk&#10;cnMvZG93bnJldi54bWxQSwUGAAAAAAQABAD1AAAAjQMAAAAA&#10;" filled="f" stroked="f">
              <v:textbox inset="0,0,0,0">
                <w:txbxContent>
                  <w:p w:rsidR="00021FBA" w:rsidRDefault="00021FBA" w:rsidP="00477CD4">
                    <w:r>
                      <w:rPr>
                        <w:sz w:val="16"/>
                      </w:rPr>
                      <w:t>(</w:t>
                    </w:r>
                  </w:p>
                </w:txbxContent>
              </v:textbox>
            </v:rect>
            <v:rect id="Rectangle 116163" o:spid="_x0000_s1090" style="position:absolute;left:8584;top:3551;width:14295;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2KMUA&#10;AADfAAAADwAAAGRycy9kb3ducmV2LnhtbERPy2rCQBTdF/oPwy24q5MoBI0ZRVqLLusD1N0lc5uE&#10;Zu6EzDSJfn1HKHR5OO9sNZhadNS6yrKCeByBIM6trrhQcDp+vM5AOI+ssbZMCm7kYLV8fsow1bbn&#10;PXUHX4gQwi5FBaX3TSqly0sy6Ma2IQ7cl20N+gDbQuoW+xBuajmJokQarDg0lNjQW0n59+HHKNjO&#10;mvVlZ+99UW+u2/Pnef5+nHulRi/DegHC0+D/xX/unQ7z4yROpvD4Ew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HPYoxQAAAN8AAAAPAAAAAAAAAAAAAAAAAJgCAABkcnMv&#10;ZG93bnJldi54bWxQSwUGAAAAAAQABAD1AAAAigMAAAAA&#10;" filled="f" stroked="f">
              <v:textbox inset="0,0,0,0">
                <w:txbxContent>
                  <w:p w:rsidR="00021FBA" w:rsidRDefault="00021FBA" w:rsidP="00477CD4">
                    <w:r>
                      <w:rPr>
                        <w:sz w:val="16"/>
                      </w:rPr>
                      <w:t>сумма цифрами в рублях</w:t>
                    </w:r>
                  </w:p>
                </w:txbxContent>
              </v:textbox>
            </v:rect>
            <v:rect id="Rectangle 116162" o:spid="_x0000_s1091" style="position:absolute;left:19332;top:3551;width:450;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BTs8MA&#10;AADfAAAADwAAAGRycy9kb3ducmV2LnhtbERPy4rCMBTdC/MP4Q6407QuinaMIjMjuvQFjrtLc23L&#10;NDelibb69UYQXB7OezrvTCWu1LjSsoJ4GIEgzqwuOVdw2C8HYxDOI2usLJOCGzmYzz56U0y1bXlL&#10;153PRQhhl6KCwvs6ldJlBRl0Q1sTB+5sG4M+wCaXusE2hJtKjqIokQZLDg0F1vRdUPa/uxgFq3G9&#10;+Fvbe5tXv6fVcXOc/OwnXqn+Z7f4AuGp82/xy73WYX6cxMkInn8C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BTs8MAAADfAAAADwAAAAAAAAAAAAAAAACYAgAAZHJzL2Rv&#10;d25yZXYueG1sUEsFBgAAAAAEAAQA9QAAAIgDAAAAAA==&#10;" filled="f" stroked="f">
              <v:textbox inset="0,0,0,0">
                <w:txbxContent>
                  <w:p w:rsidR="00021FBA" w:rsidRDefault="00021FBA" w:rsidP="00477CD4">
                    <w:r>
                      <w:rPr>
                        <w:sz w:val="16"/>
                      </w:rPr>
                      <w:t>)</w:t>
                    </w:r>
                  </w:p>
                </w:txbxContent>
              </v:textbox>
            </v:rect>
            <v:rect id="Rectangle 116164" o:spid="_x0000_s1092" style="position:absolute;left:40805;top:3551;width:450;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uXMUA&#10;AADfAAAADwAAAGRycy9kb3ducmV2LnhtbERPy2rCQBTdF/oPwy24q5OIBI0ZRVqLLusD1N0lc5uE&#10;Zu6EzDSJfn1HKHR5OO9sNZhadNS6yrKCeByBIM6trrhQcDp+vM5AOI+ssbZMCm7kYLV8fsow1bbn&#10;PXUHX4gQwi5FBaX3TSqly0sy6Ma2IQ7cl20N+gDbQuoW+xBuajmJokQarDg0lNjQW0n59+HHKNjO&#10;mvVlZ+99UW+u2/Pnef5+nHulRi/DegHC0+D/xX/unQ7z4yROpvD4Ew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9W5cxQAAAN8AAAAPAAAAAAAAAAAAAAAAAJgCAABkcnMv&#10;ZG93bnJldi54bWxQSwUGAAAAAAQABAD1AAAAigMAAAAA&#10;" filled="f" stroked="f">
              <v:textbox inset="0,0,0,0">
                <w:txbxContent>
                  <w:p w:rsidR="00021FBA" w:rsidRDefault="00021FBA" w:rsidP="00477CD4">
                    <w:r>
                      <w:rPr>
                        <w:sz w:val="16"/>
                      </w:rPr>
                      <w:t>(</w:t>
                    </w:r>
                  </w:p>
                </w:txbxContent>
              </v:textbox>
            </v:rect>
            <v:rect id="Rectangle 116165" o:spid="_x0000_s1093" style="position:absolute;left:41147;top:3551;width:14271;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nLx8UA&#10;AADfAAAADwAAAGRycy9kb3ducmV2LnhtbERPy2rCQBTdF/oPwy24q5MIBo0ZRVqLLusD1N0lc5uE&#10;Zu6EzDSJfn1HKHR5OO9sNZhadNS6yrKCeByBIM6trrhQcDp+vM5AOI+ssbZMCm7kYLV8fsow1bbn&#10;PXUHX4gQwi5FBaX3TSqly0sy6Ma2IQ7cl20N+gDbQuoW+xBuajmJokQarDg0lNjQW0n59+HHKNjO&#10;mvVlZ+99UW+u2/Pnef5+nHulRi/DegHC0+D/xX/unQ7z4yROpvD4Ew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ucvHxQAAAN8AAAAPAAAAAAAAAAAAAAAAAJgCAABkcnMv&#10;ZG93bnJldi54bWxQSwUGAAAAAAQABAD1AAAAigMAAAAA&#10;" filled="f" stroked="f">
              <v:textbox inset="0,0,0,0">
                <w:txbxContent>
                  <w:p w:rsidR="00021FBA" w:rsidRDefault="00021FBA" w:rsidP="00477CD4">
                    <w:r>
                      <w:rPr>
                        <w:sz w:val="16"/>
                      </w:rPr>
                      <w:t>должность руководителя</w:t>
                    </w:r>
                  </w:p>
                </w:txbxContent>
              </v:textbox>
            </v:rect>
            <v:rect id="Rectangle 116167" o:spid="_x0000_s1094" style="position:absolute;left:11468;top:8402;width:450;height:14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fwK8UA&#10;AADfAAAADwAAAGRycy9kb3ducmV2LnhtbERPy2rCQBTdC/2H4Rbc6SQuoqYZRVqLLn0UbHeXzG0S&#10;mrkTMtMk+vWOUOjycN7ZejC16Kh1lWUF8TQCQZxbXXGh4OP8PlmAcB5ZY22ZFFzJwXr1NMow1bbn&#10;I3UnX4gQwi5FBaX3TSqly0sy6Ka2IQ7ct20N+gDbQuoW+xBuajmLokQarDg0lNjQa0n5z+nXKNgt&#10;ms3n3t76ot5+7S6Hy/LtvPRKjZ+HzQsIT4P/F/+59zrMj5M4mcPjTwA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ArxQAAAN8AAAAPAAAAAAAAAAAAAAAAAJgCAABkcnMv&#10;ZG93bnJldi54bWxQSwUGAAAAAAQABAD1AAAAigMAAAAA&#10;" filled="f" stroked="f">
              <v:textbox inset="0,0,0,0">
                <w:txbxContent>
                  <w:p w:rsidR="00021FBA" w:rsidRDefault="00021FBA" w:rsidP="00477CD4">
                    <w:r>
                      <w:rPr>
                        <w:sz w:val="16"/>
                      </w:rPr>
                      <w:t>(</w:t>
                    </w:r>
                  </w:p>
                </w:txbxContent>
              </v:textbox>
            </v:rect>
            <v:rect id="Rectangle 116168" o:spid="_x0000_s1095" style="position:absolute;left:11798;top:8402;width:6183;height:14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kWcQA&#10;AADfAAAADwAAAGRycy9kb3ducmV2LnhtbERPS2vCQBC+C/0PyxR60016CJq6ivSBHn2B9jZkxySY&#10;nQ3ZrUn99c6h0OPH954vB9eoG3Wh9mwgnSSgiAtvay4NHA9f4ymoEJEtNp7JwC8FWC6eRnPMre95&#10;R7d9LJWEcMjRQBVjm2sdioocholviYW7+M5hFNiV2nbYS7hr9GuSZNphzdJQYUvvFRXX/Y8zsJ62&#10;q/PG3/uy+fxen7an2cdhFo15eR5Wb6AiDfFf/OfeWJmfZmkmg+WPAN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4ZFnEAAAA3wAAAA8AAAAAAAAAAAAAAAAAmAIAAGRycy9k&#10;b3ducmV2LnhtbFBLBQYAAAAABAAEAPUAAACJAwAAAAA=&#10;" filled="f" stroked="f">
              <v:textbox inset="0,0,0,0">
                <w:txbxContent>
                  <w:p w:rsidR="00021FBA" w:rsidRDefault="00021FBA" w:rsidP="00477CD4">
                    <w:r>
                      <w:rPr>
                        <w:sz w:val="16"/>
                      </w:rPr>
                      <w:t>должность</w:t>
                    </w:r>
                  </w:p>
                </w:txbxContent>
              </v:textbox>
            </v:rect>
            <v:rect id="Rectangle 11642" o:spid="_x0000_s1096" style="position:absolute;left:43573;top:8402;width:7370;height:14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0DQMUA&#10;AADeAAAADwAAAGRycy9kb3ducmV2LnhtbERPTWvCQBC9C/0Pywi9mU2kiEZXCW1Fj60WorchOybB&#10;7GzIribtr+8WhN7m8T5ntRlMI+7UudqygiSKQRAXVtdcKvg6bidzEM4ja2wsk4JvcrBZP41WmGrb&#10;8yfdD74UIYRdigoq79tUSldUZNBFtiUO3MV2Bn2AXSl1h30IN42cxvFMGqw5NFTY0mtFxfVwMwp2&#10;8zY77e1PXzbv513+kS/ejguv1PN4yJYgPA3+X/xw73WYn8xepvD3Trh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TQNAxQAAAN4AAAAPAAAAAAAAAAAAAAAAAJgCAABkcnMv&#10;ZG93bnJldi54bWxQSwUGAAAAAAQABAD1AAAAigMAAAAA&#10;" filled="f" stroked="f">
              <v:textbox inset="0,0,0,0">
                <w:txbxContent>
                  <w:p w:rsidR="00021FBA" w:rsidRDefault="00021FBA" w:rsidP="00477CD4">
                    <w:r>
                      <w:rPr>
                        <w:sz w:val="16"/>
                      </w:rPr>
                      <w:t>учреждения)</w:t>
                    </w:r>
                  </w:p>
                </w:txbxContent>
              </v:textbox>
            </v:rect>
            <v:rect id="Rectangle 11643" o:spid="_x0000_s1097" style="position:absolute;left:11049;top:11387;width:7741;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m28QA&#10;AADeAAAADwAAAGRycy9kb3ducmV2LnhtbERPS4vCMBC+C/sfwgjeNNUV0WoUWVf06GNBvQ3N2Bab&#10;SWmirf76zYKwt/n4njNbNKYQD6pcbllBvxeBIE6szjlV8HNcd8cgnEfWWFgmBU9ysJh/tGYYa1vz&#10;nh4Hn4oQwi5GBZn3ZSylSzIy6Hq2JA7c1VYGfYBVKnWFdQg3hRxE0UgazDk0ZFjSV0bJ7XA3Cjbj&#10;cnne2ledFt+XzWl3mqyOE69Up90spyA8Nf5f/HZvdZjfHw0/4e+dcIO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BptvEAAAA3gAAAA8AAAAAAAAAAAAAAAAAmAIAAGRycy9k&#10;b3ducmV2LnhtbFBLBQYAAAAABAAEAPUAAACJAwAAAAA=&#10;" filled="f" stroked="f">
              <v:textbox inset="0,0,0,0">
                <w:txbxContent>
                  <w:p w:rsidR="00021FBA" w:rsidRDefault="00021FBA" w:rsidP="00477CD4">
                    <w:r>
                      <w:rPr>
                        <w:sz w:val="16"/>
                      </w:rPr>
                      <w:t>руководителя</w:t>
                    </w:r>
                  </w:p>
                </w:txbxContent>
              </v:textbox>
            </v:rect>
            <v:rect id="Rectangle 116171" o:spid="_x0000_s1098" style="position:absolute;left:38722;top:11387;width:450;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tbGcQA&#10;AADfAAAADwAAAGRycy9kb3ducmV2LnhtbERPy4rCMBTdD/gP4QqzG9O68FGNIj7QpaOCurs017bY&#10;3JQm2o5fbwYGZnk47+m8NaV4Uu0KywriXgSCOLW64EzB6bj5GoFwHlljaZkU/JCD+azzMcVE24a/&#10;6XnwmQgh7BJUkHtfJVK6NCeDrmcr4sDdbG3QB1hnUtfYhHBTyn4UDaTBgkNDjhUtc0rvh4dRsB1V&#10;i8vOvpqsXF+35/15vDqOvVKf3XYxAeGp9f/iP/dOh/nxIB7G8PsnAJC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bWxnEAAAA3wAAAA8AAAAAAAAAAAAAAAAAmAIAAGRycy9k&#10;b3ducmV2LnhtbFBLBQYAAAAABAAEAPUAAACJAwAAAAA=&#10;" filled="f" stroked="f">
              <v:textbox inset="0,0,0,0">
                <w:txbxContent>
                  <w:p w:rsidR="00021FBA" w:rsidRDefault="00021FBA" w:rsidP="00477CD4">
                    <w:r>
                      <w:rPr>
                        <w:sz w:val="16"/>
                      </w:rPr>
                      <w:t>(</w:t>
                    </w:r>
                  </w:p>
                </w:txbxContent>
              </v:textbox>
            </v:rect>
            <v:rect id="Rectangle 116175" o:spid="_x0000_s1099" style="position:absolute;left:39064;top:11387;width:19371;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dGsQA&#10;AADfAAAADwAAAGRycy9kb3ducmV2LnhtbERPy2rCQBTdF/oPwy24q5MI1RgdRWqLLn0U1N0lc01C&#10;M3dCZjSpX+8IQpeH857OO1OJKzWutKwg7kcgiDOrS84V/Oy/3xMQziNrrCyTgj9yMJ+9vkwx1bbl&#10;LV13PhchhF2KCgrv61RKlxVk0PVtTRy4s20M+gCbXOoG2xBuKjmIoqE0WHJoKLCmz4Ky393FKFgl&#10;9eK4trc2r75Oq8PmMF7ux16p3lu3mIDw1Pl/8dO91mF+PIxHH/D4EwD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gXRrEAAAA3wAAAA8AAAAAAAAAAAAAAAAAmAIAAGRycy9k&#10;b3ducmV2LnhtbFBLBQYAAAAABAAEAPUAAACJAwAAAAA=&#10;" filled="f" stroked="f">
              <v:textbox inset="0,0,0,0">
                <w:txbxContent>
                  <w:p w:rsidR="00021FBA" w:rsidRDefault="00021FBA" w:rsidP="00477CD4">
                    <w:r>
                      <w:rPr>
                        <w:sz w:val="16"/>
                      </w:rPr>
                      <w:t>Ф.И.О. руководителя учреждения</w:t>
                    </w:r>
                  </w:p>
                </w:txbxContent>
              </v:textbox>
            </v:rect>
            <v:rect id="Rectangle 116174" o:spid="_x0000_s1100" style="position:absolute;left:53619;top:11387;width:450;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z4gcQA&#10;AADfAAAADwAAAGRycy9kb3ducmV2LnhtbERPy2rCQBTdF/oPwy24q5NI0RgdRWqLLn0U1N0lc01C&#10;M3dCZjSpX+8IQpeH857OO1OJKzWutKwg7kcgiDOrS84V/Oy/3xMQziNrrCyTgj9yMJ+9vkwx1bbl&#10;LV13PhchhF2KCgrv61RKlxVk0PVtTRy4s20M+gCbXOoG2xBuKjmIoqE0WHJoKLCmz4Ky393FKFgl&#10;9eK4trc2r75Oq8PmMF7ux16p3lu3mIDw1Pl/8dO91mF+PIxHH/D4EwD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s+IHEAAAA3wAAAA8AAAAAAAAAAAAAAAAAmAIAAGRycy9k&#10;b3ducmV2LnhtbFBLBQYAAAAABAAEAPUAAACJAwAAAAA=&#10;" filled="f" stroked="f">
              <v:textbox inset="0,0,0,0">
                <w:txbxContent>
                  <w:p w:rsidR="00021FBA" w:rsidRDefault="00021FBA" w:rsidP="00477CD4">
                    <w:r>
                      <w:rPr>
                        <w:sz w:val="16"/>
                      </w:rPr>
                      <w:t>)</w:t>
                    </w:r>
                  </w:p>
                </w:txbxContent>
              </v:textbox>
            </v:rect>
            <v:rect id="Rectangle 11645" o:spid="_x0000_s1101" style="position:absolute;left:11188;top:14371;width:7370;height:14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SbNMQA&#10;AADeAAAADwAAAGRycy9kb3ducmV2LnhtbERPS4vCMBC+C/sfwgjeNFVW0WoUWVf06GNBvQ3N2Bab&#10;SWmirf76zYKwt/n4njNbNKYQD6pcbllBvxeBIE6szjlV8HNcd8cgnEfWWFgmBU9ysJh/tGYYa1vz&#10;nh4Hn4oQwi5GBZn3ZSylSzIy6Hq2JA7c1VYGfYBVKnWFdQg3hRxE0UgazDk0ZFjSV0bJ7XA3Cjbj&#10;cnne2ledFt+XzWl3mqyOE69Up90spyA8Nf5f/HZvdZjfH30O4e+dcIO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kmzTEAAAA3gAAAA8AAAAAAAAAAAAAAAAAmAIAAGRycy9k&#10;b3ducmV2LnhtbFBLBQYAAAAABAAEAPUAAACJAwAAAAA=&#10;" filled="f" stroked="f">
              <v:textbox inset="0,0,0,0">
                <w:txbxContent>
                  <w:p w:rsidR="00021FBA" w:rsidRDefault="00021FBA" w:rsidP="00477CD4">
                    <w:r>
                      <w:rPr>
                        <w:sz w:val="16"/>
                      </w:rPr>
                      <w:t>учреждения)</w:t>
                    </w:r>
                  </w:p>
                </w:txbxContent>
              </v:textbox>
            </v:rect>
            <v:rect id="Rectangle 116176" o:spid="_x0000_s1102" style="position:absolute;left:39484;top:15895;width:450;height:14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LDbcUA&#10;AADfAAAADwAAAGRycy9kb3ducmV2LnhtbERPy2rCQBTdC/2H4Rbc6SQuoqYZRVqLLn0UbHeXzG0S&#10;mrkTMtMk+vWOUOjycN7ZejC16Kh1lWUF8TQCQZxbXXGh4OP8PlmAcB5ZY22ZFFzJwXr1NMow1bbn&#10;I3UnX4gQwi5FBaX3TSqly0sy6Ka2IQ7ct20N+gDbQuoW+xBuajmLokQarDg0lNjQa0n5z+nXKNgt&#10;ms3n3t76ot5+7S6Hy/LtvPRKjZ+HzQsIT4P/F/+59zrMj5N4nsDjTwA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ssNtxQAAAN8AAAAPAAAAAAAAAAAAAAAAAJgCAABkcnMv&#10;ZG93bnJldi54bWxQSwUGAAAAAAQABAD1AAAAigMAAAAA&#10;" filled="f" stroked="f">
              <v:textbox inset="0,0,0,0">
                <w:txbxContent>
                  <w:p w:rsidR="00021FBA" w:rsidRDefault="00021FBA" w:rsidP="00477CD4">
                    <w:r>
                      <w:rPr>
                        <w:sz w:val="16"/>
                      </w:rPr>
                      <w:t>(</w:t>
                    </w:r>
                  </w:p>
                </w:txbxContent>
              </v:textbox>
            </v:rect>
            <v:rect id="Rectangle 116178" o:spid="_x0000_s1103" style="position:absolute;left:39826;top:15895;width:17322;height:14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HyhMQA&#10;AADfAAAADwAAAGRycy9kb3ducmV2LnhtbERPS2vCQBC+C/0PyxR600168BFdRfpAj1YL1tuQHZNg&#10;djZktyb11zuHgseP771Y9a5WV2pD5dlAOkpAEefeVlwY+D58DqegQkS2WHsmA38UYLV8Giwws77j&#10;L7ruY6EkhEOGBsoYm0zrkJfkMIx8Qyzc2bcOo8C20LbFTsJdrV+TZKwdViwNJTb0VlJ+2f86A5tp&#10;s/7Z+ltX1B+nzXF3nL0fZtGYl+d+PQcVqY8P8b97a2V+Ok4nMlj+CAC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h8oTEAAAA3wAAAA8AAAAAAAAAAAAAAAAAmAIAAGRycy9k&#10;b3ducmV2LnhtbFBLBQYAAAAABAAEAPUAAACJAwAAAAA=&#10;" filled="f" stroked="f">
              <v:textbox inset="0,0,0,0">
                <w:txbxContent>
                  <w:p w:rsidR="00021FBA" w:rsidRDefault="00021FBA" w:rsidP="00477CD4">
                    <w:r>
                      <w:rPr>
                        <w:sz w:val="16"/>
                      </w:rPr>
                      <w:t>должность подотчетного лица</w:t>
                    </w:r>
                  </w:p>
                </w:txbxContent>
              </v:textbox>
            </v:rect>
            <v:rect id="Rectangle 116177" o:spid="_x0000_s1104" style="position:absolute;left:52856;top:15895;width:450;height:14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5m9sQA&#10;AADfAAAADwAAAGRycy9kb3ducmV2LnhtbERPy4rCMBTdD8w/hDvgbkzrwkc1ioyKLn0MqLtLc23L&#10;NDelibb69UYQZnk478msNaW4Ue0KywribgSCOLW64EzB72H1PQThPLLG0jIpuJOD2fTzY4KJtg3v&#10;6Lb3mQgh7BJUkHtfJVK6NCeDrmsr4sBdbG3QB1hnUtfYhHBTyl4U9aXBgkNDjhX95JT+7a9GwXpY&#10;zU8b+2iycnleH7fH0eIw8kp1vtr5GISn1v+L3+6NDvPjfjwYwOtPAC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ZvbEAAAA3wAAAA8AAAAAAAAAAAAAAAAAmAIAAGRycy9k&#10;b3ducmV2LnhtbFBLBQYAAAAABAAEAPUAAACJAwAAAAA=&#10;" filled="f" stroked="f">
              <v:textbox inset="0,0,0,0">
                <w:txbxContent>
                  <w:p w:rsidR="00021FBA" w:rsidRDefault="00021FBA" w:rsidP="00477CD4">
                    <w:r>
                      <w:rPr>
                        <w:sz w:val="16"/>
                      </w:rPr>
                      <w:t>)</w:t>
                    </w:r>
                  </w:p>
                </w:txbxContent>
              </v:textbox>
            </v:rect>
            <v:rect id="Rectangle 116179" o:spid="_x0000_s1105" style="position:absolute;left:6337;top:18524;width:450;height:14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1XH8UA&#10;AADfAAAADwAAAGRycy9kb3ducmV2LnhtbERPTWvCQBC9F/wPywi91U16sCbNKqIteqxG0N6G7JgE&#10;s7Mhu03S/vquUOjx8b6z1Wga0VPnassK4lkEgriwuuZSwSl/f1qAcB5ZY2OZFHyTg9Vy8pBhqu3A&#10;B+qPvhQhhF2KCirv21RKV1Rk0M1sSxy4q+0M+gC7UuoOhxBuGvkcRXNpsObQUGFLm4qK2/HLKNgt&#10;2vVlb3+Gsnn73J0/zsk2T7xSj9Nx/QrC0+j/xX/uvQ7z43n8ksD9TwA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VcfxQAAAN8AAAAPAAAAAAAAAAAAAAAAAJgCAABkcnMv&#10;ZG93bnJldi54bWxQSwUGAAAAAAQABAD1AAAAigMAAAAA&#10;" filled="f" stroked="f">
              <v:textbox inset="0,0,0,0">
                <w:txbxContent>
                  <w:p w:rsidR="00021FBA" w:rsidRDefault="00021FBA" w:rsidP="00477CD4">
                    <w:r>
                      <w:rPr>
                        <w:sz w:val="16"/>
                      </w:rPr>
                      <w:t>(</w:t>
                    </w:r>
                  </w:p>
                </w:txbxContent>
              </v:textbox>
            </v:rect>
            <v:rect id="Rectangle 116182" o:spid="_x0000_s1106" style="position:absolute;left:6679;top:18524;width:19353;height:14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y1ScUA&#10;AADfAAAADwAAAGRycy9kb3ducmV2LnhtbERPTWvCQBC9F/wPywjemk08hBhdRapFj60WYm9DdpqE&#10;ZmdDdpvE/vpuodDj431vdpNpxUC9aywrSKIYBHFpdcOVgrfr82MGwnlkja1lUnAnB7vt7GGDubYj&#10;v9Jw8ZUIIexyVFB73+VSurImgy6yHXHgPmxv0AfYV1L3OIZw08plHKfSYMOhocaOnmoqPy9fRsEp&#10;6/a3s/0eq/b4fipeitXhuvJKLebTfg3C0+T/xX/usw7zkzTJlvD7JwC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LVJxQAAAN8AAAAPAAAAAAAAAAAAAAAAAJgCAABkcnMv&#10;ZG93bnJldi54bWxQSwUGAAAAAAQABAD1AAAAigMAAAAA&#10;" filled="f" stroked="f">
              <v:textbox inset="0,0,0,0">
                <w:txbxContent>
                  <w:p w:rsidR="00021FBA" w:rsidRDefault="00021FBA" w:rsidP="00477CD4">
                    <w:r>
                      <w:rPr>
                        <w:sz w:val="16"/>
                      </w:rPr>
                      <w:t>Ф.И.О. руководителя учреждения</w:t>
                    </w:r>
                  </w:p>
                </w:txbxContent>
              </v:textbox>
            </v:rect>
            <v:rect id="Rectangle 116180" o:spid="_x0000_s1107" style="position:absolute;left:21233;top:18524;width:450;height:14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KOpcQA&#10;AADfAAAADwAAAGRycy9kb3ducmV2LnhtbERPTWvCQBC9F/wPywje6iY9SIyuItqix1YL1tuQHZNg&#10;djZktyb213cOhR4f73u5Hlyj7tSF2rOBdJqAIi68rbk08Hl6e85AhYhssfFMBh4UYL0aPS0xt77n&#10;D7ofY6kkhEOOBqoY21zrUFTkMEx9Syzc1XcOo8Cu1LbDXsJdo1+SZKYd1iwNFba0rai4Hb+dgX3W&#10;br4O/qcvm9fL/vx+nu9O82jMZDxsFqAiDfFf/Oc+WJmfztJMHsgfAa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jqXEAAAA3wAAAA8AAAAAAAAAAAAAAAAAmAIAAGRycy9k&#10;b3ducmV2LnhtbFBLBQYAAAAABAAEAPUAAACJAwAAAAA=&#10;" filled="f" stroked="f">
              <v:textbox inset="0,0,0,0">
                <w:txbxContent>
                  <w:p w:rsidR="00021FBA" w:rsidRDefault="00021FBA" w:rsidP="00477CD4">
                    <w:r>
                      <w:rPr>
                        <w:sz w:val="16"/>
                      </w:rPr>
                      <w:t>)</w:t>
                    </w:r>
                  </w:p>
                </w:txbxContent>
              </v:textbox>
            </v:rect>
            <v:rect id="Rectangle 11648" o:spid="_x0000_s1108" style="position:absolute;left:30391;top:23418;width:1463;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U0qsgA&#10;AADeAAAADwAAAGRycy9kb3ducmV2LnhtbESPQWvCQBCF70L/wzKF3nRjKaJpNiLaosdWBe1tyE6T&#10;0OxsyG5N9Nd3DgVvM7w3732TLQfXqAt1ofZsYDpJQBEX3tZcGjge3sdzUCEiW2w8k4ErBVjmD6MM&#10;U+t7/qTLPpZKQjikaKCKsU21DkVFDsPEt8SiffvOYZS1K7XtsJdw1+jnJJlphzVLQ4UtrSsqfva/&#10;zsB23q7OO3/ry+bta3v6OC02h0U05ulxWL2CijTEu/n/emcFfzp7EV55R2b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pTSqyAAAAN4AAAAPAAAAAAAAAAAAAAAAAJgCAABk&#10;cnMvZG93bnJldi54bWxQSwUGAAAAAAQABAD1AAAAjQMAAAAA&#10;" filled="f" stroked="f">
              <v:textbox inset="0,0,0,0">
                <w:txbxContent>
                  <w:p w:rsidR="00021FBA" w:rsidRDefault="00021FBA" w:rsidP="00477CD4">
                    <w:r>
                      <w:rPr>
                        <w:sz w:val="24"/>
                      </w:rPr>
                      <w:t>N</w:t>
                    </w:r>
                  </w:p>
                </w:txbxContent>
              </v:textbox>
            </v:rect>
            <v:rect id="Rectangle 11649" o:spid="_x0000_s1109" style="position:absolute;left:42100;top:23418;width:1883;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mRMcQA&#10;AADeAAAADwAAAGRycy9kb3ducmV2LnhtbERPS4vCMBC+C/6HMMLeNFUWsdUo4gM97qqg3oZmbIvN&#10;pDTRdvfXbxYEb/PxPWe2aE0pnlS7wrKC4SACQZxaXXCm4HTc9icgnEfWWFomBT/kYDHvdmaYaNvw&#10;Nz0PPhMhhF2CCnLvq0RKl+Zk0A1sRRy4m60N+gDrTOoamxBuSjmKorE0WHBoyLGiVU7p/fAwCnaT&#10;annZ298mKzfX3fnrHK+PsVfqo9cupyA8tf4tfrn3Oswfjj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pkTHEAAAA3gAAAA8AAAAAAAAAAAAAAAAAmAIAAGRycy9k&#10;b3ducmV2LnhtbFBLBQYAAAAABAAEAPUAAACJAwAAAAA=&#10;" filled="f" stroked="f">
              <v:textbox inset="0,0,0,0">
                <w:txbxContent>
                  <w:p w:rsidR="00021FBA" w:rsidRDefault="00021FBA" w:rsidP="00477CD4">
                    <w:r>
                      <w:rPr>
                        <w:sz w:val="24"/>
                      </w:rPr>
                      <w:t>от</w:t>
                    </w:r>
                  </w:p>
                </w:txbxContent>
              </v:textbox>
            </v:rect>
            <v:rect id="Rectangle 116183" o:spid="_x0000_s1110" style="position:absolute;left:11849;top:23109;width:450;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Q0sQA&#10;AADfAAAADwAAAGRycy9kb3ducmV2LnhtbERPTWvCQBC9C/0PyxS86SYKEtOsIq1Fj1ULtrchO01C&#10;s7Mhu02iv74rCB4f7ztbD6YWHbWusqwgnkYgiHOrKy4UfJ7eJwkI55E11pZJwYUcrFdPowxTbXs+&#10;UHf0hQgh7FJUUHrfpFK6vCSDbmob4sD92NagD7AtpG6xD+GmlrMoWkiDFYeGEht6LSn/Pf4ZBbuk&#10;2Xzt7bUv6u337vxxXr6dll6p8fOweQHhafAP8d2912F+vIiTOdz+BAB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QENLEAAAA3wAAAA8AAAAAAAAAAAAAAAAAmAIAAGRycy9k&#10;b3ducmV2LnhtbFBLBQYAAAAABAAEAPUAAACJAwAAAAA=&#10;" filled="f" stroked="f">
              <v:textbox inset="0,0,0,0">
                <w:txbxContent>
                  <w:p w:rsidR="00021FBA" w:rsidRDefault="00021FBA" w:rsidP="00477CD4">
                    <w:r>
                      <w:rPr>
                        <w:sz w:val="16"/>
                      </w:rPr>
                      <w:t>(</w:t>
                    </w:r>
                  </w:p>
                </w:txbxContent>
              </v:textbox>
            </v:rect>
            <v:rect id="Rectangle 116185" o:spid="_x0000_s1111" style="position:absolute;left:12191;top:23109;width:4700;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tPcQA&#10;AADfAAAADwAAAGRycy9kb3ducmV2LnhtbERPTWvCQBC9C/0PyxS86SaCEtOsIq1Fj1ULtrchO01C&#10;s7Mhu02iv74rCB4f7ztbD6YWHbWusqwgnkYgiHOrKy4UfJ7eJwkI55E11pZJwYUcrFdPowxTbXs+&#10;UHf0hQgh7FJUUHrfpFK6vCSDbmob4sD92NagD7AtpG6xD+GmlrMoWkiDFYeGEht6LSn/Pf4ZBbuk&#10;2Xzt7bUv6u337vxxXr6dll6p8fOweQHhafAP8d2912F+vIiTOdz+BAB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LT3EAAAA3wAAAA8AAAAAAAAAAAAAAAAAmAIAAGRycy9k&#10;b3ducmV2LnhtbFBLBQYAAAAABAAEAPUAAACJAwAAAAA=&#10;" filled="f" stroked="f">
              <v:textbox inset="0,0,0,0">
                <w:txbxContent>
                  <w:p w:rsidR="00021FBA" w:rsidRDefault="00021FBA" w:rsidP="00477CD4">
                    <w:r>
                      <w:rPr>
                        <w:sz w:val="16"/>
                      </w:rPr>
                      <w:t>подпись</w:t>
                    </w:r>
                  </w:p>
                </w:txbxContent>
              </v:textbox>
            </v:rect>
            <v:rect id="Rectangle 116184" o:spid="_x0000_s1112" style="position:absolute;left:15719;top:23109;width:450;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mIpsQA&#10;AADfAAAADwAAAGRycy9kb3ducmV2LnhtbERPTWvCQBC9C/0PyxS86SYiEtOsIq1Fj1ULtrchO01C&#10;s7Mhu02iv74rCB4f7ztbD6YWHbWusqwgnkYgiHOrKy4UfJ7eJwkI55E11pZJwYUcrFdPowxTbXs+&#10;UHf0hQgh7FJUUHrfpFK6vCSDbmob4sD92NagD7AtpG6xD+GmlrMoWkiDFYeGEht6LSn/Pf4ZBbuk&#10;2Xzt7bUv6u337vxxXr6dll6p8fOweQHhafAP8d2912F+vIiTOdz+BAB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5iKbEAAAA3wAAAA8AAAAAAAAAAAAAAAAAmAIAAGRycy9k&#10;b3ducmV2LnhtbFBLBQYAAAAABAAEAPUAAACJAwAAAAA=&#10;" filled="f" stroked="f">
              <v:textbox inset="0,0,0,0">
                <w:txbxContent>
                  <w:p w:rsidR="00021FBA" w:rsidRDefault="00021FBA" w:rsidP="00477CD4">
                    <w:r>
                      <w:rPr>
                        <w:sz w:val="16"/>
                      </w:rPr>
                      <w:t>)</w:t>
                    </w:r>
                  </w:p>
                </w:txbxContent>
              </v:textbox>
            </v:rect>
            <v:rect id="Rectangle 116186" o:spid="_x0000_s1113" style="position:absolute;left:12611;top:26678;width:450;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ezSsMA&#10;AADfAAAADwAAAGRycy9kb3ducmV2LnhtbERPTWvCQBC9F/wPywje6iY9hBhdRbSix1YF9TZkxySY&#10;nQ3Z1cT++m6h4PHxvmeL3tTiQa2rLCuIxxEI4tzqigsFx8PmPQXhPLLG2jIpeJKDxXzwNsNM246/&#10;6bH3hQgh7DJUUHrfZFK6vCSDbmwb4sBdbWvQB9gWUrfYhXBTy48oSqTBikNDiQ2tSspv+7tRsE2b&#10;5Xlnf7qi/rxsT1+nyfow8UqNhv1yCsJT71/if/dOh/lxEqcJ/P0JA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ezSsMAAADfAAAADwAAAAAAAAAAAAAAAACYAgAAZHJzL2Rv&#10;d25yZXYueG1sUEsFBgAAAAAEAAQA9QAAAIgDAAAAAA==&#10;" filled="f" stroked="f">
              <v:textbox inset="0,0,0,0">
                <w:txbxContent>
                  <w:p w:rsidR="00021FBA" w:rsidRDefault="00021FBA" w:rsidP="00477CD4">
                    <w:r>
                      <w:rPr>
                        <w:sz w:val="16"/>
                      </w:rPr>
                      <w:t>(</w:t>
                    </w:r>
                  </w:p>
                </w:txbxContent>
              </v:textbox>
            </v:rect>
            <v:rect id="Rectangle 116188" o:spid="_x0000_s1114" style="position:absolute;left:12941;top:26678;width:2692;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SCo8QA&#10;AADfAAAADwAAAGRycy9kb3ducmV2LnhtbERPTWvCQBC9F/wPywje6iY9SIyuItqix1YL1tuQHZNg&#10;djZktyb213cOhR4f73u5Hlyj7tSF2rOBdJqAIi68rbk08Hl6e85AhYhssfFMBh4UYL0aPS0xt77n&#10;D7ofY6kkhEOOBqoY21zrUFTkMEx9Syzc1XcOo8Cu1LbDXsJdo1+SZKYd1iwNFba0rai4Hb+dgX3W&#10;br4O/qcvm9fL/vx+nu9O82jMZDxsFqAiDfFf/Oc+WJmfztJMBssfAa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0gqPEAAAA3wAAAA8AAAAAAAAAAAAAAAAAmAIAAGRycy9k&#10;b3ducmV2LnhtbFBLBQYAAAAABAAEAPUAAACJAwAAAAA=&#10;" filled="f" stroked="f">
              <v:textbox inset="0,0,0,0">
                <w:txbxContent>
                  <w:p w:rsidR="00021FBA" w:rsidRDefault="00021FBA" w:rsidP="00477CD4">
                    <w:r>
                      <w:rPr>
                        <w:sz w:val="16"/>
                      </w:rPr>
                      <w:t>Дата</w:t>
                    </w:r>
                  </w:p>
                </w:txbxContent>
              </v:textbox>
            </v:rect>
            <v:rect id="Rectangle 116187" o:spid="_x0000_s1115" style="position:absolute;left:14971;top:26678;width:450;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sW0cQA&#10;AADfAAAADwAAAGRycy9kb3ducmV2LnhtbERPTWvCQBC9C/0PyxS86SYebExdRVpFj2oKtrchO01C&#10;s7Mhu5rYX+8KgsfH+54ve1OLC7WusqwgHkcgiHOrKy4UfGWbUQLCeWSNtWVScCUHy8XLYI6pth0f&#10;6HL0hQgh7FJUUHrfpFK6vCSDbmwb4sD92tagD7AtpG6xC+GmlpMomkqDFYeGEhv6KCn/O56Ngm3S&#10;rL539r8r6vXP9rQ/zT6zmVdq+Nqv3kF46v1T/HDvdJgfT+PkDe5/A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rFtHEAAAA3wAAAA8AAAAAAAAAAAAAAAAAmAIAAGRycy9k&#10;b3ducmV2LnhtbFBLBQYAAAAABAAEAPUAAACJAwAAAAA=&#10;" filled="f" stroked="f">
              <v:textbox inset="0,0,0,0">
                <w:txbxContent>
                  <w:p w:rsidR="00021FBA" w:rsidRDefault="00021FBA" w:rsidP="00477CD4">
                    <w:r>
                      <w:rPr>
                        <w:sz w:val="16"/>
                      </w:rPr>
                      <w:t>)</w:t>
                    </w:r>
                  </w:p>
                </w:txbxContent>
              </v:textbox>
            </v:rect>
            <w10:wrap type="none"/>
            <w10:anchorlock/>
          </v:group>
        </w:pict>
      </w:r>
    </w:p>
    <w:p w:rsidR="00D92C4C" w:rsidRPr="00D92C4C" w:rsidRDefault="00D92C4C" w:rsidP="00D92C4C">
      <w:pPr>
        <w:spacing w:after="13" w:line="249" w:lineRule="auto"/>
        <w:ind w:left="172" w:right="164" w:hanging="10"/>
        <w:jc w:val="center"/>
        <w:rPr>
          <w:rFonts w:ascii="Times New Roman" w:hAnsi="Times New Roman"/>
        </w:rPr>
      </w:pPr>
      <w:r w:rsidRPr="00D92C4C">
        <w:rPr>
          <w:rFonts w:ascii="Times New Roman" w:hAnsi="Times New Roman"/>
          <w:sz w:val="24"/>
        </w:rPr>
        <w:t>Заявление о выдаче денежных средств под отчет</w:t>
      </w:r>
    </w:p>
    <w:p w:rsidR="00D92C4C" w:rsidRPr="00D92C4C" w:rsidRDefault="00D92C4C" w:rsidP="00D92C4C">
      <w:pPr>
        <w:tabs>
          <w:tab w:val="center" w:pos="2655"/>
          <w:tab w:val="center" w:pos="5882"/>
          <w:tab w:val="center" w:pos="7047"/>
          <w:tab w:val="center" w:pos="7988"/>
          <w:tab w:val="center" w:pos="8918"/>
        </w:tabs>
        <w:spacing w:after="13" w:line="249" w:lineRule="auto"/>
        <w:rPr>
          <w:rFonts w:ascii="Times New Roman" w:hAnsi="Times New Roman"/>
        </w:rPr>
      </w:pPr>
      <w:r w:rsidRPr="00D92C4C">
        <w:rPr>
          <w:rFonts w:ascii="Times New Roman" w:hAnsi="Times New Roman"/>
        </w:rPr>
        <w:tab/>
      </w:r>
      <w:r w:rsidRPr="00D92C4C">
        <w:rPr>
          <w:rFonts w:ascii="Times New Roman" w:hAnsi="Times New Roman"/>
          <w:sz w:val="24"/>
        </w:rPr>
        <w:t xml:space="preserve">Прошу выдать мне денежные средства в </w:t>
      </w:r>
      <w:r w:rsidRPr="00D92C4C">
        <w:rPr>
          <w:rFonts w:ascii="Times New Roman" w:hAnsi="Times New Roman"/>
          <w:sz w:val="24"/>
        </w:rPr>
        <w:tab/>
        <w:t>00</w:t>
      </w:r>
      <w:r w:rsidRPr="00D92C4C">
        <w:rPr>
          <w:rFonts w:ascii="Times New Roman" w:hAnsi="Times New Roman"/>
          <w:sz w:val="24"/>
        </w:rPr>
        <w:tab/>
        <w:t>руб.</w:t>
      </w:r>
      <w:r w:rsidRPr="00D92C4C">
        <w:rPr>
          <w:rFonts w:ascii="Times New Roman" w:hAnsi="Times New Roman"/>
          <w:sz w:val="24"/>
        </w:rPr>
        <w:tab/>
        <w:t>00</w:t>
      </w:r>
      <w:r w:rsidRPr="00D92C4C">
        <w:rPr>
          <w:rFonts w:ascii="Times New Roman" w:hAnsi="Times New Roman"/>
          <w:sz w:val="24"/>
        </w:rPr>
        <w:tab/>
        <w:t>коп.</w:t>
      </w:r>
    </w:p>
    <w:p w:rsidR="00D92C4C" w:rsidRPr="00D92C4C" w:rsidRDefault="0085251E" w:rsidP="00D92C4C">
      <w:pPr>
        <w:spacing w:after="0"/>
        <w:ind w:left="-108"/>
        <w:rPr>
          <w:rFonts w:ascii="Times New Roman" w:hAnsi="Times New Roman"/>
        </w:rPr>
      </w:pPr>
      <w:r>
        <w:rPr>
          <w:rFonts w:ascii="Times New Roman" w:hAnsi="Times New Roman"/>
          <w:noProof/>
        </w:rPr>
      </w:r>
      <w:r>
        <w:rPr>
          <w:rFonts w:ascii="Times New Roman" w:hAnsi="Times New Roman"/>
          <w:noProof/>
        </w:rPr>
        <w:pict>
          <v:group id="Group 117370" o:spid="_x0000_s1423" style="width:467.6pt;height:114.2pt;mso-position-horizontal-relative:char;mso-position-vertical-relative:line" coordsize="59385,14502">
            <v:shape id="Shape 140888" o:spid="_x0000_s1424" style="position:absolute;left:32613;top:1688;width:10808;height:91;visibility:visible" coordsize="108077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DiMAA&#10;AADfAAAADwAAAGRycy9kb3ducmV2LnhtbERPTUsDMRC9C/6HMII3m6SoLNumxRYEr632Pmymm62b&#10;ybJJt+u/dw6Cx8f7Xm/n2KuJxtwldmAXBhRxk3zHrYOvz/enClQuyB77xOTghzJsN/d3a6x9uvGB&#10;pmNplYRwrtFBKGWotc5NoIh5kQZi4c5pjFgEjq32I94kPPZ6acyrjtixNAQcaB+o+T5eo4OXcLGz&#10;39npfIr2emh0sjuTnHt8mN9WoArN5V/85/7wMv/ZVJUMlj8CQG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eDiMAAAADfAAAADwAAAAAAAAAAAAAAAACYAgAAZHJzL2Rvd25y&#10;ZXYueG1sUEsFBgAAAAAEAAQA9QAAAIUDAAAAAA==&#10;" adj="0,,0" path="m,l1080770,r,9144l,9144,,e" fillcolor="#00000a" stroked="f" strokeweight="0">
              <v:stroke miterlimit="83231f" joinstyle="miter"/>
              <v:formulas/>
              <v:path arrowok="t" o:connecttype="segments" textboxrect="0,0,1080770,9144"/>
            </v:shape>
            <v:shape id="Shape 140889" o:spid="_x0000_s1425" style="position:absolute;left:47472;top:1688;width:7836;height:91;visibility:visible" coordsize="78359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IN5MMA&#10;AADfAAAADwAAAGRycy9kb3ducmV2LnhtbERPXWvCMBR9F/wP4Qp703QypVbTImWFPW51DPZ211yb&#10;suamNJnWf78MBj4ezvehmGwvLjT6zrGCx1UCgrhxuuNWwfupWqYgfEDW2DsmBTfyUOTz2QEz7a78&#10;Rpc6tCKGsM9QgQlhyKT0jSGLfuUG4sid3WgxRDi2Uo94jeG2l+sk2UqLHccGgwOVhprv+scqeKah&#10;3EncfH51piqr6lRvXj9uSj0spuMeRKAp3MX/7hcd5z8labqDvz8R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IN5MMAAADfAAAADwAAAAAAAAAAAAAAAACYAgAAZHJzL2Rv&#10;d25yZXYueG1sUEsFBgAAAAAEAAQA9QAAAIgDAAAAAA==&#10;" adj="0,,0" path="m,l783590,r,9144l,9144,,e" fillcolor="#00000a" stroked="f" strokeweight="0">
              <v:stroke miterlimit="83231f" joinstyle="miter"/>
              <v:formulas/>
              <v:path arrowok="t" o:connecttype="segments" textboxrect="0,0,783590,9144"/>
            </v:shape>
            <v:shape id="Shape 140890" o:spid="_x0000_s1426" style="position:absolute;left:12954;top:3504;width:46431;height:91;visibility:visible" coordsize="464312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im08MA&#10;AADfAAAADwAAAGRycy9kb3ducmV2LnhtbERPzWrCQBC+F/oOyxR6qxtDEU1dRYsteirGPsCQnWbT&#10;ZmdDdo3x7Z2D0OPH979cj75VA/WxCWxgOslAEVfBNlwb+D59vMxBxYRssQ1MBq4UYb16fFhiYcOF&#10;jzSUqVYSwrFAAy6lrtA6Vo48xknoiIX7Cb3HJLCvte3xIuG+1XmWzbTHhqXBYUfvjqq/8uwNbDch&#10;j7OtDVeXf06Pv/GrPOwGY56fxs0bqERj+hff3Xsr81+z+UIeyB8Bo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im08MAAADfAAAADwAAAAAAAAAAAAAAAACYAgAAZHJzL2Rv&#10;d25yZXYueG1sUEsFBgAAAAAEAAQA9QAAAIgDAAAAAA==&#10;" adj="0,,0" path="m,l4643121,r,9144l,9144,,e" fillcolor="#00000a" stroked="f" strokeweight="0">
              <v:stroke miterlimit="83231f" joinstyle="miter"/>
              <v:formulas/>
              <v:path arrowok="t" o:connecttype="segments" textboxrect="0,0,4643121,9144"/>
            </v:shape>
            <v:shape id="Shape 140891" o:spid="_x0000_s1427" style="position:absolute;top:6488;width:12954;height:92;visibility:visible" coordsize="129540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YDRMUA&#10;AADfAAAADwAAAGRycy9kb3ducmV2LnhtbERPXWvCMBR9H+w/hDvwbaaKDNcZRQTZHL7YOWRvd81d&#10;U2xuahPb6q83g8EeD+d7tuhtJVpqfOlYwWiYgCDOnS65ULD/WD9OQfiArLFyTAou5GExv7+bYapd&#10;xztqs1CIGMI+RQUmhDqV0ueGLPqhq4kj9+MaiyHCppC6wS6G20qOk+RJWiw5NhisaWUoP2Znq+Ca&#10;nd4/d9+0fd34bvll2oPdHw9KDR765QuIQH34F/+533ScP0mmzyP4/RMB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FgNExQAAAN8AAAAPAAAAAAAAAAAAAAAAAJgCAABkcnMv&#10;ZG93bnJldi54bWxQSwUGAAAAAAQABAD1AAAAigMAAAAA&#10;" adj="0,,0" path="m,l1295400,r,9144l,9144,,e" fillcolor="#00000a" stroked="f" strokeweight="0">
              <v:stroke miterlimit="83231f" joinstyle="miter"/>
              <v:formulas/>
              <v:path arrowok="t" o:connecttype="segments" textboxrect="0,0,1295400,9144"/>
            </v:shape>
            <v:shape id="Shape 140892" o:spid="_x0000_s1428" style="position:absolute;left:12954;top:6488;width:46431;height:92;visibility:visible" coordsize="464312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adP8IA&#10;AADfAAAADwAAAGRycy9kb3ducmV2LnhtbERP3WrCMBS+H/gO4Qi7m6lliFajqKhsV8PqAxyaY1Nt&#10;TkoTa317Mxjs8uP7X6x6W4uOWl85VjAeJSCIC6crLhWcT/uPKQgfkDXWjknBkzysloO3BWbaPfhI&#10;XR5KEUPYZ6jAhNBkUvrCkEU/cg1x5C6utRgibEupW3zEcFvLNEkm0mLFscFgQ1tDxS2/WwWbtUv9&#10;ZKPd06SH8fHqf/LvXafU+7Bfz0EE6sO/+M/9peP8z2Q6S+H3TwQ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p0/wgAAAN8AAAAPAAAAAAAAAAAAAAAAAJgCAABkcnMvZG93&#10;bnJldi54bWxQSwUGAAAAAAQABAD1AAAAhwMAAAAA&#10;" adj="0,,0" path="m,l4643121,r,9144l,9144,,e" fillcolor="#00000a" stroked="f" strokeweight="0">
              <v:stroke miterlimit="83231f" joinstyle="miter"/>
              <v:formulas/>
              <v:path arrowok="t" o:connecttype="segments" textboxrect="0,0,4643121,9144"/>
            </v:shape>
            <v:shape id="Shape 140893" o:spid="_x0000_s1429" style="position:absolute;left:12954;top:9765;width:11658;height:91;visibility:visible" coordsize="116586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0h4MQA&#10;AADfAAAADwAAAGRycy9kb3ducmV2LnhtbERP3WrCMBS+H/gO4Qi7m+mslK4zighuKsKc2wMcmrO2&#10;rDkJTdTOpzeCsMuP7386700rTtT5xrKC51ECgri0uuFKwffX6ikH4QOyxtYyKfgjD/PZ4GGKhbZn&#10;/qTTIVQihrAvUEEdgiuk9GVNBv3IOuLI/djOYIiwq6Tu8BzDTSvHSZJJgw3HhhodLWsqfw9Ho2C/&#10;T7cfk/R9/XbchSzb5O6SN06px2G/eAURqA//4rt7reP8SZK/pHD7EwH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IeDEAAAA3wAAAA8AAAAAAAAAAAAAAAAAmAIAAGRycy9k&#10;b3ducmV2LnhtbFBLBQYAAAAABAAEAPUAAACJAwAAAAA=&#10;" adj="0,,0" path="m,l1165860,r,9144l,9144,,e" fillcolor="#00000a" stroked="f" strokeweight="0">
              <v:stroke miterlimit="83231f" joinstyle="miter"/>
              <v:formulas/>
              <v:path arrowok="t" o:connecttype="segments" textboxrect="0,0,1165860,9144"/>
            </v:shape>
            <v:shape id="Shape 140894" o:spid="_x0000_s1430" style="position:absolute;left:24612;top:9765;width:34773;height:91;visibility:visible" coordsize="347726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L/tMUA&#10;AADfAAAADwAAAGRycy9kb3ducmV2LnhtbERPTWvCQBC9C/6HZYRepG5apNiYjUi14KFVm+bgcciO&#10;STQ7G7Jbjf++Wyh4fLzvZNGbRlyoc7VlBU+TCARxYXXNpYL8+/1xBsJ5ZI2NZVJwIweLdDhIMNb2&#10;yl90yXwpQgi7GBVU3rexlK6oyKCb2JY4cEfbGfQBdqXUHV5DuGnkcxS9SIM1h4YKW3qrqDhnP0bB&#10;6nT73NOBZL5c8+Zj587Ndpwr9TDql3MQnnp/F/+7NzrMn0az1yn8/QkA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kv+0xQAAAN8AAAAPAAAAAAAAAAAAAAAAAJgCAABkcnMv&#10;ZG93bnJldi54bWxQSwUGAAAAAAQABAD1AAAAigMAAAAA&#10;" adj="0,,0" path="m,l3477260,r,9144l,9144,,e" fillcolor="#00000a" stroked="f" strokeweight="0">
              <v:stroke miterlimit="83231f" joinstyle="miter"/>
              <v:formulas/>
              <v:path arrowok="t" o:connecttype="segments" textboxrect="0,0,3477260,9144"/>
            </v:shape>
            <v:rect id="Rectangle 11666" o:spid="_x0000_s1431" style="position:absolute;left:3175;width:531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NZI8MA&#10;AADeAAAADwAAAGRycy9kb3ducmV2LnhtbERPS4vCMBC+L+x/CLPgbU31ULRrFNlV9OgL6t6GZmyL&#10;zaQ00VZ/vREEb/PxPWcy60wlrtS40rKCQT8CQZxZXXKu4LBffo9AOI+ssbJMCm7kYDb9/Jhgom3L&#10;W7rufC5CCLsEFRTe14mULivIoOvbmjhwJ9sY9AE2udQNtiHcVHIYRbE0WHJoKLCm34Ky8+5iFKxG&#10;9fy4tvc2rxb/q3STjv/2Y69U76ub/4Dw1Pm3+OVe6zB/EMcxPN8JN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NZI8MAAADeAAAADwAAAAAAAAAAAAAAAACYAgAAZHJzL2Rv&#10;d25yZXYueG1sUEsFBgAAAAAEAAQA9QAAAIgDAAAAAA==&#10;" filled="f" stroked="f">
              <v:textbox inset="0,0,0,0">
                <w:txbxContent>
                  <w:p w:rsidR="00021FBA" w:rsidRDefault="00021FBA" w:rsidP="00D92C4C">
                    <w:r>
                      <w:rPr>
                        <w:sz w:val="24"/>
                      </w:rPr>
                      <w:t>сумме</w:t>
                    </w:r>
                  </w:p>
                </w:txbxContent>
              </v:textbox>
            </v:rect>
            <v:rect id="Rectangle 116642" o:spid="_x0000_s1432" style="position:absolute;left:698;top:1816;width:675;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CtsMA&#10;AADfAAAADwAAAGRycy9kb3ducmV2LnhtbERPy4rCMBTdD8w/hDvgbkwVKVqNIqOiSx8D6u7SXNsy&#10;zU1poq1+vRGEWR7OezJrTSluVLvCsoJeNwJBnFpdcKbg97D6HoJwHlljaZkU3MnBbPr5McFE24Z3&#10;dNv7TIQQdgkqyL2vEildmpNB17UVceAutjboA6wzqWtsQrgpZT+KYmmw4NCQY0U/OaV/+6tRsB5W&#10;89PGPpqsXJ7Xx+1xtDiMvFKdr3Y+BuGp9f/it3ujw/xeHA/68PoTAM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CtsMAAADfAAAADwAAAAAAAAAAAAAAAACYAgAAZHJzL2Rv&#10;d25yZXYueG1sUEsFBgAAAAAEAAQA9QAAAIgDAAAAAA==&#10;" filled="f" stroked="f">
              <v:textbox inset="0,0,0,0">
                <w:txbxContent>
                  <w:p w:rsidR="00021FBA" w:rsidRDefault="00021FBA" w:rsidP="00D92C4C">
                    <w:r>
                      <w:rPr>
                        <w:sz w:val="24"/>
                        <w:u w:val="single" w:color="00000A"/>
                      </w:rPr>
                      <w:t>(</w:t>
                    </w:r>
                  </w:p>
                </w:txbxContent>
              </v:textbox>
            </v:rect>
            <v:rect id="Rectangle 116652" o:spid="_x0000_s1433" style="position:absolute;left:1205;top:1816;width:15251;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ZUa8MA&#10;AADfAAAADwAAAGRycy9kb3ducmV2LnhtbERPy4rCMBTdD8w/hDvgbkwVLFqNIqOiSx8D6u7SXNsy&#10;zU1poq1+vRGEWR7OezJrTSluVLvCsoJeNwJBnFpdcKbg97D6HoJwHlljaZkU3MnBbPr5McFE24Z3&#10;dNv7TIQQdgkqyL2vEildmpNB17UVceAutjboA6wzqWtsQrgpZT+KYmmw4NCQY0U/OaV/+6tRsB5W&#10;89PGPpqsXJ7Xx+1xtDiMvFKdr3Y+BuGp9f/it3ujw/xeHA/68PoTAM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ZUa8MAAADfAAAADwAAAAAAAAAAAAAAAACYAgAAZHJzL2Rv&#10;d25yZXYueG1sUEsFBgAAAAAEAAQA9QAAAIgDAAAAAA==&#10;" filled="f" stroked="f">
              <v:textbox inset="0,0,0,0">
                <w:txbxContent>
                  <w:p w:rsidR="00021FBA" w:rsidRDefault="00021FBA" w:rsidP="00D92C4C">
                    <w:r>
                      <w:rPr>
                        <w:sz w:val="24"/>
                        <w:u w:val="single" w:color="00000A"/>
                      </w:rPr>
                      <w:t xml:space="preserve"> рублей 00 копеек</w:t>
                    </w:r>
                  </w:p>
                </w:txbxContent>
              </v:textbox>
            </v:rect>
            <v:rect id="Rectangle 116651" o:spid="_x0000_s1434" style="position:absolute;left:12669;top:1816;width:675;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TKHMUA&#10;AADfAAAADwAAAGRycy9kb3ducmV2LnhtbERPy2rCQBTdF/oPwy24q5MIBo0ZRVqLLusD1N0lc5uE&#10;Zu6EzDSJfn1HKHR5OO9sNZhadNS6yrKCeByBIM6trrhQcDp+vM5AOI+ssbZMCm7kYLV8fsow1bbn&#10;PXUHX4gQwi5FBaX3TSqly0sy6Ma2IQ7cl20N+gDbQuoW+xBuajmJokQarDg0lNjQW0n59+HHKNjO&#10;mvVlZ+99UW+u2/Pnef5+nHulRi/DegHC0+D/xX/unQ7z4ySZxvD4Ew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MocxQAAAN8AAAAPAAAAAAAAAAAAAAAAAJgCAABkcnMv&#10;ZG93bnJldi54bWxQSwUGAAAAAAQABAD1AAAAigMAAAAA&#10;" filled="f" stroked="f">
              <v:textbox inset="0,0,0,0">
                <w:txbxContent>
                  <w:p w:rsidR="00021FBA" w:rsidRDefault="00021FBA" w:rsidP="00D92C4C">
                    <w:r>
                      <w:rPr>
                        <w:sz w:val="24"/>
                        <w:u w:val="single" w:color="00000A"/>
                      </w:rPr>
                      <w:t>)</w:t>
                    </w:r>
                  </w:p>
                </w:txbxContent>
              </v:textbox>
            </v:rect>
            <v:rect id="Rectangle 11672" o:spid="_x0000_s1435" style="position:absolute;left:698;top:4800;width:6403;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J/cUA&#10;AADeAAAADwAAAGRycy9kb3ducmV2LnhtbERPTWvCQBC9F/wPyxR6azbxYDW6SrAteqxGSHsbsmMS&#10;mp0N2a1J++u7guBtHu9zVpvRtOJCvWssK0iiGARxaXXDlYJT/v48B+E8ssbWMin4JQeb9eRhham2&#10;Ax/ocvSVCCHsUlRQe9+lUrqyJoMush1x4M62N+gD7CupexxCuGnlNI5n0mDDoaHGjrY1ld/HH6Ng&#10;N++yz739G6r27WtXfBSL13zhlXp6HLMlCE+jv4tv7r0O85PZyxSu74Qb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cn9xQAAAN4AAAAPAAAAAAAAAAAAAAAAAJgCAABkcnMv&#10;ZG93bnJldi54bWxQSwUGAAAAAAQABAD1AAAAigMAAAAA&#10;" filled="f" stroked="f">
              <v:textbox inset="0,0,0,0">
                <w:txbxContent>
                  <w:p w:rsidR="00021FBA" w:rsidRDefault="00021FBA" w:rsidP="00D92C4C">
                    <w:r>
                      <w:rPr>
                        <w:sz w:val="24"/>
                      </w:rPr>
                      <w:t>на срок</w:t>
                    </w:r>
                  </w:p>
                </w:txbxContent>
              </v:textbox>
            </v:rect>
            <v:rect id="Rectangle 116192" o:spid="_x0000_s1436" style="position:absolute;left:23698;top:3614;width:450;height:14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jlMUA&#10;AADfAAAADwAAAGRycy9kb3ducmV2LnhtbERPTWvCQBC9F/wPywi91U08hCS6iqjFHFstaG9DdpoE&#10;s7Mhu03S/vpuodDj432vt5NpxUC9aywriBcRCOLS6oYrBW+X56cUhPPIGlvLpOCLHGw3s4c15tqO&#10;/ErD2VcihLDLUUHtfZdL6cqaDLqF7YgD92F7gz7AvpK6xzGEm1YuoyiRBhsODTV2tK+pvJ8/jYJT&#10;2u1uhf0eq/b4frq+XLPDJfNKPc6n3QqEp8n/i//chQ7z4yTOlvD7JwC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SOUxQAAAN8AAAAPAAAAAAAAAAAAAAAAAJgCAABkcnMv&#10;ZG93bnJldi54bWxQSwUGAAAAAAQABAD1AAAAigMAAAAA&#10;" filled="f" stroked="f">
              <v:textbox inset="0,0,0,0">
                <w:txbxContent>
                  <w:p w:rsidR="00021FBA" w:rsidRDefault="00021FBA" w:rsidP="00D92C4C">
                    <w:r>
                      <w:rPr>
                        <w:sz w:val="16"/>
                      </w:rPr>
                      <w:t>(</w:t>
                    </w:r>
                  </w:p>
                </w:txbxContent>
              </v:textbox>
            </v:rect>
            <v:rect id="Rectangle 116200" o:spid="_x0000_s1437" style="position:absolute;left:24040;top:3614;width:32270;height:14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Tsg8cA&#10;AADfAAAADwAAAGRycy9kb3ducmV2LnhtbESPwWrCQBCG7wXfYRmht7qxhxBT1xC0xRxbLdjehuyY&#10;BLOzIbtN0j59VxA8fvzzfzOzzibTioF611hWsFxEIIhLqxuuFHwe354SEM4ja2wtk4JfcpBtZg9r&#10;TLUd+YOGg69EkLBLUUHtfZdK6cqaDLqF7YhDdra9QR+wr6TucQxy08rnKIqlwYbDhho72tZUXg4/&#10;RsE+6fKvwv6NVfv6vT+9n1a748or9Tif8hcQniZ/H761Cx3OX8ZBCtd/AoDc/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07IPHAAAA3wAAAA8AAAAAAAAAAAAAAAAAmAIAAGRy&#10;cy9kb3ducmV2LnhtbFBLBQYAAAAABAAEAPUAAACMAwAAAAA=&#10;" filled="f" stroked="f">
              <v:textbox inset="0,0,0,0">
                <w:txbxContent>
                  <w:p w:rsidR="00021FBA" w:rsidRDefault="00021FBA" w:rsidP="00D92C4C">
                    <w:r>
                      <w:rPr>
                        <w:sz w:val="16"/>
                      </w:rPr>
                      <w:t>сумма цифрами в рублях и прописью в круглых скобках</w:t>
                    </w:r>
                  </w:p>
                </w:txbxContent>
              </v:textbox>
            </v:rect>
            <v:rect id="Rectangle 116196" o:spid="_x0000_s1438" style="position:absolute;left:48303;top:3614;width:450;height:14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4ll8UA&#10;AADfAAAADwAAAGRycy9kb3ducmV2LnhtbERPTWvCQBC9F/wPywi91U08BJO6CaIWPbZaSHsbsmMS&#10;zM6G7Nak/fXdQsHj432vi8l04kaDay0riBcRCOLK6pZrBe/nl6cVCOeRNXaWScE3OSjy2cMaM21H&#10;fqPbydcihLDLUEHjfZ9J6aqGDLqF7YkDd7GDQR/gUEs94BjCTSeXUZRIgy2HhgZ72jZUXU9fRsFh&#10;1W8+jvZnrLv956F8LdPdOfVKPc6nzTMIT5O/i//dRx3mx0mcJvD3JwC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iWXxQAAAN8AAAAPAAAAAAAAAAAAAAAAAJgCAABkcnMv&#10;ZG93bnJldi54bWxQSwUGAAAAAAQABAD1AAAAigMAAAAA&#10;" filled="f" stroked="f">
              <v:textbox inset="0,0,0,0">
                <w:txbxContent>
                  <w:p w:rsidR="00021FBA" w:rsidRDefault="00021FBA" w:rsidP="00D92C4C">
                    <w:r>
                      <w:rPr>
                        <w:sz w:val="16"/>
                      </w:rPr>
                      <w:t>)</w:t>
                    </w:r>
                  </w:p>
                </w:txbxContent>
              </v:textbox>
            </v:rect>
            <v:rect id="Rectangle 116209" o:spid="_x0000_s1439" style="position:absolute;left:13652;top:4800;width:1350;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5FHsUA&#10;AADfAAAADwAAAGRycy9kb3ducmV2LnhtbERPy2rCQBTdF/oPwy24qxNdhCR1FPGBWbZasO4umWsS&#10;zNwJmTGJ/fpOodDl4bwXq9E0oqfO1ZYVzKYRCOLC6ppLBZ+n/WsCwnlkjY1lUvAgB6vl89MCM20H&#10;/qD+6EsRQthlqKDyvs2kdEVFBt3UtsSBu9rOoA+wK6XucAjhppHzKIqlwZpDQ4UtbSoqbse7UXBI&#10;2vVXbr+HstldDuf3c7o9pV6pycu4fgPhafT/4j93rsP8WTyPUvj9EwD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kUexQAAAN8AAAAPAAAAAAAAAAAAAAAAAJgCAABkcnMv&#10;ZG93bnJldi54bWxQSwUGAAAAAAQABAD1AAAAigMAAAAA&#10;" filled="f" stroked="f">
              <v:textbox inset="0,0,0,0">
                <w:txbxContent>
                  <w:p w:rsidR="00021FBA" w:rsidRDefault="00021FBA" w:rsidP="00D92C4C">
                    <w:r>
                      <w:rPr>
                        <w:sz w:val="24"/>
                      </w:rPr>
                      <w:t>--</w:t>
                    </w:r>
                  </w:p>
                </w:txbxContent>
              </v:textbox>
            </v:rect>
            <v:rect id="Rectangle 116212" o:spid="_x0000_s1440" style="position:absolute;left:14667;top:4800;width:20934;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NBssMA&#10;AADfAAAADwAAAGRycy9kb3ducmV2LnhtbERPy4rCMBTdC/MP4Q7MTtN2IdoxijgjuvQFjrtLc22L&#10;zU1pou349UYQXB7OezLrTCVu1LjSsoJ4EIEgzqwuOVdw2C/7IxDOI2usLJOCf3Iwm370Jphq2/KW&#10;bjufixDCLkUFhfd1KqXLCjLoBrYmDtzZNgZ9gE0udYNtCDeVTKJoKA2WHBoKrGlRUHbZXY2C1aie&#10;/63tvc2r39PquDmOf/Zjr9TXZzf/BuGp82/xy73WYX48TOIEnn8C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NBssMAAADfAAAADwAAAAAAAAAAAAAAAACYAgAAZHJzL2Rv&#10;d25yZXYueG1sUEsFBgAAAAAEAAQA9QAAAIgDAAAAAA==&#10;" filled="f" stroked="f">
              <v:textbox inset="0,0,0,0">
                <w:txbxContent>
                  <w:p w:rsidR="00021FBA" w:rsidRDefault="00021FBA" w:rsidP="00D92C4C">
                    <w:r>
                      <w:rPr>
                        <w:sz w:val="24"/>
                      </w:rPr>
                      <w:t xml:space="preserve"> (----) календарных дней</w:t>
                    </w:r>
                  </w:p>
                </w:txbxContent>
              </v:textbox>
            </v:rect>
            <v:rect id="Rectangle 11675" o:spid="_x0000_s1441" style="position:absolute;left:698;top:8077;width:9549;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hRicQA&#10;AADeAAAADwAAAGRycy9kb3ducmV2LnhtbERPS4vCMBC+C/sfwix401TBVzWKrIoefSy4exuasS3b&#10;TEoTbfXXG0HY23x8z5ktGlOIG1Uut6yg141AECdW55wq+D5tOmMQziNrLCyTgjs5WMw/WjOMta35&#10;QLejT0UIYRejgsz7MpbSJRkZdF1bEgfuYiuDPsAqlbrCOoSbQvajaCgN5hwaMizpK6Pk73g1Crbj&#10;cvmzs486Lda/2/P+PFmdJl6p9meznILw1Ph/8du902F+bzgawO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UYnEAAAA3gAAAA8AAAAAAAAAAAAAAAAAmAIAAGRycy9k&#10;b3ducmV2LnhtbFBLBQYAAAAABAAEAPUAAACJAwAAAAA=&#10;" filled="f" stroked="f">
              <v:textbox inset="0,0,0,0">
                <w:txbxContent>
                  <w:p w:rsidR="00021FBA" w:rsidRDefault="00021FBA" w:rsidP="00D92C4C">
                    <w:r>
                      <w:rPr>
                        <w:sz w:val="24"/>
                      </w:rPr>
                      <w:t>на расходы</w:t>
                    </w:r>
                  </w:p>
                </w:txbxContent>
              </v:textbox>
            </v:rect>
            <v:rect id="Rectangle 116219" o:spid="_x0000_s1442" style="position:absolute;left:25781;top:6599;width:449;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fTw8UA&#10;AADfAAAADwAAAGRycy9kb3ducmV2LnhtbERPTWvCQBC9F/wPywi91U08hCS6iqjFHFstaG9DdpoE&#10;s7Mhu03S/vpuodDj432vt5NpxUC9aywriBcRCOLS6oYrBW+X56cUhPPIGlvLpOCLHGw3s4c15tqO&#10;/ErD2VcihLDLUUHtfZdL6cqaDLqF7YgD92F7gz7AvpK6xzGEm1YuoyiRBhsODTV2tK+pvJ8/jYJT&#10;2u1uhf0eq/b4frq+XLPDJfNKPc6n3QqEp8n/i//chQ7z42QZZ/D7JwC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19PDxQAAAN8AAAAPAAAAAAAAAAAAAAAAAJgCAABkcnMv&#10;ZG93bnJldi54bWxQSwUGAAAAAAQABAD1AAAAigMAAAAA&#10;" filled="f" stroked="f">
              <v:textbox inset="0,0,0,0">
                <w:txbxContent>
                  <w:p w:rsidR="00021FBA" w:rsidRDefault="00021FBA" w:rsidP="00D92C4C">
                    <w:r>
                      <w:rPr>
                        <w:sz w:val="16"/>
                      </w:rPr>
                      <w:t>(</w:t>
                    </w:r>
                  </w:p>
                </w:txbxContent>
              </v:textbox>
            </v:rect>
            <v:rect id="Rectangle 116231" o:spid="_x0000_s1443" style="position:absolute;left:26123;top:6599;width:26727;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DpcUA&#10;AADfAAAADwAAAGRycy9kb3ducmV2LnhtbERPTWvCQBC9C/6HZYTedBMLQVNXEdtijq0R0t6G7DQJ&#10;ZmdDdmvS/vpuQfD4eN+b3WhacaXeNZYVxIsIBHFpdcOVgnP+Ol+BcB5ZY2uZFPyQg912Otlgqu3A&#10;73Q9+UqEEHYpKqi971IpXVmTQbewHXHgvmxv0AfYV1L3OIRw08plFCXSYMOhocaODjWVl9O3UXBc&#10;dfuPzP4OVfvyeSzeivVzvvZKPczG/RMIT6O/i2/uTIf5cbJ8jOH/TwA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FIOlxQAAAN8AAAAPAAAAAAAAAAAAAAAAAJgCAABkcnMv&#10;ZG93bnJldi54bWxQSwUGAAAAAAQABAD1AAAAigMAAAAA&#10;" filled="f" stroked="f">
              <v:textbox inset="0,0,0,0">
                <w:txbxContent>
                  <w:p w:rsidR="00021FBA" w:rsidRDefault="00021FBA" w:rsidP="00D92C4C">
                    <w:r>
                      <w:rPr>
                        <w:sz w:val="16"/>
                      </w:rPr>
                      <w:t>количество дней, на которые выдаются деньги</w:t>
                    </w:r>
                  </w:p>
                </w:txbxContent>
              </v:textbox>
            </v:rect>
            <v:rect id="Rectangle 116222" o:spid="_x0000_s1444" style="position:absolute;left:46220;top:6599;width:450;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D8MA&#10;AADfAAAADwAAAGRycy9kb3ducmV2LnhtbERPy4rCMBTdC/5DuMLsNLUL0WoUUQddjg+os7s0d9pi&#10;c1OajO3M1xtBcHk478WqM5W4U+NKywrGowgEcWZ1ybmCy/lzOAXhPLLGyjIp+CMHq2W/t8BE25aP&#10;dD/5XIQQdgkqKLyvEyldVpBBN7I1ceB+bGPQB9jkUjfYhnBTyTiKJtJgyaGhwJo2BWW3069RsJ/W&#10;6+vB/rd5tfvep1/pbHueeaU+Bt16DsJT59/il/ugw/zxJI5jeP4JA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LD8MAAADfAAAADwAAAAAAAAAAAAAAAACYAgAAZHJzL2Rv&#10;d25yZXYueG1sUEsFBgAAAAAEAAQA9QAAAIgDAAAAAA==&#10;" filled="f" stroked="f">
              <v:textbox inset="0,0,0,0">
                <w:txbxContent>
                  <w:p w:rsidR="00021FBA" w:rsidRDefault="00021FBA" w:rsidP="00D92C4C">
                    <w:r>
                      <w:rPr>
                        <w:sz w:val="16"/>
                      </w:rPr>
                      <w:t>)</w:t>
                    </w:r>
                  </w:p>
                </w:txbxContent>
              </v:textbox>
            </v:rect>
            <v:rect id="Rectangle 11677" o:spid="_x0000_s1445" style="position:absolute;left:698;top:11061;width:28332;height:2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ZqZcQA&#10;AADeAAAADwAAAGRycy9kb3ducmV2LnhtbERPS4vCMBC+L/gfwizsbU314KMaRdRFj2oFd29DM7Zl&#10;m0lpoq3+eiMI3ubje8503ppSXKl2hWUFvW4Egji1uuBMwTH5+R6BcB5ZY2mZFNzIwXzW+ZhirG3D&#10;e7oefCZCCLsYFeTeV7GULs3JoOvaijhwZ1sb9AHWmdQ1NiHclLIfRQNpsODQkGNFy5zS/8PFKNiM&#10;qsXv1t6brFz/bU6703iVjL1SX5/tYgLCU+vf4pd7q8P83mA4hOc74QY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WamXEAAAA3gAAAA8AAAAAAAAAAAAAAAAAmAIAAGRycy9k&#10;b3ducmV2LnhtbFBLBQYAAAAABAAEAPUAAACJAwAAAAA=&#10;" filled="f" stroked="f">
              <v:textbox inset="0,0,0,0">
                <w:txbxContent>
                  <w:p w:rsidR="00021FBA" w:rsidRDefault="00021FBA" w:rsidP="00D92C4C">
                    <w:r>
                      <w:rPr>
                        <w:sz w:val="24"/>
                      </w:rPr>
                      <w:t xml:space="preserve">Средства прошу перечислить </w:t>
                    </w:r>
                    <w:proofErr w:type="gramStart"/>
                    <w:r>
                      <w:rPr>
                        <w:sz w:val="24"/>
                      </w:rPr>
                      <w:t>на</w:t>
                    </w:r>
                    <w:proofErr w:type="gramEnd"/>
                    <w:r>
                      <w:rPr>
                        <w:sz w:val="24"/>
                      </w:rPr>
                      <w:t xml:space="preserve"> </w:t>
                    </w:r>
                  </w:p>
                </w:txbxContent>
              </v:textbox>
            </v:rect>
            <v:rect id="Rectangle 11678" o:spid="_x0000_s1446" style="position:absolute;left:698;top:12814;width:3671;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n+F8gA&#10;AADeAAAADwAAAGRycy9kb3ducmV2LnhtbESPS2/CQAyE75X6H1au1FvZ0AOPkA1CfQiOLSABNytr&#10;koisN8puScqvrw+VuNma8cznbDm4Rl2pC7VnA+NRAoq48Lbm0sB+9/kyAxUissXGMxn4pQDL/PEh&#10;w9T6nr/puo2lkhAOKRqoYmxTrUNRkcMw8i2xaGffOYyydqW2HfYS7hr9miQT7bBmaaiwpbeKisv2&#10;xxlYz9rVceNvfdl8nNaHr8P8fTePxjw/DasFqEhDvJv/rzdW8MeTqfDKOzKDz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yf4XyAAAAN4AAAAPAAAAAAAAAAAAAAAAAJgCAABk&#10;cnMvZG93bnJldi54bWxQSwUGAAAAAAQABAD1AAAAjQMAAAAA&#10;" filled="f" stroked="f">
              <v:textbox inset="0,0,0,0">
                <w:txbxContent>
                  <w:p w:rsidR="00021FBA" w:rsidRDefault="00021FBA" w:rsidP="00D92C4C">
                    <w:r>
                      <w:rPr>
                        <w:sz w:val="24"/>
                      </w:rPr>
                      <w:t>счет</w:t>
                    </w:r>
                  </w:p>
                </w:txbxContent>
              </v:textbox>
            </v:rect>
            <v:rect id="Rectangle 116237" o:spid="_x0000_s1447" style="position:absolute;left:34836;top:9876;width:450;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SsUA&#10;AADfAAAADwAAAGRycy9kb3ducmV2LnhtbERPTWvCQBC9C/0PyxR6040RrEZXCa0lHlsV1NuQHZNg&#10;djZkt0naX98tFHp8vO/1djC16Kh1lWUF00kEgji3uuJCwen4Nl6AcB5ZY22ZFHyRg+3mYbTGRNue&#10;P6g7+EKEEHYJKii9bxIpXV6SQTexDXHgbrY16ANsC6lb7EO4qWUcRXNpsOLQUGJDLyXl98OnUZAt&#10;mvSyt999Ue+u2fn9vHw9Lr1ST49DugLhafD/4j/3Xof503k8e4bfPwG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sb5KxQAAAN8AAAAPAAAAAAAAAAAAAAAAAJgCAABkcnMv&#10;ZG93bnJldi54bWxQSwUGAAAAAAQABAD1AAAAigMAAAAA&#10;" filled="f" stroked="f">
              <v:textbox inset="0,0,0,0">
                <w:txbxContent>
                  <w:p w:rsidR="00021FBA" w:rsidRDefault="00021FBA" w:rsidP="00D92C4C">
                    <w:r>
                      <w:rPr>
                        <w:sz w:val="16"/>
                      </w:rPr>
                      <w:t>(</w:t>
                    </w:r>
                  </w:p>
                </w:txbxContent>
              </v:textbox>
            </v:rect>
            <v:rect id="Rectangle 116240" o:spid="_x0000_s1448" style="position:absolute;left:35178;top:9876;width:18154;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5VQ8QA&#10;AADfAAAADwAAAGRycy9kb3ducmV2LnhtbERPTWvCQBC9C/6HZQredKOIaOoqYit6bLWg3obsNAnN&#10;zobsaqK/vnMo9Ph438t15yp1pyaUng2MRwko4szbknMDX6fdcA4qRGSLlWcy8KAA61W/t8TU+pY/&#10;6X6MuZIQDikaKGKsU61DVpDDMPI1sXDfvnEYBTa5tg22Eu4qPUmSmXZYsjQUWNO2oOzneHMG9vN6&#10;czn4Z5tX79f9+eO8eDstojGDl27zCipSF//Ff+6Dlfnj2WQqD+SPAN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VUPEAAAA3wAAAA8AAAAAAAAAAAAAAAAAmAIAAGRycy9k&#10;b3ducmV2LnhtbFBLBQYAAAAABAAEAPUAAACJAwAAAAA=&#10;" filled="f" stroked="f">
              <v:textbox inset="0,0,0,0">
                <w:txbxContent>
                  <w:p w:rsidR="00021FBA" w:rsidRDefault="00021FBA" w:rsidP="00D92C4C">
                    <w:r>
                      <w:rPr>
                        <w:sz w:val="16"/>
                      </w:rPr>
                      <w:t>указать наименование расходов</w:t>
                    </w:r>
                  </w:p>
                </w:txbxContent>
              </v:textbox>
            </v:rect>
            <v:rect id="Rectangle 116238" o:spid="_x0000_s1449" style="position:absolute;left:48830;top:9876;width:450;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4qOMQA&#10;AADfAAAADwAAAGRycy9kb3ducmV2LnhtbERPTWvCQBC9C/6HZQredKOCaOoqYit6bLWg3obsNAnN&#10;zobsaqK/vnMo9Ph438t15yp1pyaUng2MRwko4szbknMDX6fdcA4qRGSLlWcy8KAA61W/t8TU+pY/&#10;6X6MuZIQDikaKGKsU61DVpDDMPI1sXDfvnEYBTa5tg22Eu4qPUmSmXZYsjQUWNO2oOzneHMG9vN6&#10;czn4Z5tX79f9+eO8eDstojGDl27zCipSF//Ff+6Dlfnj2WQqg+WPAN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uKjjEAAAA3wAAAA8AAAAAAAAAAAAAAAAAmAIAAGRycy9k&#10;b3ducmV2LnhtbFBLBQYAAAAABAAEAPUAAACJAwAAAAA=&#10;" filled="f" stroked="f">
              <v:textbox inset="0,0,0,0">
                <w:txbxContent>
                  <w:p w:rsidR="00021FBA" w:rsidRDefault="00021FBA" w:rsidP="00D92C4C">
                    <w:r>
                      <w:rPr>
                        <w:sz w:val="16"/>
                      </w:rPr>
                      <w:t>)</w:t>
                    </w:r>
                  </w:p>
                </w:txbxContent>
              </v:textbox>
            </v:rect>
            <w10:wrap type="none"/>
            <w10:anchorlock/>
          </v:group>
        </w:pict>
      </w:r>
    </w:p>
    <w:p w:rsidR="00D92C4C" w:rsidRPr="00D92C4C" w:rsidRDefault="00D92C4C" w:rsidP="00D92C4C">
      <w:pPr>
        <w:tabs>
          <w:tab w:val="right" w:pos="9354"/>
        </w:tabs>
        <w:spacing w:after="3" w:line="265" w:lineRule="auto"/>
        <w:ind w:left="-13"/>
        <w:rPr>
          <w:rFonts w:ascii="Times New Roman" w:hAnsi="Times New Roman"/>
        </w:rPr>
      </w:pPr>
      <w:proofErr w:type="gramStart"/>
      <w:r w:rsidRPr="00D92C4C">
        <w:rPr>
          <w:rFonts w:ascii="Times New Roman" w:hAnsi="Times New Roman"/>
          <w:sz w:val="24"/>
        </w:rPr>
        <w:t>открытый</w:t>
      </w:r>
      <w:proofErr w:type="gramEnd"/>
      <w:r w:rsidRPr="00D92C4C">
        <w:rPr>
          <w:rFonts w:ascii="Times New Roman" w:hAnsi="Times New Roman"/>
          <w:sz w:val="24"/>
        </w:rPr>
        <w:t xml:space="preserve"> мне в</w:t>
      </w:r>
      <w:r w:rsidRPr="00D92C4C">
        <w:rPr>
          <w:rFonts w:ascii="Times New Roman" w:hAnsi="Times New Roman"/>
          <w:sz w:val="24"/>
        </w:rPr>
        <w:tab/>
      </w:r>
      <w:r w:rsidR="0085251E">
        <w:rPr>
          <w:rFonts w:ascii="Times New Roman" w:hAnsi="Times New Roman"/>
          <w:noProof/>
        </w:rPr>
      </w:r>
      <w:r w:rsidR="0085251E" w:rsidRPr="0085251E">
        <w:rPr>
          <w:rFonts w:ascii="Times New Roman" w:hAnsi="Times New Roman"/>
          <w:noProof/>
        </w:rPr>
        <w:pict>
          <v:group id="Group 117375" o:spid="_x0000_s1416" style="width:365.6pt;height:24.1pt;mso-position-horizontal-relative:char;mso-position-vertical-relative:line" coordsize="46431,3060">
            <v:shape id="Shape 140902" o:spid="_x0000_s1417" style="position:absolute;width:11658;height:91;visibility:visible" coordsize="116586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eYcUA&#10;AADfAAAADwAAAGRycy9kb3ducmV2LnhtbERP3WrCMBS+H+wdwhl4N5OplFqNMgR/NgZz6gMcmrO2&#10;rDkJTdS6p18Gg11+fP/zZW9bcaEuNI41PA0VCOLSmYYrDafj+jEHESKywdYxabhRgOXi/m6OhXFX&#10;/qDLIVYihXAoUEMdoy+kDGVNFsPQeeLEfbrOYkywq6Tp8JrCbStHSmXSYsOpoUZPq5rKr8PZatjv&#10;x6/vk/F2tzm/xSx7yf133nitBw/98wxEpD7+i//cO5PmT9RUjeD3TwI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Kh5hxQAAAN8AAAAPAAAAAAAAAAAAAAAAAJgCAABkcnMv&#10;ZG93bnJldi54bWxQSwUGAAAAAAQABAD1AAAAigMAAAAA&#10;" adj="0,,0" path="m,l1165860,r,9144l,9144,,e" fillcolor="#00000a" stroked="f" strokeweight="0">
              <v:stroke miterlimit="83231f" joinstyle="miter"/>
              <v:formulas/>
              <v:path arrowok="t" o:connecttype="segments" textboxrect="0,0,1165860,9144"/>
            </v:shape>
            <v:shape id="Shape 140903" o:spid="_x0000_s1418" style="position:absolute;left:11658;width:34773;height:91;visibility:visible" coordsize="347726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D92sUA&#10;AADfAAAADwAAAGRycy9kb3ducmV2LnhtbERPy2oCMRTdC/2HcAtuiiZqKTo1ivQBLrS+ZuHyMrmd&#10;GZ3cDJNUx79vCgWXh/OezltbiQs1vnSsYdBXIIgzZ0rONaSHz94YhA/IBivHpOFGHuazh84UE+Ou&#10;vKPLPuQihrBPUEMRQp1I6bOCLPq+q4kj9+0aiyHCJpemwWsMt5UcKvUiLZYcGwqs6a2g7Lz/sRre&#10;T7f1lo4k08UHL1cbf66+nlKtu4/t4hVEoDbcxf/upYnzn9VEjeDvTwQ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P3axQAAAN8AAAAPAAAAAAAAAAAAAAAAAJgCAABkcnMv&#10;ZG93bnJldi54bWxQSwUGAAAAAAQABAD1AAAAigMAAAAA&#10;" adj="0,,0" path="m,l3477260,r,9144l,9144,,e" fillcolor="#00000a" stroked="f" strokeweight="0">
              <v:stroke miterlimit="83231f" joinstyle="miter"/>
              <v:formulas/>
              <v:path arrowok="t" o:connecttype="segments" textboxrect="0,0,3477260,9144"/>
            </v:shape>
            <v:shape id="Shape 140904" o:spid="_x0000_s1419" style="position:absolute;top:2984;width:46431;height:91;visibility:visible" coordsize="464312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6ysIA&#10;AADfAAAADwAAAGRycy9kb3ducmV2LnhtbERP3WrCMBS+H+wdwhl4NxOLyOyMomPKvBpWH+DQnDXV&#10;5qQ0sda3X4TBLj++/8VqcI3oqQu1Zw2TsQJBXHpTc6XhdNy+voEIEdlg45k03CnAavn8tMDc+Bsf&#10;qC9iJVIIhxw12BjbXMpQWnIYxr4lTtyP7xzGBLtKmg5vKdw1MlNqJh3WnBostvRhqbwUV6dhs/ZZ&#10;mG2Mv9tsNzmcw3ex/+y1Hr0M63cQkYb4L/5zf5k0f6rmagqPPwm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uDrKwgAAAN8AAAAPAAAAAAAAAAAAAAAAAJgCAABkcnMvZG93&#10;bnJldi54bWxQSwUGAAAAAAQABAD1AAAAhwMAAAAA&#10;" adj="0,,0" path="m,l4643121,r,9144l,9144,,e" fillcolor="#00000a" stroked="f" strokeweight="0">
              <v:stroke miterlimit="83231f" joinstyle="miter"/>
              <v:formulas/>
              <v:path arrowok="t" o:connecttype="segments" textboxrect="0,0,4643121,9144"/>
            </v:shape>
            <v:rect id="Rectangle 116243" o:spid="_x0000_s1420" style="position:absolute;left:15836;top:110;width:450;height:14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zLNMMA&#10;AADfAAAADwAAAGRycy9kb3ducmV2LnhtbERPTYvCMBC9L/gfwgje1lRdRKtRRF30uKuCehuasS02&#10;k9JEW/31RljY4+N9T+eNKcSdKpdbVtDrRiCIE6tzThUc9t+fIxDOI2ssLJOCBzmYz1ofU4y1rfmX&#10;7jufihDCLkYFmfdlLKVLMjLourYkDtzFVgZ9gFUqdYV1CDeF7EfRUBrMOTRkWNIyo+S6uxkFm1G5&#10;OG3ts06L9Xlz/DmOV/uxV6rTbhYTEJ4a/y/+c291mN8b9r8G8P4TAM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4zLNMMAAADfAAAADwAAAAAAAAAAAAAAAACYAgAAZHJzL2Rv&#10;d25yZXYueG1sUEsFBgAAAAAEAAQA9QAAAIgDAAAAAA==&#10;" filled="f" stroked="f">
              <v:textbox inset="0,0,0,0">
                <w:txbxContent>
                  <w:p w:rsidR="00021FBA" w:rsidRDefault="00021FBA" w:rsidP="00D92C4C">
                    <w:r>
                      <w:rPr>
                        <w:sz w:val="16"/>
                      </w:rPr>
                      <w:t>(</w:t>
                    </w:r>
                  </w:p>
                </w:txbxContent>
              </v:textbox>
            </v:rect>
            <v:rect id="Rectangle 116246" o:spid="_x0000_s1421" style="position:absolute;left:16179;top:110;width:18724;height:14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orMMA&#10;AADfAAAADwAAAGRycy9kb3ducmV2LnhtbERPy4rCMBTdD8w/hDvgbkwVKVqNIqOiSx8D6u7SXNsy&#10;zU1poq1+vRGEWR7OezJrTSluVLvCsoJeNwJBnFpdcKbg97D6HoJwHlljaZkU3MnBbPr5McFE24Z3&#10;dNv7TIQQdgkqyL2vEildmpNB17UVceAutjboA6wzqWtsQrgpZT+KYmmw4NCQY0U/OaV/+6tRsB5W&#10;89PGPpqsXJ7Xx+1xtDiMvFKdr3Y+BuGp9f/it3ujw/xe3B/E8PoTAM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orMMAAADfAAAADwAAAAAAAAAAAAAAAACYAgAAZHJzL2Rv&#10;d25yZXYueG1sUEsFBgAAAAAEAAQA9QAAAIgDAAAAAA==&#10;" filled="f" stroked="f">
              <v:textbox inset="0,0,0,0">
                <w:txbxContent>
                  <w:p w:rsidR="00021FBA" w:rsidRDefault="00021FBA" w:rsidP="00D92C4C">
                    <w:r>
                      <w:rPr>
                        <w:sz w:val="16"/>
                      </w:rPr>
                      <w:t>указать номер банковского счета</w:t>
                    </w:r>
                  </w:p>
                </w:txbxContent>
              </v:textbox>
            </v:rect>
            <v:rect id="Rectangle 116244" o:spid="_x0000_s1422" style="position:absolute;left:30264;top:110;width:450;height:14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TQMQA&#10;AADfAAAADwAAAGRycy9kb3ducmV2LnhtbERPy4rCMBTdC/MP4Q6401QR0WoUmVF06WPAcXdp7rRl&#10;mpvSxLb69UYQXB7Oe75sTSFqqlxuWcGgH4EgTqzOOVXwc9r0JiCcR9ZYWCYFN3KwXHx05hhr2/CB&#10;6qNPRQhhF6OCzPsyltIlGRl0fVsSB+7PVgZ9gFUqdYVNCDeFHEbRWBrMOTRkWNJXRsn/8WoUbCfl&#10;6ndn701arC/b8/48/T5NvVLdz3Y1A+Gp9W/xy73TYf5gPByN4PknAJ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lU0DEAAAA3wAAAA8AAAAAAAAAAAAAAAAAmAIAAGRycy9k&#10;b3ducmV2LnhtbFBLBQYAAAAABAAEAPUAAACJAwAAAAA=&#10;" filled="f" stroked="f">
              <v:textbox inset="0,0,0,0">
                <w:txbxContent>
                  <w:p w:rsidR="00021FBA" w:rsidRDefault="00021FBA" w:rsidP="00D92C4C">
                    <w:r>
                      <w:rPr>
                        <w:sz w:val="16"/>
                      </w:rPr>
                      <w:t>)</w:t>
                    </w:r>
                  </w:p>
                </w:txbxContent>
              </v:textbox>
            </v:rect>
            <w10:wrap type="none"/>
            <w10:anchorlock/>
          </v:group>
        </w:pict>
      </w:r>
    </w:p>
    <w:p w:rsidR="00D92C4C" w:rsidRPr="00D92C4C" w:rsidRDefault="00D92C4C" w:rsidP="00D92C4C">
      <w:pPr>
        <w:spacing w:after="102" w:line="265" w:lineRule="auto"/>
        <w:ind w:left="1833" w:hanging="10"/>
        <w:jc w:val="center"/>
        <w:rPr>
          <w:rFonts w:ascii="Times New Roman" w:hAnsi="Times New Roman"/>
        </w:rPr>
      </w:pPr>
      <w:r w:rsidRPr="00D92C4C">
        <w:rPr>
          <w:rFonts w:ascii="Times New Roman" w:hAnsi="Times New Roman"/>
          <w:sz w:val="16"/>
        </w:rPr>
        <w:t>(указать наименование банка)</w:t>
      </w:r>
    </w:p>
    <w:p w:rsidR="00D92C4C" w:rsidRPr="00D92C4C" w:rsidRDefault="00D92C4C" w:rsidP="00D92C4C">
      <w:pPr>
        <w:spacing w:after="470"/>
        <w:ind w:left="-15" w:right="62" w:firstLine="708"/>
        <w:rPr>
          <w:rFonts w:ascii="Times New Roman" w:hAnsi="Times New Roman"/>
        </w:rPr>
      </w:pPr>
      <w:r w:rsidRPr="00D92C4C">
        <w:rPr>
          <w:rFonts w:ascii="Times New Roman" w:hAnsi="Times New Roman"/>
        </w:rPr>
        <w:t>Обязуюсь расходовать данные средства по целевому назначению. О произведенных расходах обязуюсь отчитаться по установленной форме. Остаток неизрасходованных сре</w:t>
      </w:r>
      <w:proofErr w:type="gramStart"/>
      <w:r w:rsidRPr="00D92C4C">
        <w:rPr>
          <w:rFonts w:ascii="Times New Roman" w:hAnsi="Times New Roman"/>
        </w:rPr>
        <w:t>дств пр</w:t>
      </w:r>
      <w:proofErr w:type="gramEnd"/>
      <w:r w:rsidRPr="00D92C4C">
        <w:rPr>
          <w:rFonts w:ascii="Times New Roman" w:hAnsi="Times New Roman"/>
        </w:rPr>
        <w:t>ошу удержать из установленного мне денежного содержания (заработной платы).</w:t>
      </w:r>
    </w:p>
    <w:p w:rsidR="00D92C4C" w:rsidRPr="00D92C4C" w:rsidRDefault="00D92C4C" w:rsidP="00D92C4C">
      <w:pPr>
        <w:spacing w:after="130" w:line="265" w:lineRule="auto"/>
        <w:ind w:left="-3" w:hanging="10"/>
        <w:rPr>
          <w:rFonts w:ascii="Times New Roman" w:hAnsi="Times New Roman"/>
        </w:rPr>
      </w:pPr>
      <w:r w:rsidRPr="00D92C4C">
        <w:rPr>
          <w:rFonts w:ascii="Times New Roman" w:hAnsi="Times New Roman"/>
          <w:sz w:val="24"/>
        </w:rPr>
        <w:t>Дата "____" ________________ 20____ г.</w:t>
      </w:r>
    </w:p>
    <w:p w:rsidR="00D92C4C" w:rsidRPr="00D92C4C" w:rsidRDefault="00D92C4C" w:rsidP="00D92C4C">
      <w:pPr>
        <w:spacing w:after="92" w:line="265" w:lineRule="auto"/>
        <w:ind w:left="-3" w:hanging="10"/>
        <w:rPr>
          <w:rFonts w:ascii="Times New Roman" w:hAnsi="Times New Roman"/>
        </w:rPr>
      </w:pPr>
      <w:r w:rsidRPr="00D92C4C">
        <w:rPr>
          <w:rFonts w:ascii="Times New Roman" w:hAnsi="Times New Roman"/>
          <w:sz w:val="24"/>
        </w:rPr>
        <w:t>Подпись ____________________ Расшифровка подписи ________________________</w:t>
      </w:r>
    </w:p>
    <w:p w:rsidR="00D92C4C" w:rsidRPr="00D92C4C" w:rsidRDefault="00D92C4C" w:rsidP="00D92C4C">
      <w:pPr>
        <w:spacing w:after="8" w:line="369" w:lineRule="auto"/>
        <w:ind w:left="2859" w:right="93" w:hanging="2874"/>
        <w:rPr>
          <w:rFonts w:ascii="Times New Roman" w:hAnsi="Times New Roman"/>
        </w:rPr>
      </w:pPr>
      <w:r w:rsidRPr="00D92C4C">
        <w:rPr>
          <w:rFonts w:ascii="Times New Roman" w:hAnsi="Times New Roman"/>
          <w:sz w:val="20"/>
        </w:rPr>
        <w:t xml:space="preserve">================================================================================= </w:t>
      </w:r>
      <w:r w:rsidRPr="00D92C4C">
        <w:rPr>
          <w:rFonts w:ascii="Times New Roman" w:hAnsi="Times New Roman"/>
          <w:sz w:val="24"/>
        </w:rPr>
        <w:t xml:space="preserve">Отметка бухгалтерии учреждения: </w:t>
      </w:r>
    </w:p>
    <w:p w:rsidR="00D92C4C" w:rsidRPr="00D92C4C" w:rsidRDefault="00D92C4C" w:rsidP="00D92C4C">
      <w:pPr>
        <w:spacing w:after="376" w:line="249" w:lineRule="auto"/>
        <w:ind w:left="172" w:right="162" w:hanging="10"/>
        <w:jc w:val="center"/>
        <w:rPr>
          <w:rFonts w:ascii="Times New Roman" w:hAnsi="Times New Roman"/>
        </w:rPr>
      </w:pPr>
      <w:r w:rsidRPr="00D92C4C">
        <w:rPr>
          <w:rFonts w:ascii="Times New Roman" w:hAnsi="Times New Roman"/>
          <w:sz w:val="24"/>
        </w:rPr>
        <w:t>"Проверено"</w:t>
      </w:r>
    </w:p>
    <w:p w:rsidR="00D92C4C" w:rsidRPr="00D92C4C" w:rsidRDefault="0085251E" w:rsidP="00D92C4C">
      <w:pPr>
        <w:spacing w:after="5"/>
        <w:ind w:left="934"/>
        <w:rPr>
          <w:rFonts w:ascii="Times New Roman" w:hAnsi="Times New Roman"/>
        </w:rPr>
      </w:pPr>
      <w:r>
        <w:rPr>
          <w:rFonts w:ascii="Times New Roman" w:hAnsi="Times New Roman"/>
          <w:noProof/>
        </w:rPr>
      </w:r>
      <w:r>
        <w:rPr>
          <w:rFonts w:ascii="Times New Roman" w:hAnsi="Times New Roman"/>
          <w:noProof/>
        </w:rPr>
        <w:pict>
          <v:group id="Group 117378" o:spid="_x0000_s1414" style="width:347pt;height:.6pt;mso-position-horizontal-relative:char;mso-position-vertical-relative:line" coordsize="44069,76">
            <v:shape id="Shape 140909" o:spid="_x0000_s1415" style="position:absolute;width:44069;height:91" coordsize="4406900,9144" path="m,l4406900,r,9144l,9144,,e" fillcolor="#00000a" stroked="f" strokeweight="0">
              <v:stroke opacity="0" miterlimit="10" joinstyle="miter"/>
            </v:shape>
            <w10:wrap type="none"/>
            <w10:anchorlock/>
          </v:group>
        </w:pict>
      </w:r>
    </w:p>
    <w:p w:rsidR="00D92C4C" w:rsidRPr="00D92C4C" w:rsidRDefault="00D92C4C" w:rsidP="00D92C4C">
      <w:pPr>
        <w:spacing w:after="117" w:line="265" w:lineRule="auto"/>
        <w:ind w:left="1833" w:right="2367" w:hanging="10"/>
        <w:jc w:val="center"/>
        <w:rPr>
          <w:rFonts w:ascii="Times New Roman" w:hAnsi="Times New Roman"/>
        </w:rPr>
      </w:pPr>
      <w:r w:rsidRPr="00D92C4C">
        <w:rPr>
          <w:rFonts w:ascii="Times New Roman" w:hAnsi="Times New Roman"/>
          <w:sz w:val="16"/>
        </w:rPr>
        <w:t>(должность)</w:t>
      </w:r>
    </w:p>
    <w:p w:rsidR="00D92C4C" w:rsidRPr="00D92C4C" w:rsidRDefault="0085251E" w:rsidP="00D92C4C">
      <w:pPr>
        <w:spacing w:after="5"/>
        <w:ind w:left="934"/>
        <w:rPr>
          <w:rFonts w:ascii="Times New Roman" w:hAnsi="Times New Roman"/>
        </w:rPr>
      </w:pPr>
      <w:r>
        <w:rPr>
          <w:rFonts w:ascii="Times New Roman" w:hAnsi="Times New Roman"/>
          <w:noProof/>
        </w:rPr>
      </w:r>
      <w:r>
        <w:rPr>
          <w:rFonts w:ascii="Times New Roman" w:hAnsi="Times New Roman"/>
          <w:noProof/>
        </w:rPr>
        <w:pict>
          <v:group id="Group 117381" o:spid="_x0000_s1412" style="width:347pt;height:.6pt;mso-position-horizontal-relative:char;mso-position-vertical-relative:line" coordsize="44069,76">
            <v:shape id="Shape 140911" o:spid="_x0000_s1413" style="position:absolute;width:44069;height:91" coordsize="4406900,9144" path="m,l4406900,r,9144l,9144,,e" fillcolor="#00000a" stroked="f" strokeweight="0">
              <v:stroke opacity="0" miterlimit="10" joinstyle="miter"/>
            </v:shape>
            <w10:wrap type="none"/>
            <w10:anchorlock/>
          </v:group>
        </w:pict>
      </w:r>
    </w:p>
    <w:p w:rsidR="00D92C4C" w:rsidRPr="00D92C4C" w:rsidRDefault="00D92C4C" w:rsidP="00D92C4C">
      <w:pPr>
        <w:spacing w:after="71" w:line="265" w:lineRule="auto"/>
        <w:ind w:left="1833" w:right="2367" w:hanging="10"/>
        <w:jc w:val="center"/>
        <w:rPr>
          <w:rFonts w:ascii="Times New Roman" w:hAnsi="Times New Roman"/>
        </w:rPr>
      </w:pPr>
      <w:r w:rsidRPr="00D92C4C">
        <w:rPr>
          <w:rFonts w:ascii="Times New Roman" w:hAnsi="Times New Roman"/>
          <w:sz w:val="16"/>
        </w:rPr>
        <w:t>(Ф.И.О.)</w:t>
      </w:r>
    </w:p>
    <w:p w:rsidR="00D92C4C" w:rsidRPr="00D92C4C" w:rsidRDefault="0085251E" w:rsidP="00D92C4C">
      <w:pPr>
        <w:spacing w:after="5"/>
        <w:ind w:left="934"/>
        <w:rPr>
          <w:rFonts w:ascii="Times New Roman" w:hAnsi="Times New Roman"/>
        </w:rPr>
      </w:pPr>
      <w:r>
        <w:rPr>
          <w:rFonts w:ascii="Times New Roman" w:hAnsi="Times New Roman"/>
          <w:noProof/>
        </w:rPr>
      </w:r>
      <w:r>
        <w:rPr>
          <w:rFonts w:ascii="Times New Roman" w:hAnsi="Times New Roman"/>
          <w:noProof/>
        </w:rPr>
        <w:pict>
          <v:group id="Group 117382" o:spid="_x0000_s1410" style="width:347pt;height:.6pt;mso-position-horizontal-relative:char;mso-position-vertical-relative:line" coordsize="44069,76">
            <v:shape id="Shape 140913" o:spid="_x0000_s1411" style="position:absolute;width:44069;height:91" coordsize="4406900,9144" path="m,l4406900,r,9144l,9144,,e" fillcolor="#00000a" stroked="f" strokeweight="0">
              <v:stroke opacity="0" miterlimit="10" joinstyle="miter"/>
            </v:shape>
            <w10:wrap type="none"/>
            <w10:anchorlock/>
          </v:group>
        </w:pict>
      </w:r>
    </w:p>
    <w:p w:rsidR="00D92C4C" w:rsidRPr="00D92C4C" w:rsidRDefault="00D92C4C" w:rsidP="00D92C4C">
      <w:pPr>
        <w:spacing w:after="71" w:line="265" w:lineRule="auto"/>
        <w:ind w:left="1833" w:right="2367" w:hanging="10"/>
        <w:jc w:val="center"/>
        <w:rPr>
          <w:rFonts w:ascii="Times New Roman" w:hAnsi="Times New Roman"/>
        </w:rPr>
      </w:pPr>
      <w:r w:rsidRPr="00D92C4C">
        <w:rPr>
          <w:rFonts w:ascii="Times New Roman" w:hAnsi="Times New Roman"/>
          <w:sz w:val="16"/>
        </w:rPr>
        <w:t>(подпись)</w:t>
      </w:r>
    </w:p>
    <w:p w:rsidR="00477CD4" w:rsidRPr="0003047F" w:rsidRDefault="00477CD4" w:rsidP="00D92C4C">
      <w:pPr>
        <w:spacing w:after="225" w:line="265" w:lineRule="auto"/>
        <w:ind w:left="10" w:hanging="10"/>
        <w:jc w:val="right"/>
        <w:rPr>
          <w:rFonts w:ascii="Times New Roman" w:hAnsi="Times New Roman"/>
          <w:sz w:val="24"/>
          <w:szCs w:val="24"/>
        </w:rPr>
      </w:pPr>
      <w:r w:rsidRPr="0003047F">
        <w:rPr>
          <w:rFonts w:ascii="Times New Roman" w:hAnsi="Times New Roman"/>
          <w:sz w:val="24"/>
          <w:szCs w:val="24"/>
        </w:rPr>
        <w:t>Приложение N 8.1</w:t>
      </w:r>
    </w:p>
    <w:p w:rsidR="00477CD4" w:rsidRPr="0003047F" w:rsidRDefault="00477CD4" w:rsidP="00D92C4C">
      <w:pPr>
        <w:spacing w:after="10"/>
        <w:ind w:left="289" w:right="289" w:firstLine="5"/>
        <w:jc w:val="center"/>
        <w:rPr>
          <w:rFonts w:ascii="Times New Roman" w:hAnsi="Times New Roman"/>
          <w:sz w:val="24"/>
          <w:szCs w:val="24"/>
        </w:rPr>
      </w:pPr>
      <w:r w:rsidRPr="0003047F">
        <w:rPr>
          <w:rFonts w:ascii="Times New Roman" w:hAnsi="Times New Roman"/>
          <w:sz w:val="24"/>
          <w:szCs w:val="24"/>
        </w:rPr>
        <w:t>ПЕРЕЧЕНЬ</w:t>
      </w:r>
    </w:p>
    <w:p w:rsidR="00477CD4" w:rsidRPr="0003047F" w:rsidRDefault="00477CD4" w:rsidP="00D92C4C">
      <w:pPr>
        <w:spacing w:after="10"/>
        <w:ind w:left="380" w:right="62"/>
        <w:jc w:val="center"/>
        <w:rPr>
          <w:rFonts w:ascii="Times New Roman" w:hAnsi="Times New Roman"/>
          <w:sz w:val="24"/>
          <w:szCs w:val="24"/>
        </w:rPr>
      </w:pPr>
      <w:r w:rsidRPr="0003047F">
        <w:rPr>
          <w:rFonts w:ascii="Times New Roman" w:hAnsi="Times New Roman"/>
          <w:sz w:val="24"/>
          <w:szCs w:val="24"/>
        </w:rPr>
        <w:t xml:space="preserve">УЧАСТНИКОВ БЮДЖЕТНОГО ПРОЦЕССА ____________РАЙОНА </w:t>
      </w:r>
      <w:proofErr w:type="gramStart"/>
      <w:r w:rsidRPr="0003047F">
        <w:rPr>
          <w:rFonts w:ascii="Times New Roman" w:hAnsi="Times New Roman"/>
          <w:sz w:val="24"/>
          <w:szCs w:val="24"/>
        </w:rPr>
        <w:t>НОВОСИБИРСКОЙ</w:t>
      </w:r>
      <w:proofErr w:type="gramEnd"/>
    </w:p>
    <w:p w:rsidR="00477CD4" w:rsidRPr="0003047F" w:rsidRDefault="00477CD4" w:rsidP="00D92C4C">
      <w:pPr>
        <w:spacing w:after="240"/>
        <w:ind w:left="289" w:right="291" w:firstLine="5"/>
        <w:jc w:val="center"/>
        <w:rPr>
          <w:rFonts w:ascii="Times New Roman" w:hAnsi="Times New Roman"/>
          <w:sz w:val="24"/>
          <w:szCs w:val="24"/>
        </w:rPr>
      </w:pPr>
      <w:r w:rsidRPr="0003047F">
        <w:rPr>
          <w:rFonts w:ascii="Times New Roman" w:hAnsi="Times New Roman"/>
          <w:sz w:val="24"/>
          <w:szCs w:val="24"/>
        </w:rPr>
        <w:t>ОБЛАСТИ</w:t>
      </w:r>
    </w:p>
    <w:p w:rsidR="00477CD4" w:rsidRPr="0003047F" w:rsidRDefault="00477CD4" w:rsidP="00477CD4">
      <w:pPr>
        <w:jc w:val="both"/>
        <w:rPr>
          <w:rFonts w:ascii="Times New Roman" w:hAnsi="Times New Roman"/>
          <w:sz w:val="24"/>
          <w:szCs w:val="24"/>
        </w:rPr>
        <w:sectPr w:rsidR="00477CD4" w:rsidRPr="0003047F">
          <w:headerReference w:type="even" r:id="rId57"/>
          <w:headerReference w:type="default" r:id="rId58"/>
          <w:footerReference w:type="even" r:id="rId59"/>
          <w:footerReference w:type="default" r:id="rId60"/>
          <w:headerReference w:type="first" r:id="rId61"/>
          <w:footerReference w:type="first" r:id="rId62"/>
          <w:pgSz w:w="11900" w:h="16840"/>
          <w:pgMar w:top="1396" w:right="842" w:bottom="1459" w:left="1704" w:header="720" w:footer="720" w:gutter="0"/>
          <w:cols w:space="720"/>
        </w:sectPr>
      </w:pPr>
    </w:p>
    <w:p w:rsidR="00477CD4" w:rsidRPr="0003047F" w:rsidRDefault="00477CD4" w:rsidP="00477CD4">
      <w:pPr>
        <w:spacing w:after="210" w:line="248" w:lineRule="auto"/>
        <w:ind w:left="530" w:right="61"/>
        <w:jc w:val="both"/>
        <w:rPr>
          <w:rFonts w:ascii="Times New Roman" w:hAnsi="Times New Roman"/>
          <w:sz w:val="24"/>
          <w:szCs w:val="24"/>
        </w:rPr>
      </w:pPr>
      <w:r w:rsidRPr="0003047F">
        <w:rPr>
          <w:rFonts w:ascii="Times New Roman" w:hAnsi="Times New Roman"/>
          <w:noProof/>
          <w:sz w:val="24"/>
          <w:szCs w:val="24"/>
          <w:lang w:eastAsia="ru-RU"/>
        </w:rPr>
        <w:lastRenderedPageBreak/>
        <w:drawing>
          <wp:inline distT="0" distB="0" distL="0" distR="0">
            <wp:extent cx="7961376" cy="2139696"/>
            <wp:effectExtent l="0" t="0" r="0" b="0"/>
            <wp:docPr id="136786" name="Picture 136786"/>
            <wp:cNvGraphicFramePr/>
            <a:graphic xmlns:a="http://schemas.openxmlformats.org/drawingml/2006/main">
              <a:graphicData uri="http://schemas.openxmlformats.org/drawingml/2006/picture">
                <pic:pic xmlns:pic="http://schemas.openxmlformats.org/drawingml/2006/picture">
                  <pic:nvPicPr>
                    <pic:cNvPr id="136786" name="Picture 136786"/>
                    <pic:cNvPicPr/>
                  </pic:nvPicPr>
                  <pic:blipFill>
                    <a:blip r:embed="rId63" cstate="print"/>
                    <a:stretch>
                      <a:fillRect/>
                    </a:stretch>
                  </pic:blipFill>
                  <pic:spPr>
                    <a:xfrm>
                      <a:off x="0" y="0"/>
                      <a:ext cx="7961376" cy="2139696"/>
                    </a:xfrm>
                    <a:prstGeom prst="rect">
                      <a:avLst/>
                    </a:prstGeom>
                  </pic:spPr>
                </pic:pic>
              </a:graphicData>
            </a:graphic>
          </wp:inline>
        </w:drawing>
      </w:r>
    </w:p>
    <w:p w:rsidR="00477CD4" w:rsidRPr="0003047F" w:rsidRDefault="00477CD4" w:rsidP="00477CD4">
      <w:pPr>
        <w:jc w:val="both"/>
        <w:rPr>
          <w:rFonts w:ascii="Times New Roman" w:hAnsi="Times New Roman"/>
          <w:sz w:val="24"/>
          <w:szCs w:val="24"/>
        </w:rPr>
        <w:sectPr w:rsidR="00477CD4" w:rsidRPr="0003047F">
          <w:headerReference w:type="even" r:id="rId64"/>
          <w:headerReference w:type="default" r:id="rId65"/>
          <w:footerReference w:type="even" r:id="rId66"/>
          <w:footerReference w:type="default" r:id="rId67"/>
          <w:headerReference w:type="first" r:id="rId68"/>
          <w:footerReference w:type="first" r:id="rId69"/>
          <w:pgSz w:w="16840" w:h="11900" w:orient="landscape"/>
          <w:pgMar w:top="1440" w:right="1440" w:bottom="1440" w:left="1440" w:header="720" w:footer="720" w:gutter="0"/>
          <w:cols w:space="720"/>
        </w:sectPr>
      </w:pPr>
    </w:p>
    <w:p w:rsidR="00477CD4" w:rsidRPr="0003047F" w:rsidRDefault="00477CD4" w:rsidP="00D92C4C">
      <w:pPr>
        <w:spacing w:after="519" w:line="265" w:lineRule="auto"/>
        <w:ind w:left="10" w:right="-598" w:hanging="10"/>
        <w:jc w:val="right"/>
        <w:rPr>
          <w:rFonts w:ascii="Times New Roman" w:hAnsi="Times New Roman"/>
          <w:sz w:val="24"/>
          <w:szCs w:val="24"/>
        </w:rPr>
      </w:pPr>
      <w:r w:rsidRPr="0003047F">
        <w:rPr>
          <w:rFonts w:ascii="Times New Roman" w:hAnsi="Times New Roman"/>
          <w:sz w:val="24"/>
          <w:szCs w:val="24"/>
        </w:rPr>
        <w:lastRenderedPageBreak/>
        <w:t>Приложение N 10.1</w:t>
      </w:r>
    </w:p>
    <w:p w:rsidR="00D92C4C" w:rsidRPr="00D92C4C" w:rsidRDefault="00D92C4C" w:rsidP="00D92C4C">
      <w:pPr>
        <w:spacing w:after="200" w:line="265" w:lineRule="auto"/>
        <w:ind w:left="1800" w:hanging="10"/>
        <w:rPr>
          <w:rFonts w:ascii="Times New Roman" w:hAnsi="Times New Roman"/>
        </w:rPr>
      </w:pPr>
      <w:r w:rsidRPr="00D92C4C">
        <w:rPr>
          <w:rFonts w:ascii="Times New Roman" w:hAnsi="Times New Roman"/>
          <w:sz w:val="24"/>
        </w:rPr>
        <w:t xml:space="preserve">администрация </w:t>
      </w:r>
      <w:proofErr w:type="spellStart"/>
      <w:r w:rsidRPr="00D92C4C">
        <w:rPr>
          <w:rFonts w:ascii="Times New Roman" w:hAnsi="Times New Roman"/>
          <w:sz w:val="24"/>
        </w:rPr>
        <w:t>____________района</w:t>
      </w:r>
      <w:proofErr w:type="spellEnd"/>
      <w:r w:rsidRPr="00D92C4C">
        <w:rPr>
          <w:rFonts w:ascii="Times New Roman" w:hAnsi="Times New Roman"/>
          <w:sz w:val="24"/>
        </w:rPr>
        <w:t xml:space="preserve"> Новосибирской области</w:t>
      </w:r>
    </w:p>
    <w:p w:rsidR="00D92C4C" w:rsidRPr="00D92C4C" w:rsidRDefault="00D92C4C" w:rsidP="00D92C4C">
      <w:pPr>
        <w:spacing w:after="3" w:line="265" w:lineRule="auto"/>
        <w:ind w:left="4400" w:hanging="10"/>
        <w:rPr>
          <w:rFonts w:ascii="Times New Roman" w:hAnsi="Times New Roman"/>
        </w:rPr>
      </w:pPr>
      <w:r w:rsidRPr="00D92C4C">
        <w:rPr>
          <w:rFonts w:ascii="Times New Roman" w:hAnsi="Times New Roman"/>
          <w:sz w:val="24"/>
        </w:rPr>
        <w:t>СПРАВКА</w:t>
      </w:r>
    </w:p>
    <w:p w:rsidR="00D92C4C" w:rsidRPr="00D92C4C" w:rsidRDefault="00D92C4C" w:rsidP="00D92C4C">
      <w:pPr>
        <w:spacing w:after="3" w:line="265" w:lineRule="auto"/>
        <w:ind w:left="2348" w:hanging="10"/>
        <w:rPr>
          <w:rFonts w:ascii="Times New Roman" w:hAnsi="Times New Roman"/>
        </w:rPr>
      </w:pPr>
      <w:r w:rsidRPr="00D92C4C">
        <w:rPr>
          <w:rFonts w:ascii="Times New Roman" w:hAnsi="Times New Roman"/>
          <w:sz w:val="24"/>
        </w:rPr>
        <w:t>об исполнении принятых бюджетных обязательств</w:t>
      </w:r>
    </w:p>
    <w:p w:rsidR="00D92C4C" w:rsidRPr="00D92C4C" w:rsidRDefault="00D92C4C" w:rsidP="00D92C4C">
      <w:pPr>
        <w:spacing w:after="3" w:line="265" w:lineRule="auto"/>
        <w:ind w:left="1496" w:hanging="10"/>
        <w:rPr>
          <w:rFonts w:ascii="Times New Roman" w:hAnsi="Times New Roman"/>
        </w:rPr>
      </w:pPr>
      <w:r w:rsidRPr="00D92C4C">
        <w:rPr>
          <w:rFonts w:ascii="Times New Roman" w:hAnsi="Times New Roman"/>
          <w:sz w:val="24"/>
        </w:rPr>
        <w:t>по _______________________________________________________</w:t>
      </w:r>
    </w:p>
    <w:p w:rsidR="00D92C4C" w:rsidRPr="00D92C4C" w:rsidRDefault="00D92C4C" w:rsidP="00D92C4C">
      <w:pPr>
        <w:spacing w:after="258" w:line="249" w:lineRule="auto"/>
        <w:ind w:left="3100" w:right="1802" w:hanging="204"/>
        <w:rPr>
          <w:rFonts w:ascii="Times New Roman" w:hAnsi="Times New Roman"/>
        </w:rPr>
      </w:pPr>
      <w:r w:rsidRPr="00D92C4C">
        <w:rPr>
          <w:rFonts w:ascii="Times New Roman" w:hAnsi="Times New Roman"/>
          <w:sz w:val="20"/>
        </w:rPr>
        <w:t xml:space="preserve">(наименование получателя бюджетных средств) </w:t>
      </w:r>
      <w:r w:rsidRPr="00D92C4C">
        <w:rPr>
          <w:rFonts w:ascii="Times New Roman" w:hAnsi="Times New Roman"/>
          <w:sz w:val="24"/>
        </w:rPr>
        <w:t>на "____" ______________ 20____ г.</w:t>
      </w:r>
    </w:p>
    <w:p w:rsidR="00D92C4C" w:rsidRPr="00D92C4C" w:rsidRDefault="00D92C4C" w:rsidP="00D92C4C">
      <w:pPr>
        <w:spacing w:after="0"/>
        <w:ind w:right="-597"/>
        <w:jc w:val="right"/>
        <w:rPr>
          <w:rFonts w:ascii="Times New Roman" w:hAnsi="Times New Roman"/>
        </w:rPr>
      </w:pPr>
      <w:r w:rsidRPr="00D92C4C">
        <w:rPr>
          <w:rFonts w:ascii="Times New Roman" w:hAnsi="Times New Roman"/>
          <w:sz w:val="24"/>
        </w:rPr>
        <w:t>(в рублях)</w:t>
      </w:r>
    </w:p>
    <w:p w:rsidR="00477CD4" w:rsidRPr="0003047F" w:rsidRDefault="00477CD4" w:rsidP="00477CD4">
      <w:pPr>
        <w:jc w:val="both"/>
        <w:rPr>
          <w:rFonts w:ascii="Times New Roman" w:hAnsi="Times New Roman"/>
          <w:sz w:val="24"/>
          <w:szCs w:val="24"/>
        </w:rPr>
        <w:sectPr w:rsidR="00477CD4" w:rsidRPr="0003047F">
          <w:headerReference w:type="even" r:id="rId70"/>
          <w:headerReference w:type="default" r:id="rId71"/>
          <w:footerReference w:type="even" r:id="rId72"/>
          <w:footerReference w:type="default" r:id="rId73"/>
          <w:headerReference w:type="first" r:id="rId74"/>
          <w:footerReference w:type="first" r:id="rId75"/>
          <w:pgSz w:w="11900" w:h="16840"/>
          <w:pgMar w:top="1440" w:right="1440" w:bottom="1440" w:left="1440" w:header="720" w:footer="720" w:gutter="0"/>
          <w:cols w:space="720"/>
        </w:sectPr>
      </w:pPr>
    </w:p>
    <w:tbl>
      <w:tblPr>
        <w:tblpPr w:leftFromText="180" w:rightFromText="180" w:horzAnchor="margin" w:tblpXSpec="center" w:tblpY="-1371"/>
        <w:tblW w:w="16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68"/>
        <w:gridCol w:w="567"/>
        <w:gridCol w:w="425"/>
        <w:gridCol w:w="567"/>
        <w:gridCol w:w="425"/>
        <w:gridCol w:w="709"/>
        <w:gridCol w:w="992"/>
        <w:gridCol w:w="1276"/>
        <w:gridCol w:w="850"/>
        <w:gridCol w:w="709"/>
        <w:gridCol w:w="851"/>
        <w:gridCol w:w="850"/>
        <w:gridCol w:w="567"/>
        <w:gridCol w:w="567"/>
        <w:gridCol w:w="851"/>
        <w:gridCol w:w="851"/>
        <w:gridCol w:w="1134"/>
        <w:gridCol w:w="709"/>
        <w:gridCol w:w="850"/>
        <w:gridCol w:w="850"/>
        <w:gridCol w:w="850"/>
      </w:tblGrid>
      <w:tr w:rsidR="00477CD4" w:rsidRPr="0003047F" w:rsidTr="00450E35">
        <w:trPr>
          <w:trHeight w:val="803"/>
        </w:trPr>
        <w:tc>
          <w:tcPr>
            <w:tcW w:w="567"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lastRenderedPageBreak/>
              <w:t xml:space="preserve">№ </w:t>
            </w:r>
            <w:proofErr w:type="spellStart"/>
            <w:proofErr w:type="gramStart"/>
            <w:r w:rsidRPr="0003047F">
              <w:rPr>
                <w:rFonts w:ascii="Times New Roman" w:hAnsi="Times New Roman" w:cs="Times New Roman"/>
                <w:sz w:val="24"/>
                <w:szCs w:val="24"/>
              </w:rPr>
              <w:t>п</w:t>
            </w:r>
            <w:proofErr w:type="spellEnd"/>
            <w:proofErr w:type="gramEnd"/>
            <w:r w:rsidRPr="0003047F">
              <w:rPr>
                <w:rFonts w:ascii="Times New Roman" w:hAnsi="Times New Roman" w:cs="Times New Roman"/>
                <w:sz w:val="24"/>
                <w:szCs w:val="24"/>
              </w:rPr>
              <w:t>/</w:t>
            </w:r>
            <w:proofErr w:type="spellStart"/>
            <w:r w:rsidRPr="0003047F">
              <w:rPr>
                <w:rFonts w:ascii="Times New Roman" w:hAnsi="Times New Roman" w:cs="Times New Roman"/>
                <w:sz w:val="24"/>
                <w:szCs w:val="24"/>
              </w:rPr>
              <w:t>п</w:t>
            </w:r>
            <w:proofErr w:type="spellEnd"/>
          </w:p>
        </w:tc>
        <w:tc>
          <w:tcPr>
            <w:tcW w:w="568"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Лицевой счет</w:t>
            </w:r>
          </w:p>
        </w:tc>
        <w:tc>
          <w:tcPr>
            <w:tcW w:w="1984" w:type="dxa"/>
            <w:gridSpan w:val="4"/>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Код бюджетной классификации</w:t>
            </w:r>
          </w:p>
        </w:tc>
        <w:tc>
          <w:tcPr>
            <w:tcW w:w="709"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Бюджетные ассигнования на год</w:t>
            </w:r>
          </w:p>
        </w:tc>
        <w:tc>
          <w:tcPr>
            <w:tcW w:w="992"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Лимиты бюджетных обязательств на год</w:t>
            </w:r>
          </w:p>
        </w:tc>
        <w:tc>
          <w:tcPr>
            <w:tcW w:w="1276"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Поставлено на учет бюджетных обязательств</w:t>
            </w:r>
          </w:p>
        </w:tc>
        <w:tc>
          <w:tcPr>
            <w:tcW w:w="850"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Оплачено принятых на учет бюджетных обязательств</w:t>
            </w:r>
          </w:p>
        </w:tc>
        <w:tc>
          <w:tcPr>
            <w:tcW w:w="709"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Возврат платежей</w:t>
            </w:r>
          </w:p>
        </w:tc>
        <w:tc>
          <w:tcPr>
            <w:tcW w:w="851"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Итого оплачено</w:t>
            </w:r>
          </w:p>
        </w:tc>
        <w:tc>
          <w:tcPr>
            <w:tcW w:w="850"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Неоплаченные бюджетные обязательства</w:t>
            </w:r>
          </w:p>
        </w:tc>
        <w:tc>
          <w:tcPr>
            <w:tcW w:w="567"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Оплачено прочих денежным обязательствам</w:t>
            </w:r>
          </w:p>
        </w:tc>
        <w:tc>
          <w:tcPr>
            <w:tcW w:w="567"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 xml:space="preserve">Возврат платежей </w:t>
            </w:r>
          </w:p>
        </w:tc>
        <w:tc>
          <w:tcPr>
            <w:tcW w:w="851"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Итого оплачено прочих обязательств</w:t>
            </w:r>
          </w:p>
        </w:tc>
        <w:tc>
          <w:tcPr>
            <w:tcW w:w="851"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Свободный остаток бюджетных ассигнований на год</w:t>
            </w:r>
          </w:p>
        </w:tc>
        <w:tc>
          <w:tcPr>
            <w:tcW w:w="1134"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Свободный лимит бюджетных обязательств на год</w:t>
            </w:r>
          </w:p>
        </w:tc>
        <w:tc>
          <w:tcPr>
            <w:tcW w:w="709"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Тип Средств</w:t>
            </w:r>
          </w:p>
        </w:tc>
        <w:tc>
          <w:tcPr>
            <w:tcW w:w="850"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Мероприятие</w:t>
            </w:r>
          </w:p>
        </w:tc>
        <w:tc>
          <w:tcPr>
            <w:tcW w:w="850"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КОСГУ</w:t>
            </w:r>
          </w:p>
        </w:tc>
        <w:tc>
          <w:tcPr>
            <w:tcW w:w="850" w:type="dxa"/>
            <w:vMerge w:val="restart"/>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КРКС</w:t>
            </w:r>
          </w:p>
        </w:tc>
      </w:tr>
      <w:tr w:rsidR="00477CD4" w:rsidRPr="0003047F" w:rsidTr="00450E35">
        <w:trPr>
          <w:trHeight w:val="802"/>
        </w:trPr>
        <w:tc>
          <w:tcPr>
            <w:tcW w:w="567" w:type="dxa"/>
            <w:vMerge/>
          </w:tcPr>
          <w:p w:rsidR="00477CD4" w:rsidRPr="0003047F" w:rsidRDefault="00477CD4" w:rsidP="00450E35">
            <w:pPr>
              <w:pStyle w:val="ConsPlusNormal0"/>
              <w:jc w:val="both"/>
              <w:rPr>
                <w:rFonts w:ascii="Times New Roman" w:hAnsi="Times New Roman" w:cs="Times New Roman"/>
                <w:sz w:val="24"/>
                <w:szCs w:val="24"/>
              </w:rPr>
            </w:pPr>
          </w:p>
        </w:tc>
        <w:tc>
          <w:tcPr>
            <w:tcW w:w="568" w:type="dxa"/>
            <w:vMerge/>
          </w:tcPr>
          <w:p w:rsidR="00477CD4" w:rsidRPr="0003047F" w:rsidRDefault="00477CD4" w:rsidP="00450E35">
            <w:pPr>
              <w:pStyle w:val="ConsPlusNormal0"/>
              <w:jc w:val="both"/>
              <w:rPr>
                <w:rFonts w:ascii="Times New Roman" w:hAnsi="Times New Roman" w:cs="Times New Roman"/>
                <w:sz w:val="24"/>
                <w:szCs w:val="24"/>
              </w:rPr>
            </w:pPr>
          </w:p>
        </w:tc>
        <w:tc>
          <w:tcPr>
            <w:tcW w:w="567"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Код главы</w:t>
            </w:r>
          </w:p>
        </w:tc>
        <w:tc>
          <w:tcPr>
            <w:tcW w:w="425" w:type="dxa"/>
          </w:tcPr>
          <w:p w:rsidR="00477CD4" w:rsidRPr="0003047F" w:rsidRDefault="00477CD4" w:rsidP="00450E35">
            <w:pPr>
              <w:pStyle w:val="ConsPlusNormal0"/>
              <w:jc w:val="both"/>
              <w:rPr>
                <w:rFonts w:ascii="Times New Roman" w:hAnsi="Times New Roman" w:cs="Times New Roman"/>
                <w:sz w:val="24"/>
                <w:szCs w:val="24"/>
              </w:rPr>
            </w:pPr>
            <w:proofErr w:type="spellStart"/>
            <w:r w:rsidRPr="0003047F">
              <w:rPr>
                <w:rFonts w:ascii="Times New Roman" w:hAnsi="Times New Roman" w:cs="Times New Roman"/>
                <w:sz w:val="24"/>
                <w:szCs w:val="24"/>
              </w:rPr>
              <w:t>РЗПр</w:t>
            </w:r>
            <w:proofErr w:type="spellEnd"/>
          </w:p>
        </w:tc>
        <w:tc>
          <w:tcPr>
            <w:tcW w:w="567"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ЦСР</w:t>
            </w:r>
          </w:p>
        </w:tc>
        <w:tc>
          <w:tcPr>
            <w:tcW w:w="425"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ВР</w:t>
            </w:r>
          </w:p>
        </w:tc>
        <w:tc>
          <w:tcPr>
            <w:tcW w:w="709" w:type="dxa"/>
            <w:vMerge/>
          </w:tcPr>
          <w:p w:rsidR="00477CD4" w:rsidRPr="0003047F" w:rsidRDefault="00477CD4" w:rsidP="00450E35">
            <w:pPr>
              <w:pStyle w:val="ConsPlusNormal0"/>
              <w:jc w:val="both"/>
              <w:rPr>
                <w:rFonts w:ascii="Times New Roman" w:hAnsi="Times New Roman" w:cs="Times New Roman"/>
                <w:sz w:val="24"/>
                <w:szCs w:val="24"/>
              </w:rPr>
            </w:pPr>
          </w:p>
        </w:tc>
        <w:tc>
          <w:tcPr>
            <w:tcW w:w="992" w:type="dxa"/>
            <w:vMerge/>
          </w:tcPr>
          <w:p w:rsidR="00477CD4" w:rsidRPr="0003047F" w:rsidRDefault="00477CD4" w:rsidP="00450E35">
            <w:pPr>
              <w:pStyle w:val="ConsPlusNormal0"/>
              <w:jc w:val="both"/>
              <w:rPr>
                <w:rFonts w:ascii="Times New Roman" w:hAnsi="Times New Roman" w:cs="Times New Roman"/>
                <w:sz w:val="24"/>
                <w:szCs w:val="24"/>
              </w:rPr>
            </w:pPr>
          </w:p>
        </w:tc>
        <w:tc>
          <w:tcPr>
            <w:tcW w:w="1276" w:type="dxa"/>
            <w:vMerge/>
          </w:tcPr>
          <w:p w:rsidR="00477CD4" w:rsidRPr="0003047F" w:rsidRDefault="00477CD4" w:rsidP="00450E35">
            <w:pPr>
              <w:pStyle w:val="ConsPlusNormal0"/>
              <w:jc w:val="both"/>
              <w:rPr>
                <w:rFonts w:ascii="Times New Roman" w:hAnsi="Times New Roman" w:cs="Times New Roman"/>
                <w:sz w:val="24"/>
                <w:szCs w:val="24"/>
              </w:rPr>
            </w:pPr>
          </w:p>
        </w:tc>
        <w:tc>
          <w:tcPr>
            <w:tcW w:w="850" w:type="dxa"/>
            <w:vMerge/>
          </w:tcPr>
          <w:p w:rsidR="00477CD4" w:rsidRPr="0003047F" w:rsidRDefault="00477CD4" w:rsidP="00450E35">
            <w:pPr>
              <w:pStyle w:val="ConsPlusNormal0"/>
              <w:jc w:val="both"/>
              <w:rPr>
                <w:rFonts w:ascii="Times New Roman" w:hAnsi="Times New Roman" w:cs="Times New Roman"/>
                <w:sz w:val="24"/>
                <w:szCs w:val="24"/>
              </w:rPr>
            </w:pPr>
          </w:p>
        </w:tc>
        <w:tc>
          <w:tcPr>
            <w:tcW w:w="709" w:type="dxa"/>
            <w:vMerge/>
          </w:tcPr>
          <w:p w:rsidR="00477CD4" w:rsidRPr="0003047F" w:rsidRDefault="00477CD4" w:rsidP="00450E35">
            <w:pPr>
              <w:pStyle w:val="ConsPlusNormal0"/>
              <w:jc w:val="both"/>
              <w:rPr>
                <w:rFonts w:ascii="Times New Roman" w:hAnsi="Times New Roman" w:cs="Times New Roman"/>
                <w:sz w:val="24"/>
                <w:szCs w:val="24"/>
              </w:rPr>
            </w:pPr>
          </w:p>
        </w:tc>
        <w:tc>
          <w:tcPr>
            <w:tcW w:w="851" w:type="dxa"/>
            <w:vMerge/>
          </w:tcPr>
          <w:p w:rsidR="00477CD4" w:rsidRPr="0003047F" w:rsidRDefault="00477CD4" w:rsidP="00450E35">
            <w:pPr>
              <w:pStyle w:val="ConsPlusNormal0"/>
              <w:jc w:val="both"/>
              <w:rPr>
                <w:rFonts w:ascii="Times New Roman" w:hAnsi="Times New Roman" w:cs="Times New Roman"/>
                <w:sz w:val="24"/>
                <w:szCs w:val="24"/>
              </w:rPr>
            </w:pPr>
          </w:p>
        </w:tc>
        <w:tc>
          <w:tcPr>
            <w:tcW w:w="850" w:type="dxa"/>
            <w:vMerge/>
          </w:tcPr>
          <w:p w:rsidR="00477CD4" w:rsidRPr="0003047F" w:rsidRDefault="00477CD4" w:rsidP="00450E35">
            <w:pPr>
              <w:pStyle w:val="ConsPlusNormal0"/>
              <w:jc w:val="both"/>
              <w:rPr>
                <w:rFonts w:ascii="Times New Roman" w:hAnsi="Times New Roman" w:cs="Times New Roman"/>
                <w:sz w:val="24"/>
                <w:szCs w:val="24"/>
              </w:rPr>
            </w:pPr>
          </w:p>
        </w:tc>
        <w:tc>
          <w:tcPr>
            <w:tcW w:w="567" w:type="dxa"/>
            <w:vMerge/>
          </w:tcPr>
          <w:p w:rsidR="00477CD4" w:rsidRPr="0003047F" w:rsidRDefault="00477CD4" w:rsidP="00450E35">
            <w:pPr>
              <w:pStyle w:val="ConsPlusNormal0"/>
              <w:jc w:val="both"/>
              <w:rPr>
                <w:rFonts w:ascii="Times New Roman" w:hAnsi="Times New Roman" w:cs="Times New Roman"/>
                <w:sz w:val="24"/>
                <w:szCs w:val="24"/>
              </w:rPr>
            </w:pPr>
          </w:p>
        </w:tc>
        <w:tc>
          <w:tcPr>
            <w:tcW w:w="567" w:type="dxa"/>
            <w:vMerge/>
          </w:tcPr>
          <w:p w:rsidR="00477CD4" w:rsidRPr="0003047F" w:rsidRDefault="00477CD4" w:rsidP="00450E35">
            <w:pPr>
              <w:pStyle w:val="ConsPlusNormal0"/>
              <w:jc w:val="both"/>
              <w:rPr>
                <w:rFonts w:ascii="Times New Roman" w:hAnsi="Times New Roman" w:cs="Times New Roman"/>
                <w:sz w:val="24"/>
                <w:szCs w:val="24"/>
              </w:rPr>
            </w:pPr>
          </w:p>
        </w:tc>
        <w:tc>
          <w:tcPr>
            <w:tcW w:w="851" w:type="dxa"/>
            <w:vMerge/>
          </w:tcPr>
          <w:p w:rsidR="00477CD4" w:rsidRPr="0003047F" w:rsidRDefault="00477CD4" w:rsidP="00450E35">
            <w:pPr>
              <w:pStyle w:val="ConsPlusNormal0"/>
              <w:jc w:val="both"/>
              <w:rPr>
                <w:rFonts w:ascii="Times New Roman" w:hAnsi="Times New Roman" w:cs="Times New Roman"/>
                <w:sz w:val="24"/>
                <w:szCs w:val="24"/>
              </w:rPr>
            </w:pPr>
          </w:p>
        </w:tc>
        <w:tc>
          <w:tcPr>
            <w:tcW w:w="851" w:type="dxa"/>
            <w:vMerge/>
          </w:tcPr>
          <w:p w:rsidR="00477CD4" w:rsidRPr="0003047F" w:rsidRDefault="00477CD4" w:rsidP="00450E35">
            <w:pPr>
              <w:pStyle w:val="ConsPlusNormal0"/>
              <w:jc w:val="both"/>
              <w:rPr>
                <w:rFonts w:ascii="Times New Roman" w:hAnsi="Times New Roman" w:cs="Times New Roman"/>
                <w:sz w:val="24"/>
                <w:szCs w:val="24"/>
              </w:rPr>
            </w:pPr>
          </w:p>
        </w:tc>
        <w:tc>
          <w:tcPr>
            <w:tcW w:w="1134" w:type="dxa"/>
            <w:vMerge/>
          </w:tcPr>
          <w:p w:rsidR="00477CD4" w:rsidRPr="0003047F" w:rsidRDefault="00477CD4" w:rsidP="00450E35">
            <w:pPr>
              <w:pStyle w:val="ConsPlusNormal0"/>
              <w:jc w:val="both"/>
              <w:rPr>
                <w:rFonts w:ascii="Times New Roman" w:hAnsi="Times New Roman" w:cs="Times New Roman"/>
                <w:sz w:val="24"/>
                <w:szCs w:val="24"/>
              </w:rPr>
            </w:pPr>
          </w:p>
        </w:tc>
        <w:tc>
          <w:tcPr>
            <w:tcW w:w="709" w:type="dxa"/>
            <w:vMerge/>
          </w:tcPr>
          <w:p w:rsidR="00477CD4" w:rsidRPr="0003047F" w:rsidRDefault="00477CD4" w:rsidP="00450E35">
            <w:pPr>
              <w:pStyle w:val="ConsPlusNormal0"/>
              <w:jc w:val="both"/>
              <w:rPr>
                <w:rFonts w:ascii="Times New Roman" w:hAnsi="Times New Roman" w:cs="Times New Roman"/>
                <w:sz w:val="24"/>
                <w:szCs w:val="24"/>
              </w:rPr>
            </w:pPr>
          </w:p>
        </w:tc>
        <w:tc>
          <w:tcPr>
            <w:tcW w:w="850" w:type="dxa"/>
            <w:vMerge/>
          </w:tcPr>
          <w:p w:rsidR="00477CD4" w:rsidRPr="0003047F" w:rsidRDefault="00477CD4" w:rsidP="00450E35">
            <w:pPr>
              <w:pStyle w:val="ConsPlusNormal0"/>
              <w:jc w:val="both"/>
              <w:rPr>
                <w:rFonts w:ascii="Times New Roman" w:hAnsi="Times New Roman" w:cs="Times New Roman"/>
                <w:sz w:val="24"/>
                <w:szCs w:val="24"/>
              </w:rPr>
            </w:pPr>
          </w:p>
        </w:tc>
        <w:tc>
          <w:tcPr>
            <w:tcW w:w="850" w:type="dxa"/>
            <w:vMerge/>
          </w:tcPr>
          <w:p w:rsidR="00477CD4" w:rsidRPr="0003047F" w:rsidRDefault="00477CD4" w:rsidP="00450E35">
            <w:pPr>
              <w:pStyle w:val="ConsPlusNormal0"/>
              <w:jc w:val="both"/>
              <w:rPr>
                <w:rFonts w:ascii="Times New Roman" w:hAnsi="Times New Roman" w:cs="Times New Roman"/>
                <w:sz w:val="24"/>
                <w:szCs w:val="24"/>
              </w:rPr>
            </w:pPr>
          </w:p>
        </w:tc>
        <w:tc>
          <w:tcPr>
            <w:tcW w:w="850" w:type="dxa"/>
            <w:vMerge/>
          </w:tcPr>
          <w:p w:rsidR="00477CD4" w:rsidRPr="0003047F" w:rsidRDefault="00477CD4" w:rsidP="00450E35">
            <w:pPr>
              <w:pStyle w:val="ConsPlusNormal0"/>
              <w:jc w:val="both"/>
              <w:rPr>
                <w:rFonts w:ascii="Times New Roman" w:hAnsi="Times New Roman" w:cs="Times New Roman"/>
                <w:sz w:val="24"/>
                <w:szCs w:val="24"/>
              </w:rPr>
            </w:pPr>
          </w:p>
        </w:tc>
      </w:tr>
      <w:tr w:rsidR="00477CD4" w:rsidRPr="0003047F" w:rsidTr="00450E35">
        <w:tc>
          <w:tcPr>
            <w:tcW w:w="567"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w:t>
            </w:r>
          </w:p>
        </w:tc>
        <w:tc>
          <w:tcPr>
            <w:tcW w:w="568"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2</w:t>
            </w:r>
          </w:p>
        </w:tc>
        <w:tc>
          <w:tcPr>
            <w:tcW w:w="567"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3</w:t>
            </w:r>
          </w:p>
        </w:tc>
        <w:tc>
          <w:tcPr>
            <w:tcW w:w="425"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4</w:t>
            </w:r>
          </w:p>
        </w:tc>
        <w:tc>
          <w:tcPr>
            <w:tcW w:w="567"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5</w:t>
            </w:r>
          </w:p>
        </w:tc>
        <w:tc>
          <w:tcPr>
            <w:tcW w:w="425"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6</w:t>
            </w:r>
          </w:p>
        </w:tc>
        <w:tc>
          <w:tcPr>
            <w:tcW w:w="709"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7</w:t>
            </w:r>
          </w:p>
        </w:tc>
        <w:tc>
          <w:tcPr>
            <w:tcW w:w="992"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8</w:t>
            </w:r>
          </w:p>
        </w:tc>
        <w:tc>
          <w:tcPr>
            <w:tcW w:w="1276"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9</w:t>
            </w:r>
          </w:p>
        </w:tc>
        <w:tc>
          <w:tcPr>
            <w:tcW w:w="850"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10</w:t>
            </w:r>
          </w:p>
        </w:tc>
        <w:tc>
          <w:tcPr>
            <w:tcW w:w="709"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11</w:t>
            </w:r>
          </w:p>
        </w:tc>
        <w:tc>
          <w:tcPr>
            <w:tcW w:w="851"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12</w:t>
            </w:r>
          </w:p>
        </w:tc>
        <w:tc>
          <w:tcPr>
            <w:tcW w:w="850"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13</w:t>
            </w:r>
          </w:p>
        </w:tc>
        <w:tc>
          <w:tcPr>
            <w:tcW w:w="567"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14</w:t>
            </w:r>
          </w:p>
        </w:tc>
        <w:tc>
          <w:tcPr>
            <w:tcW w:w="567"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15</w:t>
            </w:r>
          </w:p>
        </w:tc>
        <w:tc>
          <w:tcPr>
            <w:tcW w:w="851"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16</w:t>
            </w:r>
          </w:p>
        </w:tc>
        <w:tc>
          <w:tcPr>
            <w:tcW w:w="851"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17</w:t>
            </w:r>
          </w:p>
        </w:tc>
        <w:tc>
          <w:tcPr>
            <w:tcW w:w="1134"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18</w:t>
            </w:r>
          </w:p>
        </w:tc>
        <w:tc>
          <w:tcPr>
            <w:tcW w:w="709"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19</w:t>
            </w:r>
          </w:p>
        </w:tc>
        <w:tc>
          <w:tcPr>
            <w:tcW w:w="850"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20</w:t>
            </w:r>
          </w:p>
        </w:tc>
        <w:tc>
          <w:tcPr>
            <w:tcW w:w="850"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21</w:t>
            </w:r>
          </w:p>
        </w:tc>
        <w:tc>
          <w:tcPr>
            <w:tcW w:w="850" w:type="dxa"/>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22</w:t>
            </w:r>
          </w:p>
        </w:tc>
      </w:tr>
      <w:tr w:rsidR="00477CD4" w:rsidRPr="0003047F" w:rsidTr="00450E35">
        <w:tc>
          <w:tcPr>
            <w:tcW w:w="567" w:type="dxa"/>
          </w:tcPr>
          <w:p w:rsidR="00477CD4" w:rsidRPr="0003047F" w:rsidRDefault="00477CD4" w:rsidP="00450E35">
            <w:pPr>
              <w:pStyle w:val="ConsPlusNormal0"/>
              <w:jc w:val="both"/>
              <w:rPr>
                <w:rFonts w:ascii="Times New Roman" w:hAnsi="Times New Roman" w:cs="Times New Roman"/>
                <w:sz w:val="24"/>
                <w:szCs w:val="24"/>
              </w:rPr>
            </w:pPr>
          </w:p>
        </w:tc>
        <w:tc>
          <w:tcPr>
            <w:tcW w:w="568" w:type="dxa"/>
          </w:tcPr>
          <w:p w:rsidR="00477CD4" w:rsidRPr="0003047F" w:rsidRDefault="00477CD4" w:rsidP="00450E35">
            <w:pPr>
              <w:pStyle w:val="ConsPlusNormal0"/>
              <w:jc w:val="both"/>
              <w:rPr>
                <w:rFonts w:ascii="Times New Roman" w:hAnsi="Times New Roman" w:cs="Times New Roman"/>
                <w:sz w:val="24"/>
                <w:szCs w:val="24"/>
              </w:rPr>
            </w:pPr>
          </w:p>
        </w:tc>
        <w:tc>
          <w:tcPr>
            <w:tcW w:w="567" w:type="dxa"/>
          </w:tcPr>
          <w:p w:rsidR="00477CD4" w:rsidRPr="0003047F" w:rsidRDefault="00477CD4" w:rsidP="00450E35">
            <w:pPr>
              <w:pStyle w:val="ConsPlusNormal0"/>
              <w:jc w:val="both"/>
              <w:rPr>
                <w:rFonts w:ascii="Times New Roman" w:hAnsi="Times New Roman" w:cs="Times New Roman"/>
                <w:sz w:val="24"/>
                <w:szCs w:val="24"/>
              </w:rPr>
            </w:pPr>
          </w:p>
        </w:tc>
        <w:tc>
          <w:tcPr>
            <w:tcW w:w="425" w:type="dxa"/>
          </w:tcPr>
          <w:p w:rsidR="00477CD4" w:rsidRPr="0003047F" w:rsidRDefault="00477CD4" w:rsidP="00450E35">
            <w:pPr>
              <w:pStyle w:val="ConsPlusNormal0"/>
              <w:jc w:val="both"/>
              <w:rPr>
                <w:rFonts w:ascii="Times New Roman" w:hAnsi="Times New Roman" w:cs="Times New Roman"/>
                <w:sz w:val="24"/>
                <w:szCs w:val="24"/>
              </w:rPr>
            </w:pPr>
          </w:p>
        </w:tc>
        <w:tc>
          <w:tcPr>
            <w:tcW w:w="567" w:type="dxa"/>
          </w:tcPr>
          <w:p w:rsidR="00477CD4" w:rsidRPr="0003047F" w:rsidRDefault="00477CD4" w:rsidP="00450E35">
            <w:pPr>
              <w:pStyle w:val="ConsPlusNormal0"/>
              <w:jc w:val="both"/>
              <w:rPr>
                <w:rFonts w:ascii="Times New Roman" w:hAnsi="Times New Roman" w:cs="Times New Roman"/>
                <w:sz w:val="24"/>
                <w:szCs w:val="24"/>
              </w:rPr>
            </w:pPr>
          </w:p>
        </w:tc>
        <w:tc>
          <w:tcPr>
            <w:tcW w:w="425" w:type="dxa"/>
          </w:tcPr>
          <w:p w:rsidR="00477CD4" w:rsidRPr="0003047F" w:rsidRDefault="00477CD4" w:rsidP="00450E35">
            <w:pPr>
              <w:pStyle w:val="ConsPlusNormal0"/>
              <w:jc w:val="both"/>
              <w:rPr>
                <w:rFonts w:ascii="Times New Roman" w:hAnsi="Times New Roman" w:cs="Times New Roman"/>
                <w:sz w:val="24"/>
                <w:szCs w:val="24"/>
              </w:rPr>
            </w:pPr>
          </w:p>
        </w:tc>
        <w:tc>
          <w:tcPr>
            <w:tcW w:w="709" w:type="dxa"/>
          </w:tcPr>
          <w:p w:rsidR="00477CD4" w:rsidRPr="0003047F" w:rsidRDefault="00477CD4" w:rsidP="00450E35">
            <w:pPr>
              <w:pStyle w:val="ConsPlusNormal0"/>
              <w:jc w:val="both"/>
              <w:rPr>
                <w:rFonts w:ascii="Times New Roman" w:hAnsi="Times New Roman" w:cs="Times New Roman"/>
                <w:sz w:val="24"/>
                <w:szCs w:val="24"/>
              </w:rPr>
            </w:pPr>
          </w:p>
        </w:tc>
        <w:tc>
          <w:tcPr>
            <w:tcW w:w="992" w:type="dxa"/>
          </w:tcPr>
          <w:p w:rsidR="00477CD4" w:rsidRPr="0003047F" w:rsidRDefault="00477CD4" w:rsidP="00450E35">
            <w:pPr>
              <w:pStyle w:val="ConsPlusNormal0"/>
              <w:jc w:val="both"/>
              <w:rPr>
                <w:rFonts w:ascii="Times New Roman" w:hAnsi="Times New Roman" w:cs="Times New Roman"/>
                <w:sz w:val="24"/>
                <w:szCs w:val="24"/>
              </w:rPr>
            </w:pPr>
          </w:p>
        </w:tc>
        <w:tc>
          <w:tcPr>
            <w:tcW w:w="1276" w:type="dxa"/>
          </w:tcPr>
          <w:p w:rsidR="00477CD4" w:rsidRPr="0003047F" w:rsidRDefault="00477CD4" w:rsidP="00450E35">
            <w:pPr>
              <w:pStyle w:val="ConsPlusNormal0"/>
              <w:jc w:val="both"/>
              <w:rPr>
                <w:rFonts w:ascii="Times New Roman" w:hAnsi="Times New Roman" w:cs="Times New Roman"/>
                <w:sz w:val="24"/>
                <w:szCs w:val="24"/>
              </w:rPr>
            </w:pPr>
          </w:p>
        </w:tc>
        <w:tc>
          <w:tcPr>
            <w:tcW w:w="850" w:type="dxa"/>
          </w:tcPr>
          <w:p w:rsidR="00477CD4" w:rsidRPr="0003047F" w:rsidRDefault="00477CD4" w:rsidP="00450E35">
            <w:pPr>
              <w:pStyle w:val="ConsPlusNormal0"/>
              <w:jc w:val="both"/>
              <w:rPr>
                <w:rFonts w:ascii="Times New Roman" w:hAnsi="Times New Roman" w:cs="Times New Roman"/>
                <w:sz w:val="24"/>
                <w:szCs w:val="24"/>
              </w:rPr>
            </w:pPr>
          </w:p>
        </w:tc>
        <w:tc>
          <w:tcPr>
            <w:tcW w:w="709" w:type="dxa"/>
          </w:tcPr>
          <w:p w:rsidR="00477CD4" w:rsidRPr="0003047F" w:rsidRDefault="00477CD4" w:rsidP="00450E35">
            <w:pPr>
              <w:pStyle w:val="ConsPlusNormal0"/>
              <w:jc w:val="both"/>
              <w:rPr>
                <w:rFonts w:ascii="Times New Roman" w:hAnsi="Times New Roman" w:cs="Times New Roman"/>
                <w:sz w:val="24"/>
                <w:szCs w:val="24"/>
              </w:rPr>
            </w:pPr>
          </w:p>
        </w:tc>
        <w:tc>
          <w:tcPr>
            <w:tcW w:w="851" w:type="dxa"/>
          </w:tcPr>
          <w:p w:rsidR="00477CD4" w:rsidRPr="0003047F" w:rsidRDefault="00477CD4" w:rsidP="00450E35">
            <w:pPr>
              <w:pStyle w:val="ConsPlusNormal0"/>
              <w:jc w:val="both"/>
              <w:rPr>
                <w:rFonts w:ascii="Times New Roman" w:hAnsi="Times New Roman" w:cs="Times New Roman"/>
                <w:sz w:val="24"/>
                <w:szCs w:val="24"/>
              </w:rPr>
            </w:pPr>
          </w:p>
        </w:tc>
        <w:tc>
          <w:tcPr>
            <w:tcW w:w="850" w:type="dxa"/>
          </w:tcPr>
          <w:p w:rsidR="00477CD4" w:rsidRPr="0003047F" w:rsidRDefault="00477CD4" w:rsidP="00450E35">
            <w:pPr>
              <w:pStyle w:val="ConsPlusNormal0"/>
              <w:jc w:val="both"/>
              <w:rPr>
                <w:rFonts w:ascii="Times New Roman" w:hAnsi="Times New Roman" w:cs="Times New Roman"/>
                <w:sz w:val="24"/>
                <w:szCs w:val="24"/>
              </w:rPr>
            </w:pPr>
          </w:p>
        </w:tc>
        <w:tc>
          <w:tcPr>
            <w:tcW w:w="567" w:type="dxa"/>
          </w:tcPr>
          <w:p w:rsidR="00477CD4" w:rsidRPr="0003047F" w:rsidRDefault="00477CD4" w:rsidP="00450E35">
            <w:pPr>
              <w:pStyle w:val="ConsPlusNormal0"/>
              <w:jc w:val="both"/>
              <w:rPr>
                <w:rFonts w:ascii="Times New Roman" w:hAnsi="Times New Roman" w:cs="Times New Roman"/>
                <w:sz w:val="24"/>
                <w:szCs w:val="24"/>
              </w:rPr>
            </w:pPr>
          </w:p>
        </w:tc>
        <w:tc>
          <w:tcPr>
            <w:tcW w:w="567" w:type="dxa"/>
          </w:tcPr>
          <w:p w:rsidR="00477CD4" w:rsidRPr="0003047F" w:rsidRDefault="00477CD4" w:rsidP="00450E35">
            <w:pPr>
              <w:pStyle w:val="ConsPlusNormal0"/>
              <w:jc w:val="both"/>
              <w:rPr>
                <w:rFonts w:ascii="Times New Roman" w:hAnsi="Times New Roman" w:cs="Times New Roman"/>
                <w:sz w:val="24"/>
                <w:szCs w:val="24"/>
              </w:rPr>
            </w:pPr>
          </w:p>
        </w:tc>
        <w:tc>
          <w:tcPr>
            <w:tcW w:w="851" w:type="dxa"/>
          </w:tcPr>
          <w:p w:rsidR="00477CD4" w:rsidRPr="0003047F" w:rsidRDefault="00477CD4" w:rsidP="00450E35">
            <w:pPr>
              <w:pStyle w:val="ConsPlusNormal0"/>
              <w:jc w:val="both"/>
              <w:rPr>
                <w:rFonts w:ascii="Times New Roman" w:hAnsi="Times New Roman" w:cs="Times New Roman"/>
                <w:sz w:val="24"/>
                <w:szCs w:val="24"/>
              </w:rPr>
            </w:pPr>
          </w:p>
        </w:tc>
        <w:tc>
          <w:tcPr>
            <w:tcW w:w="851" w:type="dxa"/>
          </w:tcPr>
          <w:p w:rsidR="00477CD4" w:rsidRPr="0003047F" w:rsidRDefault="00477CD4" w:rsidP="00450E35">
            <w:pPr>
              <w:pStyle w:val="ConsPlusNormal0"/>
              <w:jc w:val="both"/>
              <w:rPr>
                <w:rFonts w:ascii="Times New Roman" w:hAnsi="Times New Roman" w:cs="Times New Roman"/>
                <w:sz w:val="24"/>
                <w:szCs w:val="24"/>
              </w:rPr>
            </w:pPr>
          </w:p>
        </w:tc>
        <w:tc>
          <w:tcPr>
            <w:tcW w:w="1134" w:type="dxa"/>
          </w:tcPr>
          <w:p w:rsidR="00477CD4" w:rsidRPr="0003047F" w:rsidRDefault="00477CD4" w:rsidP="00450E35">
            <w:pPr>
              <w:pStyle w:val="ConsPlusNormal0"/>
              <w:jc w:val="both"/>
              <w:rPr>
                <w:rFonts w:ascii="Times New Roman" w:hAnsi="Times New Roman" w:cs="Times New Roman"/>
                <w:sz w:val="24"/>
                <w:szCs w:val="24"/>
              </w:rPr>
            </w:pPr>
          </w:p>
        </w:tc>
        <w:tc>
          <w:tcPr>
            <w:tcW w:w="709" w:type="dxa"/>
          </w:tcPr>
          <w:p w:rsidR="00477CD4" w:rsidRPr="0003047F" w:rsidRDefault="00477CD4" w:rsidP="00450E35">
            <w:pPr>
              <w:pStyle w:val="ConsPlusNormal0"/>
              <w:jc w:val="both"/>
              <w:rPr>
                <w:rFonts w:ascii="Times New Roman" w:hAnsi="Times New Roman" w:cs="Times New Roman"/>
                <w:sz w:val="24"/>
                <w:szCs w:val="24"/>
              </w:rPr>
            </w:pPr>
          </w:p>
        </w:tc>
        <w:tc>
          <w:tcPr>
            <w:tcW w:w="850" w:type="dxa"/>
          </w:tcPr>
          <w:p w:rsidR="00477CD4" w:rsidRPr="0003047F" w:rsidRDefault="00477CD4" w:rsidP="00450E35">
            <w:pPr>
              <w:pStyle w:val="ConsPlusNormal0"/>
              <w:jc w:val="both"/>
              <w:rPr>
                <w:rFonts w:ascii="Times New Roman" w:hAnsi="Times New Roman" w:cs="Times New Roman"/>
                <w:sz w:val="24"/>
                <w:szCs w:val="24"/>
              </w:rPr>
            </w:pPr>
          </w:p>
        </w:tc>
        <w:tc>
          <w:tcPr>
            <w:tcW w:w="850" w:type="dxa"/>
          </w:tcPr>
          <w:p w:rsidR="00477CD4" w:rsidRPr="0003047F" w:rsidRDefault="00477CD4" w:rsidP="00450E35">
            <w:pPr>
              <w:pStyle w:val="ConsPlusNormal0"/>
              <w:jc w:val="both"/>
              <w:rPr>
                <w:rFonts w:ascii="Times New Roman" w:hAnsi="Times New Roman" w:cs="Times New Roman"/>
                <w:sz w:val="24"/>
                <w:szCs w:val="24"/>
              </w:rPr>
            </w:pPr>
          </w:p>
        </w:tc>
        <w:tc>
          <w:tcPr>
            <w:tcW w:w="850" w:type="dxa"/>
          </w:tcPr>
          <w:p w:rsidR="00477CD4" w:rsidRPr="0003047F" w:rsidRDefault="00477CD4" w:rsidP="00450E35">
            <w:pPr>
              <w:pStyle w:val="ConsPlusNormal0"/>
              <w:jc w:val="both"/>
              <w:rPr>
                <w:rFonts w:ascii="Times New Roman" w:hAnsi="Times New Roman" w:cs="Times New Roman"/>
                <w:sz w:val="24"/>
                <w:szCs w:val="24"/>
              </w:rPr>
            </w:pPr>
          </w:p>
        </w:tc>
      </w:tr>
      <w:tr w:rsidR="00477CD4" w:rsidRPr="0003047F" w:rsidTr="00450E35">
        <w:tc>
          <w:tcPr>
            <w:tcW w:w="3119" w:type="dxa"/>
            <w:gridSpan w:val="6"/>
          </w:tcPr>
          <w:p w:rsidR="00477CD4" w:rsidRPr="0003047F" w:rsidRDefault="00477CD4" w:rsidP="00450E35">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Итого по учреждению:</w:t>
            </w:r>
          </w:p>
        </w:tc>
        <w:tc>
          <w:tcPr>
            <w:tcW w:w="709" w:type="dxa"/>
          </w:tcPr>
          <w:p w:rsidR="00477CD4" w:rsidRPr="0003047F" w:rsidRDefault="00477CD4" w:rsidP="00450E35">
            <w:pPr>
              <w:pStyle w:val="ConsPlusNormal0"/>
              <w:jc w:val="both"/>
              <w:rPr>
                <w:rFonts w:ascii="Times New Roman" w:hAnsi="Times New Roman" w:cs="Times New Roman"/>
                <w:sz w:val="24"/>
                <w:szCs w:val="24"/>
              </w:rPr>
            </w:pPr>
          </w:p>
        </w:tc>
        <w:tc>
          <w:tcPr>
            <w:tcW w:w="992" w:type="dxa"/>
          </w:tcPr>
          <w:p w:rsidR="00477CD4" w:rsidRPr="0003047F" w:rsidRDefault="00477CD4" w:rsidP="00450E35">
            <w:pPr>
              <w:pStyle w:val="ConsPlusNormal0"/>
              <w:jc w:val="both"/>
              <w:rPr>
                <w:rFonts w:ascii="Times New Roman" w:hAnsi="Times New Roman" w:cs="Times New Roman"/>
                <w:sz w:val="24"/>
                <w:szCs w:val="24"/>
              </w:rPr>
            </w:pPr>
          </w:p>
        </w:tc>
        <w:tc>
          <w:tcPr>
            <w:tcW w:w="1276" w:type="dxa"/>
          </w:tcPr>
          <w:p w:rsidR="00477CD4" w:rsidRPr="0003047F" w:rsidRDefault="00477CD4" w:rsidP="00450E35">
            <w:pPr>
              <w:pStyle w:val="ConsPlusNormal0"/>
              <w:jc w:val="both"/>
              <w:rPr>
                <w:rFonts w:ascii="Times New Roman" w:hAnsi="Times New Roman" w:cs="Times New Roman"/>
                <w:sz w:val="24"/>
                <w:szCs w:val="24"/>
              </w:rPr>
            </w:pPr>
          </w:p>
        </w:tc>
        <w:tc>
          <w:tcPr>
            <w:tcW w:w="850" w:type="dxa"/>
          </w:tcPr>
          <w:p w:rsidR="00477CD4" w:rsidRPr="0003047F" w:rsidRDefault="00477CD4" w:rsidP="00450E35">
            <w:pPr>
              <w:pStyle w:val="ConsPlusNormal0"/>
              <w:jc w:val="both"/>
              <w:rPr>
                <w:rFonts w:ascii="Times New Roman" w:hAnsi="Times New Roman" w:cs="Times New Roman"/>
                <w:sz w:val="24"/>
                <w:szCs w:val="24"/>
              </w:rPr>
            </w:pPr>
          </w:p>
        </w:tc>
        <w:tc>
          <w:tcPr>
            <w:tcW w:w="709" w:type="dxa"/>
          </w:tcPr>
          <w:p w:rsidR="00477CD4" w:rsidRPr="0003047F" w:rsidRDefault="00477CD4" w:rsidP="00450E35">
            <w:pPr>
              <w:pStyle w:val="ConsPlusNormal0"/>
              <w:jc w:val="both"/>
              <w:rPr>
                <w:rFonts w:ascii="Times New Roman" w:hAnsi="Times New Roman" w:cs="Times New Roman"/>
                <w:sz w:val="24"/>
                <w:szCs w:val="24"/>
              </w:rPr>
            </w:pPr>
          </w:p>
        </w:tc>
        <w:tc>
          <w:tcPr>
            <w:tcW w:w="851" w:type="dxa"/>
          </w:tcPr>
          <w:p w:rsidR="00477CD4" w:rsidRPr="0003047F" w:rsidRDefault="00477CD4" w:rsidP="00450E35">
            <w:pPr>
              <w:pStyle w:val="ConsPlusNormal0"/>
              <w:jc w:val="both"/>
              <w:rPr>
                <w:rFonts w:ascii="Times New Roman" w:hAnsi="Times New Roman" w:cs="Times New Roman"/>
                <w:sz w:val="24"/>
                <w:szCs w:val="24"/>
              </w:rPr>
            </w:pPr>
          </w:p>
        </w:tc>
        <w:tc>
          <w:tcPr>
            <w:tcW w:w="850" w:type="dxa"/>
          </w:tcPr>
          <w:p w:rsidR="00477CD4" w:rsidRPr="0003047F" w:rsidRDefault="00477CD4" w:rsidP="00450E35">
            <w:pPr>
              <w:pStyle w:val="ConsPlusNormal0"/>
              <w:jc w:val="both"/>
              <w:rPr>
                <w:rFonts w:ascii="Times New Roman" w:hAnsi="Times New Roman" w:cs="Times New Roman"/>
                <w:sz w:val="24"/>
                <w:szCs w:val="24"/>
              </w:rPr>
            </w:pPr>
          </w:p>
        </w:tc>
        <w:tc>
          <w:tcPr>
            <w:tcW w:w="567" w:type="dxa"/>
          </w:tcPr>
          <w:p w:rsidR="00477CD4" w:rsidRPr="0003047F" w:rsidRDefault="00477CD4" w:rsidP="00450E35">
            <w:pPr>
              <w:pStyle w:val="ConsPlusNormal0"/>
              <w:jc w:val="both"/>
              <w:rPr>
                <w:rFonts w:ascii="Times New Roman" w:hAnsi="Times New Roman" w:cs="Times New Roman"/>
                <w:sz w:val="24"/>
                <w:szCs w:val="24"/>
              </w:rPr>
            </w:pPr>
          </w:p>
        </w:tc>
        <w:tc>
          <w:tcPr>
            <w:tcW w:w="567" w:type="dxa"/>
          </w:tcPr>
          <w:p w:rsidR="00477CD4" w:rsidRPr="0003047F" w:rsidRDefault="00477CD4" w:rsidP="00450E35">
            <w:pPr>
              <w:pStyle w:val="ConsPlusNormal0"/>
              <w:jc w:val="both"/>
              <w:rPr>
                <w:rFonts w:ascii="Times New Roman" w:hAnsi="Times New Roman" w:cs="Times New Roman"/>
                <w:sz w:val="24"/>
                <w:szCs w:val="24"/>
              </w:rPr>
            </w:pPr>
          </w:p>
        </w:tc>
        <w:tc>
          <w:tcPr>
            <w:tcW w:w="851" w:type="dxa"/>
          </w:tcPr>
          <w:p w:rsidR="00477CD4" w:rsidRPr="0003047F" w:rsidRDefault="00477CD4" w:rsidP="00450E35">
            <w:pPr>
              <w:pStyle w:val="ConsPlusNormal0"/>
              <w:jc w:val="both"/>
              <w:rPr>
                <w:rFonts w:ascii="Times New Roman" w:hAnsi="Times New Roman" w:cs="Times New Roman"/>
                <w:sz w:val="24"/>
                <w:szCs w:val="24"/>
              </w:rPr>
            </w:pPr>
          </w:p>
        </w:tc>
        <w:tc>
          <w:tcPr>
            <w:tcW w:w="851" w:type="dxa"/>
          </w:tcPr>
          <w:p w:rsidR="00477CD4" w:rsidRPr="0003047F" w:rsidRDefault="00477CD4" w:rsidP="00450E35">
            <w:pPr>
              <w:pStyle w:val="ConsPlusNormal0"/>
              <w:jc w:val="both"/>
              <w:rPr>
                <w:rFonts w:ascii="Times New Roman" w:hAnsi="Times New Roman" w:cs="Times New Roman"/>
                <w:sz w:val="24"/>
                <w:szCs w:val="24"/>
              </w:rPr>
            </w:pPr>
          </w:p>
        </w:tc>
        <w:tc>
          <w:tcPr>
            <w:tcW w:w="1134" w:type="dxa"/>
          </w:tcPr>
          <w:p w:rsidR="00477CD4" w:rsidRPr="0003047F" w:rsidRDefault="00477CD4" w:rsidP="00450E35">
            <w:pPr>
              <w:pStyle w:val="ConsPlusNormal0"/>
              <w:jc w:val="both"/>
              <w:rPr>
                <w:rFonts w:ascii="Times New Roman" w:hAnsi="Times New Roman" w:cs="Times New Roman"/>
                <w:sz w:val="24"/>
                <w:szCs w:val="24"/>
              </w:rPr>
            </w:pPr>
          </w:p>
        </w:tc>
        <w:tc>
          <w:tcPr>
            <w:tcW w:w="709" w:type="dxa"/>
          </w:tcPr>
          <w:p w:rsidR="00477CD4" w:rsidRPr="0003047F" w:rsidRDefault="00477CD4" w:rsidP="00450E35">
            <w:pPr>
              <w:pStyle w:val="ConsPlusNormal0"/>
              <w:jc w:val="both"/>
              <w:rPr>
                <w:rFonts w:ascii="Times New Roman" w:hAnsi="Times New Roman" w:cs="Times New Roman"/>
                <w:sz w:val="24"/>
                <w:szCs w:val="24"/>
              </w:rPr>
            </w:pPr>
          </w:p>
        </w:tc>
        <w:tc>
          <w:tcPr>
            <w:tcW w:w="850" w:type="dxa"/>
          </w:tcPr>
          <w:p w:rsidR="00477CD4" w:rsidRPr="0003047F" w:rsidRDefault="00477CD4" w:rsidP="00450E35">
            <w:pPr>
              <w:pStyle w:val="ConsPlusNormal0"/>
              <w:jc w:val="both"/>
              <w:rPr>
                <w:rFonts w:ascii="Times New Roman" w:hAnsi="Times New Roman" w:cs="Times New Roman"/>
                <w:sz w:val="24"/>
                <w:szCs w:val="24"/>
              </w:rPr>
            </w:pPr>
          </w:p>
        </w:tc>
        <w:tc>
          <w:tcPr>
            <w:tcW w:w="850" w:type="dxa"/>
          </w:tcPr>
          <w:p w:rsidR="00477CD4" w:rsidRPr="0003047F" w:rsidRDefault="00477CD4" w:rsidP="00450E35">
            <w:pPr>
              <w:pStyle w:val="ConsPlusNormal0"/>
              <w:jc w:val="both"/>
              <w:rPr>
                <w:rFonts w:ascii="Times New Roman" w:hAnsi="Times New Roman" w:cs="Times New Roman"/>
                <w:sz w:val="24"/>
                <w:szCs w:val="24"/>
              </w:rPr>
            </w:pPr>
          </w:p>
        </w:tc>
        <w:tc>
          <w:tcPr>
            <w:tcW w:w="850" w:type="dxa"/>
          </w:tcPr>
          <w:p w:rsidR="00477CD4" w:rsidRPr="0003047F" w:rsidRDefault="00477CD4" w:rsidP="00450E35">
            <w:pPr>
              <w:pStyle w:val="ConsPlusNormal0"/>
              <w:jc w:val="both"/>
              <w:rPr>
                <w:rFonts w:ascii="Times New Roman" w:hAnsi="Times New Roman" w:cs="Times New Roman"/>
                <w:sz w:val="24"/>
                <w:szCs w:val="24"/>
              </w:rPr>
            </w:pPr>
          </w:p>
        </w:tc>
      </w:tr>
    </w:tbl>
    <w:p w:rsidR="00477CD4" w:rsidRPr="0003047F" w:rsidRDefault="00477CD4" w:rsidP="00477CD4">
      <w:pPr>
        <w:spacing w:after="0"/>
        <w:ind w:left="-795" w:right="-297"/>
        <w:jc w:val="both"/>
        <w:rPr>
          <w:rFonts w:ascii="Times New Roman" w:hAnsi="Times New Roman"/>
          <w:sz w:val="24"/>
          <w:szCs w:val="24"/>
        </w:rPr>
      </w:pP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Исполнитель    ___________________  _____________________________</w:t>
      </w:r>
    </w:p>
    <w:p w:rsidR="00477CD4" w:rsidRPr="0003047F" w:rsidRDefault="00477CD4" w:rsidP="00477CD4">
      <w:pPr>
        <w:spacing w:after="4814"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477CD4" w:rsidP="00450E35">
      <w:pPr>
        <w:spacing w:after="517" w:line="265" w:lineRule="auto"/>
        <w:ind w:left="10" w:right="1" w:hanging="10"/>
        <w:jc w:val="right"/>
        <w:rPr>
          <w:rFonts w:ascii="Times New Roman" w:hAnsi="Times New Roman"/>
          <w:sz w:val="24"/>
          <w:szCs w:val="24"/>
        </w:rPr>
      </w:pPr>
      <w:r w:rsidRPr="0003047F">
        <w:rPr>
          <w:rFonts w:ascii="Times New Roman" w:hAnsi="Times New Roman"/>
          <w:sz w:val="24"/>
          <w:szCs w:val="24"/>
        </w:rPr>
        <w:lastRenderedPageBreak/>
        <w:t>Приложение N 10.2</w:t>
      </w: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 xml:space="preserve">     администрация _____________ района Новосибирской области</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 xml:space="preserve">                                 ВЕДОМОСТЬ</w:t>
      </w:r>
    </w:p>
    <w:p w:rsidR="00477CD4" w:rsidRPr="0003047F" w:rsidRDefault="00477CD4" w:rsidP="00477CD4">
      <w:pPr>
        <w:spacing w:after="3" w:line="265" w:lineRule="auto"/>
        <w:ind w:left="-3" w:right="7181" w:hanging="10"/>
        <w:jc w:val="both"/>
        <w:rPr>
          <w:rFonts w:ascii="Times New Roman" w:hAnsi="Times New Roman"/>
          <w:sz w:val="24"/>
          <w:szCs w:val="24"/>
        </w:rPr>
      </w:pPr>
      <w:r w:rsidRPr="0003047F">
        <w:rPr>
          <w:rFonts w:ascii="Times New Roman" w:hAnsi="Times New Roman"/>
          <w:sz w:val="24"/>
          <w:szCs w:val="24"/>
        </w:rPr>
        <w:t xml:space="preserve">               контроля неисполненных бюджетных обязательств         </w:t>
      </w:r>
      <w:proofErr w:type="gramStart"/>
      <w:r w:rsidRPr="0003047F">
        <w:rPr>
          <w:rFonts w:ascii="Times New Roman" w:hAnsi="Times New Roman"/>
          <w:sz w:val="24"/>
          <w:szCs w:val="24"/>
        </w:rPr>
        <w:t>по</w:t>
      </w:r>
      <w:proofErr w:type="gramEnd"/>
      <w:r w:rsidRPr="0003047F">
        <w:rPr>
          <w:rFonts w:ascii="Times New Roman" w:hAnsi="Times New Roman"/>
          <w:sz w:val="24"/>
          <w:szCs w:val="24"/>
        </w:rPr>
        <w:t xml:space="preserve"> _______________________________________________________</w:t>
      </w:r>
    </w:p>
    <w:p w:rsidR="00477CD4" w:rsidRPr="0003047F" w:rsidRDefault="00477CD4" w:rsidP="00477CD4">
      <w:pPr>
        <w:spacing w:after="228" w:line="249" w:lineRule="auto"/>
        <w:ind w:left="-5" w:right="9447" w:hanging="10"/>
        <w:jc w:val="both"/>
        <w:rPr>
          <w:rFonts w:ascii="Times New Roman" w:hAnsi="Times New Roman"/>
          <w:sz w:val="24"/>
          <w:szCs w:val="24"/>
        </w:rPr>
      </w:pPr>
      <w:r w:rsidRPr="0003047F">
        <w:rPr>
          <w:rFonts w:ascii="Times New Roman" w:hAnsi="Times New Roman"/>
          <w:sz w:val="24"/>
          <w:szCs w:val="24"/>
        </w:rPr>
        <w:t xml:space="preserve">                (наименование получателя бюджетных средств)                    на "____" ________________ 20____ г.</w:t>
      </w:r>
    </w:p>
    <w:p w:rsidR="00477CD4" w:rsidRPr="0003047F" w:rsidRDefault="00477CD4" w:rsidP="00477CD4">
      <w:pPr>
        <w:spacing w:after="3" w:line="265" w:lineRule="auto"/>
        <w:ind w:left="10" w:hanging="10"/>
        <w:jc w:val="both"/>
        <w:rPr>
          <w:rFonts w:ascii="Times New Roman" w:hAnsi="Times New Roman"/>
          <w:sz w:val="24"/>
          <w:szCs w:val="24"/>
        </w:rPr>
      </w:pPr>
      <w:r w:rsidRPr="0003047F">
        <w:rPr>
          <w:rFonts w:ascii="Times New Roman" w:hAnsi="Times New Roman"/>
          <w:sz w:val="24"/>
          <w:szCs w:val="24"/>
        </w:rPr>
        <w:t>(в рублях)</w:t>
      </w:r>
    </w:p>
    <w:p w:rsidR="00477CD4" w:rsidRPr="0003047F" w:rsidRDefault="00477CD4" w:rsidP="00477CD4">
      <w:pPr>
        <w:spacing w:after="0"/>
        <w:ind w:left="-154" w:right="-708"/>
        <w:jc w:val="both"/>
        <w:rPr>
          <w:rFonts w:ascii="Times New Roman" w:hAnsi="Times New Roman"/>
          <w:sz w:val="24"/>
          <w:szCs w:val="24"/>
        </w:rPr>
      </w:pPr>
    </w:p>
    <w:p w:rsidR="00477CD4" w:rsidRPr="0003047F" w:rsidRDefault="00477CD4" w:rsidP="00477CD4">
      <w:pPr>
        <w:jc w:val="both"/>
        <w:rPr>
          <w:rFonts w:ascii="Times New Roman" w:hAnsi="Times New Roman"/>
          <w:sz w:val="24"/>
          <w:szCs w:val="24"/>
        </w:rPr>
        <w:sectPr w:rsidR="00477CD4" w:rsidRPr="0003047F">
          <w:headerReference w:type="even" r:id="rId76"/>
          <w:headerReference w:type="default" r:id="rId77"/>
          <w:footerReference w:type="even" r:id="rId78"/>
          <w:footerReference w:type="default" r:id="rId79"/>
          <w:headerReference w:type="first" r:id="rId80"/>
          <w:footerReference w:type="first" r:id="rId81"/>
          <w:pgSz w:w="16840" w:h="11900" w:orient="landscape"/>
          <w:pgMar w:top="1693" w:right="1134" w:bottom="953" w:left="1136" w:header="3008" w:footer="720" w:gutter="0"/>
          <w:cols w:space="720"/>
        </w:sectPr>
      </w:pPr>
    </w:p>
    <w:tbl>
      <w:tblPr>
        <w:tblW w:w="1346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68"/>
        <w:gridCol w:w="567"/>
        <w:gridCol w:w="425"/>
        <w:gridCol w:w="567"/>
        <w:gridCol w:w="425"/>
        <w:gridCol w:w="709"/>
        <w:gridCol w:w="709"/>
        <w:gridCol w:w="567"/>
        <w:gridCol w:w="850"/>
        <w:gridCol w:w="709"/>
        <w:gridCol w:w="992"/>
        <w:gridCol w:w="851"/>
        <w:gridCol w:w="708"/>
        <w:gridCol w:w="709"/>
        <w:gridCol w:w="709"/>
        <w:gridCol w:w="709"/>
        <w:gridCol w:w="850"/>
        <w:gridCol w:w="1276"/>
      </w:tblGrid>
      <w:tr w:rsidR="00477CD4" w:rsidRPr="0003047F" w:rsidTr="00477CD4">
        <w:trPr>
          <w:trHeight w:val="803"/>
        </w:trPr>
        <w:tc>
          <w:tcPr>
            <w:tcW w:w="567"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lastRenderedPageBreak/>
              <w:t xml:space="preserve">№ </w:t>
            </w:r>
            <w:proofErr w:type="spellStart"/>
            <w:proofErr w:type="gramStart"/>
            <w:r w:rsidRPr="0003047F">
              <w:rPr>
                <w:rFonts w:ascii="Times New Roman" w:hAnsi="Times New Roman" w:cs="Times New Roman"/>
                <w:sz w:val="24"/>
                <w:szCs w:val="24"/>
              </w:rPr>
              <w:t>п</w:t>
            </w:r>
            <w:proofErr w:type="spellEnd"/>
            <w:proofErr w:type="gramEnd"/>
            <w:r w:rsidRPr="0003047F">
              <w:rPr>
                <w:rFonts w:ascii="Times New Roman" w:hAnsi="Times New Roman" w:cs="Times New Roman"/>
                <w:sz w:val="24"/>
                <w:szCs w:val="24"/>
              </w:rPr>
              <w:t>/</w:t>
            </w:r>
            <w:proofErr w:type="spellStart"/>
            <w:r w:rsidRPr="0003047F">
              <w:rPr>
                <w:rFonts w:ascii="Times New Roman" w:hAnsi="Times New Roman" w:cs="Times New Roman"/>
                <w:sz w:val="24"/>
                <w:szCs w:val="24"/>
              </w:rPr>
              <w:t>п</w:t>
            </w:r>
            <w:proofErr w:type="spellEnd"/>
          </w:p>
        </w:tc>
        <w:tc>
          <w:tcPr>
            <w:tcW w:w="568"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Лицевой счет</w:t>
            </w:r>
          </w:p>
        </w:tc>
        <w:tc>
          <w:tcPr>
            <w:tcW w:w="1984" w:type="dxa"/>
            <w:gridSpan w:val="4"/>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Код бюджетной классификации</w:t>
            </w:r>
          </w:p>
        </w:tc>
        <w:tc>
          <w:tcPr>
            <w:tcW w:w="709"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КОСГУ</w:t>
            </w:r>
          </w:p>
        </w:tc>
        <w:tc>
          <w:tcPr>
            <w:tcW w:w="709"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КРКС</w:t>
            </w:r>
          </w:p>
        </w:tc>
        <w:tc>
          <w:tcPr>
            <w:tcW w:w="567"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Тип средств</w:t>
            </w:r>
          </w:p>
        </w:tc>
        <w:tc>
          <w:tcPr>
            <w:tcW w:w="850"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Код субсидии</w:t>
            </w:r>
          </w:p>
        </w:tc>
        <w:tc>
          <w:tcPr>
            <w:tcW w:w="709"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Мероприятие</w:t>
            </w:r>
          </w:p>
        </w:tc>
        <w:tc>
          <w:tcPr>
            <w:tcW w:w="992"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Учетный номер бюджетного обязательства</w:t>
            </w:r>
          </w:p>
        </w:tc>
        <w:tc>
          <w:tcPr>
            <w:tcW w:w="851"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Дата и номер договора</w:t>
            </w:r>
          </w:p>
        </w:tc>
        <w:tc>
          <w:tcPr>
            <w:tcW w:w="708"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Дата завершения договора</w:t>
            </w:r>
          </w:p>
        </w:tc>
        <w:tc>
          <w:tcPr>
            <w:tcW w:w="709"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Общая сумма по договору</w:t>
            </w:r>
          </w:p>
        </w:tc>
        <w:tc>
          <w:tcPr>
            <w:tcW w:w="709"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Сумма принятого на учет бюджетного обязательства</w:t>
            </w:r>
          </w:p>
        </w:tc>
        <w:tc>
          <w:tcPr>
            <w:tcW w:w="709"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Сумма оплаченного бюджетного обязательства</w:t>
            </w:r>
          </w:p>
        </w:tc>
        <w:tc>
          <w:tcPr>
            <w:tcW w:w="850"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Сумма неоплаченного бюджетного обязательства</w:t>
            </w:r>
          </w:p>
        </w:tc>
        <w:tc>
          <w:tcPr>
            <w:tcW w:w="1276" w:type="dxa"/>
            <w:vMerge w:val="restart"/>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Примечание</w:t>
            </w:r>
          </w:p>
        </w:tc>
      </w:tr>
      <w:tr w:rsidR="00477CD4" w:rsidRPr="0003047F" w:rsidTr="00477CD4">
        <w:trPr>
          <w:trHeight w:val="802"/>
        </w:trPr>
        <w:tc>
          <w:tcPr>
            <w:tcW w:w="567" w:type="dxa"/>
            <w:vMerge/>
          </w:tcPr>
          <w:p w:rsidR="00477CD4" w:rsidRPr="0003047F" w:rsidRDefault="00477CD4" w:rsidP="00477CD4">
            <w:pPr>
              <w:pStyle w:val="ConsPlusNormal0"/>
              <w:jc w:val="both"/>
              <w:rPr>
                <w:rFonts w:ascii="Times New Roman" w:hAnsi="Times New Roman" w:cs="Times New Roman"/>
                <w:sz w:val="24"/>
                <w:szCs w:val="24"/>
              </w:rPr>
            </w:pPr>
          </w:p>
        </w:tc>
        <w:tc>
          <w:tcPr>
            <w:tcW w:w="568" w:type="dxa"/>
            <w:vMerge/>
          </w:tcPr>
          <w:p w:rsidR="00477CD4" w:rsidRPr="0003047F" w:rsidRDefault="00477CD4" w:rsidP="00477CD4">
            <w:pPr>
              <w:pStyle w:val="ConsPlusNormal0"/>
              <w:jc w:val="both"/>
              <w:rPr>
                <w:rFonts w:ascii="Times New Roman" w:hAnsi="Times New Roman" w:cs="Times New Roman"/>
                <w:sz w:val="24"/>
                <w:szCs w:val="24"/>
              </w:rPr>
            </w:pPr>
          </w:p>
        </w:tc>
        <w:tc>
          <w:tcPr>
            <w:tcW w:w="56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Код главы</w:t>
            </w:r>
          </w:p>
        </w:tc>
        <w:tc>
          <w:tcPr>
            <w:tcW w:w="425" w:type="dxa"/>
          </w:tcPr>
          <w:p w:rsidR="00477CD4" w:rsidRPr="0003047F" w:rsidRDefault="00477CD4" w:rsidP="00477CD4">
            <w:pPr>
              <w:pStyle w:val="ConsPlusNormal0"/>
              <w:jc w:val="both"/>
              <w:rPr>
                <w:rFonts w:ascii="Times New Roman" w:hAnsi="Times New Roman" w:cs="Times New Roman"/>
                <w:sz w:val="24"/>
                <w:szCs w:val="24"/>
              </w:rPr>
            </w:pPr>
            <w:proofErr w:type="spellStart"/>
            <w:r w:rsidRPr="0003047F">
              <w:rPr>
                <w:rFonts w:ascii="Times New Roman" w:hAnsi="Times New Roman" w:cs="Times New Roman"/>
                <w:sz w:val="24"/>
                <w:szCs w:val="24"/>
              </w:rPr>
              <w:t>РЗПр</w:t>
            </w:r>
            <w:proofErr w:type="spellEnd"/>
          </w:p>
        </w:tc>
        <w:tc>
          <w:tcPr>
            <w:tcW w:w="56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ЦСР</w:t>
            </w:r>
          </w:p>
        </w:tc>
        <w:tc>
          <w:tcPr>
            <w:tcW w:w="425"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ВР</w:t>
            </w:r>
          </w:p>
        </w:tc>
        <w:tc>
          <w:tcPr>
            <w:tcW w:w="709" w:type="dxa"/>
            <w:vMerge/>
          </w:tcPr>
          <w:p w:rsidR="00477CD4" w:rsidRPr="0003047F" w:rsidRDefault="00477CD4" w:rsidP="00477CD4">
            <w:pPr>
              <w:pStyle w:val="ConsPlusNormal0"/>
              <w:jc w:val="both"/>
              <w:rPr>
                <w:rFonts w:ascii="Times New Roman" w:hAnsi="Times New Roman" w:cs="Times New Roman"/>
                <w:sz w:val="24"/>
                <w:szCs w:val="24"/>
              </w:rPr>
            </w:pPr>
          </w:p>
        </w:tc>
        <w:tc>
          <w:tcPr>
            <w:tcW w:w="709" w:type="dxa"/>
            <w:vMerge/>
          </w:tcPr>
          <w:p w:rsidR="00477CD4" w:rsidRPr="0003047F" w:rsidRDefault="00477CD4" w:rsidP="00477CD4">
            <w:pPr>
              <w:pStyle w:val="ConsPlusNormal0"/>
              <w:jc w:val="both"/>
              <w:rPr>
                <w:rFonts w:ascii="Times New Roman" w:hAnsi="Times New Roman" w:cs="Times New Roman"/>
                <w:sz w:val="24"/>
                <w:szCs w:val="24"/>
              </w:rPr>
            </w:pPr>
          </w:p>
        </w:tc>
        <w:tc>
          <w:tcPr>
            <w:tcW w:w="567" w:type="dxa"/>
            <w:vMerge/>
          </w:tcPr>
          <w:p w:rsidR="00477CD4" w:rsidRPr="0003047F" w:rsidRDefault="00477CD4" w:rsidP="00477CD4">
            <w:pPr>
              <w:pStyle w:val="ConsPlusNormal0"/>
              <w:jc w:val="both"/>
              <w:rPr>
                <w:rFonts w:ascii="Times New Roman" w:hAnsi="Times New Roman" w:cs="Times New Roman"/>
                <w:sz w:val="24"/>
                <w:szCs w:val="24"/>
              </w:rPr>
            </w:pPr>
          </w:p>
        </w:tc>
        <w:tc>
          <w:tcPr>
            <w:tcW w:w="850" w:type="dxa"/>
            <w:vMerge/>
          </w:tcPr>
          <w:p w:rsidR="00477CD4" w:rsidRPr="0003047F" w:rsidRDefault="00477CD4" w:rsidP="00477CD4">
            <w:pPr>
              <w:pStyle w:val="ConsPlusNormal0"/>
              <w:jc w:val="both"/>
              <w:rPr>
                <w:rFonts w:ascii="Times New Roman" w:hAnsi="Times New Roman" w:cs="Times New Roman"/>
                <w:sz w:val="24"/>
                <w:szCs w:val="24"/>
              </w:rPr>
            </w:pPr>
          </w:p>
        </w:tc>
        <w:tc>
          <w:tcPr>
            <w:tcW w:w="709" w:type="dxa"/>
            <w:vMerge/>
          </w:tcPr>
          <w:p w:rsidR="00477CD4" w:rsidRPr="0003047F" w:rsidRDefault="00477CD4" w:rsidP="00477CD4">
            <w:pPr>
              <w:pStyle w:val="ConsPlusNormal0"/>
              <w:jc w:val="both"/>
              <w:rPr>
                <w:rFonts w:ascii="Times New Roman" w:hAnsi="Times New Roman" w:cs="Times New Roman"/>
                <w:sz w:val="24"/>
                <w:szCs w:val="24"/>
              </w:rPr>
            </w:pPr>
          </w:p>
        </w:tc>
        <w:tc>
          <w:tcPr>
            <w:tcW w:w="992" w:type="dxa"/>
            <w:vMerge/>
          </w:tcPr>
          <w:p w:rsidR="00477CD4" w:rsidRPr="0003047F" w:rsidRDefault="00477CD4" w:rsidP="00477CD4">
            <w:pPr>
              <w:pStyle w:val="ConsPlusNormal0"/>
              <w:jc w:val="both"/>
              <w:rPr>
                <w:rFonts w:ascii="Times New Roman" w:hAnsi="Times New Roman" w:cs="Times New Roman"/>
                <w:sz w:val="24"/>
                <w:szCs w:val="24"/>
              </w:rPr>
            </w:pPr>
          </w:p>
        </w:tc>
        <w:tc>
          <w:tcPr>
            <w:tcW w:w="851" w:type="dxa"/>
            <w:vMerge/>
          </w:tcPr>
          <w:p w:rsidR="00477CD4" w:rsidRPr="0003047F" w:rsidRDefault="00477CD4" w:rsidP="00477CD4">
            <w:pPr>
              <w:pStyle w:val="ConsPlusNormal0"/>
              <w:jc w:val="both"/>
              <w:rPr>
                <w:rFonts w:ascii="Times New Roman" w:hAnsi="Times New Roman" w:cs="Times New Roman"/>
                <w:sz w:val="24"/>
                <w:szCs w:val="24"/>
              </w:rPr>
            </w:pPr>
          </w:p>
        </w:tc>
        <w:tc>
          <w:tcPr>
            <w:tcW w:w="708" w:type="dxa"/>
            <w:vMerge/>
          </w:tcPr>
          <w:p w:rsidR="00477CD4" w:rsidRPr="0003047F" w:rsidRDefault="00477CD4" w:rsidP="00477CD4">
            <w:pPr>
              <w:pStyle w:val="ConsPlusNormal0"/>
              <w:jc w:val="both"/>
              <w:rPr>
                <w:rFonts w:ascii="Times New Roman" w:hAnsi="Times New Roman" w:cs="Times New Roman"/>
                <w:sz w:val="24"/>
                <w:szCs w:val="24"/>
              </w:rPr>
            </w:pPr>
          </w:p>
        </w:tc>
        <w:tc>
          <w:tcPr>
            <w:tcW w:w="709" w:type="dxa"/>
            <w:vMerge/>
          </w:tcPr>
          <w:p w:rsidR="00477CD4" w:rsidRPr="0003047F" w:rsidRDefault="00477CD4" w:rsidP="00477CD4">
            <w:pPr>
              <w:pStyle w:val="ConsPlusNormal0"/>
              <w:jc w:val="both"/>
              <w:rPr>
                <w:rFonts w:ascii="Times New Roman" w:hAnsi="Times New Roman" w:cs="Times New Roman"/>
                <w:sz w:val="24"/>
                <w:szCs w:val="24"/>
              </w:rPr>
            </w:pPr>
          </w:p>
        </w:tc>
        <w:tc>
          <w:tcPr>
            <w:tcW w:w="709" w:type="dxa"/>
            <w:vMerge/>
          </w:tcPr>
          <w:p w:rsidR="00477CD4" w:rsidRPr="0003047F" w:rsidRDefault="00477CD4" w:rsidP="00477CD4">
            <w:pPr>
              <w:pStyle w:val="ConsPlusNormal0"/>
              <w:jc w:val="both"/>
              <w:rPr>
                <w:rFonts w:ascii="Times New Roman" w:hAnsi="Times New Roman" w:cs="Times New Roman"/>
                <w:sz w:val="24"/>
                <w:szCs w:val="24"/>
              </w:rPr>
            </w:pPr>
          </w:p>
        </w:tc>
        <w:tc>
          <w:tcPr>
            <w:tcW w:w="709" w:type="dxa"/>
            <w:vMerge/>
          </w:tcPr>
          <w:p w:rsidR="00477CD4" w:rsidRPr="0003047F" w:rsidRDefault="00477CD4" w:rsidP="00477CD4">
            <w:pPr>
              <w:pStyle w:val="ConsPlusNormal0"/>
              <w:jc w:val="both"/>
              <w:rPr>
                <w:rFonts w:ascii="Times New Roman" w:hAnsi="Times New Roman" w:cs="Times New Roman"/>
                <w:sz w:val="24"/>
                <w:szCs w:val="24"/>
              </w:rPr>
            </w:pPr>
          </w:p>
        </w:tc>
        <w:tc>
          <w:tcPr>
            <w:tcW w:w="850" w:type="dxa"/>
            <w:vMerge/>
          </w:tcPr>
          <w:p w:rsidR="00477CD4" w:rsidRPr="0003047F" w:rsidRDefault="00477CD4" w:rsidP="00477CD4">
            <w:pPr>
              <w:pStyle w:val="ConsPlusNormal0"/>
              <w:jc w:val="both"/>
              <w:rPr>
                <w:rFonts w:ascii="Times New Roman" w:hAnsi="Times New Roman" w:cs="Times New Roman"/>
                <w:sz w:val="24"/>
                <w:szCs w:val="24"/>
              </w:rPr>
            </w:pPr>
          </w:p>
        </w:tc>
        <w:tc>
          <w:tcPr>
            <w:tcW w:w="1276" w:type="dxa"/>
            <w:vMerge/>
          </w:tcPr>
          <w:p w:rsidR="00477CD4" w:rsidRPr="0003047F" w:rsidRDefault="00477CD4" w:rsidP="00477CD4">
            <w:pPr>
              <w:pStyle w:val="ConsPlusNormal0"/>
              <w:jc w:val="both"/>
              <w:rPr>
                <w:rFonts w:ascii="Times New Roman" w:hAnsi="Times New Roman" w:cs="Times New Roman"/>
                <w:sz w:val="24"/>
                <w:szCs w:val="24"/>
              </w:rPr>
            </w:pPr>
          </w:p>
        </w:tc>
      </w:tr>
      <w:tr w:rsidR="00477CD4" w:rsidRPr="0003047F" w:rsidTr="00477CD4">
        <w:tc>
          <w:tcPr>
            <w:tcW w:w="56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w:t>
            </w:r>
          </w:p>
        </w:tc>
        <w:tc>
          <w:tcPr>
            <w:tcW w:w="568"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2</w:t>
            </w:r>
          </w:p>
        </w:tc>
        <w:tc>
          <w:tcPr>
            <w:tcW w:w="56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3</w:t>
            </w:r>
          </w:p>
        </w:tc>
        <w:tc>
          <w:tcPr>
            <w:tcW w:w="425"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4</w:t>
            </w:r>
          </w:p>
        </w:tc>
        <w:tc>
          <w:tcPr>
            <w:tcW w:w="56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5</w:t>
            </w:r>
          </w:p>
        </w:tc>
        <w:tc>
          <w:tcPr>
            <w:tcW w:w="425"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6</w:t>
            </w:r>
          </w:p>
        </w:tc>
        <w:tc>
          <w:tcPr>
            <w:tcW w:w="709"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7</w:t>
            </w:r>
          </w:p>
        </w:tc>
        <w:tc>
          <w:tcPr>
            <w:tcW w:w="709"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8</w:t>
            </w:r>
          </w:p>
        </w:tc>
        <w:tc>
          <w:tcPr>
            <w:tcW w:w="56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9</w:t>
            </w:r>
          </w:p>
        </w:tc>
        <w:tc>
          <w:tcPr>
            <w:tcW w:w="85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10</w:t>
            </w:r>
          </w:p>
        </w:tc>
        <w:tc>
          <w:tcPr>
            <w:tcW w:w="709"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11</w:t>
            </w:r>
          </w:p>
        </w:tc>
        <w:tc>
          <w:tcPr>
            <w:tcW w:w="992"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12</w:t>
            </w:r>
          </w:p>
        </w:tc>
        <w:tc>
          <w:tcPr>
            <w:tcW w:w="851"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13</w:t>
            </w:r>
          </w:p>
        </w:tc>
        <w:tc>
          <w:tcPr>
            <w:tcW w:w="708"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14</w:t>
            </w:r>
          </w:p>
        </w:tc>
        <w:tc>
          <w:tcPr>
            <w:tcW w:w="709"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15</w:t>
            </w:r>
          </w:p>
        </w:tc>
        <w:tc>
          <w:tcPr>
            <w:tcW w:w="709"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16</w:t>
            </w:r>
          </w:p>
        </w:tc>
        <w:tc>
          <w:tcPr>
            <w:tcW w:w="709"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17</w:t>
            </w:r>
          </w:p>
        </w:tc>
        <w:tc>
          <w:tcPr>
            <w:tcW w:w="85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18</w:t>
            </w:r>
          </w:p>
        </w:tc>
        <w:tc>
          <w:tcPr>
            <w:tcW w:w="1276"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19</w:t>
            </w:r>
          </w:p>
        </w:tc>
      </w:tr>
      <w:tr w:rsidR="00477CD4" w:rsidRPr="0003047F" w:rsidTr="00477CD4">
        <w:tc>
          <w:tcPr>
            <w:tcW w:w="567" w:type="dxa"/>
          </w:tcPr>
          <w:p w:rsidR="00477CD4" w:rsidRPr="0003047F" w:rsidRDefault="00477CD4" w:rsidP="00477CD4">
            <w:pPr>
              <w:pStyle w:val="ConsPlusNormal0"/>
              <w:jc w:val="both"/>
              <w:rPr>
                <w:rFonts w:ascii="Times New Roman" w:hAnsi="Times New Roman" w:cs="Times New Roman"/>
                <w:sz w:val="24"/>
                <w:szCs w:val="24"/>
              </w:rPr>
            </w:pPr>
          </w:p>
        </w:tc>
        <w:tc>
          <w:tcPr>
            <w:tcW w:w="568" w:type="dxa"/>
          </w:tcPr>
          <w:p w:rsidR="00477CD4" w:rsidRPr="0003047F" w:rsidRDefault="00477CD4" w:rsidP="00477CD4">
            <w:pPr>
              <w:pStyle w:val="ConsPlusNormal0"/>
              <w:jc w:val="both"/>
              <w:rPr>
                <w:rFonts w:ascii="Times New Roman" w:hAnsi="Times New Roman" w:cs="Times New Roman"/>
                <w:sz w:val="24"/>
                <w:szCs w:val="24"/>
              </w:rPr>
            </w:pPr>
          </w:p>
        </w:tc>
        <w:tc>
          <w:tcPr>
            <w:tcW w:w="567" w:type="dxa"/>
          </w:tcPr>
          <w:p w:rsidR="00477CD4" w:rsidRPr="0003047F" w:rsidRDefault="00477CD4" w:rsidP="00477CD4">
            <w:pPr>
              <w:pStyle w:val="ConsPlusNormal0"/>
              <w:jc w:val="both"/>
              <w:rPr>
                <w:rFonts w:ascii="Times New Roman" w:hAnsi="Times New Roman" w:cs="Times New Roman"/>
                <w:sz w:val="24"/>
                <w:szCs w:val="24"/>
              </w:rPr>
            </w:pPr>
          </w:p>
        </w:tc>
        <w:tc>
          <w:tcPr>
            <w:tcW w:w="425" w:type="dxa"/>
          </w:tcPr>
          <w:p w:rsidR="00477CD4" w:rsidRPr="0003047F" w:rsidRDefault="00477CD4" w:rsidP="00477CD4">
            <w:pPr>
              <w:pStyle w:val="ConsPlusNormal0"/>
              <w:jc w:val="both"/>
              <w:rPr>
                <w:rFonts w:ascii="Times New Roman" w:hAnsi="Times New Roman" w:cs="Times New Roman"/>
                <w:sz w:val="24"/>
                <w:szCs w:val="24"/>
              </w:rPr>
            </w:pPr>
          </w:p>
        </w:tc>
        <w:tc>
          <w:tcPr>
            <w:tcW w:w="567" w:type="dxa"/>
          </w:tcPr>
          <w:p w:rsidR="00477CD4" w:rsidRPr="0003047F" w:rsidRDefault="00477CD4" w:rsidP="00477CD4">
            <w:pPr>
              <w:pStyle w:val="ConsPlusNormal0"/>
              <w:jc w:val="both"/>
              <w:rPr>
                <w:rFonts w:ascii="Times New Roman" w:hAnsi="Times New Roman" w:cs="Times New Roman"/>
                <w:sz w:val="24"/>
                <w:szCs w:val="24"/>
              </w:rPr>
            </w:pPr>
          </w:p>
        </w:tc>
        <w:tc>
          <w:tcPr>
            <w:tcW w:w="425"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567"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851" w:type="dxa"/>
          </w:tcPr>
          <w:p w:rsidR="00477CD4" w:rsidRPr="0003047F" w:rsidRDefault="00477CD4" w:rsidP="00477CD4">
            <w:pPr>
              <w:pStyle w:val="ConsPlusNormal0"/>
              <w:jc w:val="both"/>
              <w:rPr>
                <w:rFonts w:ascii="Times New Roman" w:hAnsi="Times New Roman" w:cs="Times New Roman"/>
                <w:sz w:val="24"/>
                <w:szCs w:val="24"/>
              </w:rPr>
            </w:pPr>
          </w:p>
        </w:tc>
        <w:tc>
          <w:tcPr>
            <w:tcW w:w="708"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1276" w:type="dxa"/>
          </w:tcPr>
          <w:p w:rsidR="00477CD4" w:rsidRPr="0003047F" w:rsidRDefault="00477CD4" w:rsidP="00477CD4">
            <w:pPr>
              <w:pStyle w:val="ConsPlusNormal0"/>
              <w:jc w:val="both"/>
              <w:rPr>
                <w:rFonts w:ascii="Times New Roman" w:hAnsi="Times New Roman" w:cs="Times New Roman"/>
                <w:sz w:val="24"/>
                <w:szCs w:val="24"/>
              </w:rPr>
            </w:pPr>
          </w:p>
        </w:tc>
      </w:tr>
      <w:tr w:rsidR="00477CD4" w:rsidRPr="0003047F" w:rsidTr="00477CD4">
        <w:tc>
          <w:tcPr>
            <w:tcW w:w="3119" w:type="dxa"/>
            <w:gridSpan w:val="6"/>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Итого по счету</w:t>
            </w: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567"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851" w:type="dxa"/>
          </w:tcPr>
          <w:p w:rsidR="00477CD4" w:rsidRPr="0003047F" w:rsidRDefault="00477CD4" w:rsidP="00477CD4">
            <w:pPr>
              <w:pStyle w:val="ConsPlusNormal0"/>
              <w:jc w:val="both"/>
              <w:rPr>
                <w:rFonts w:ascii="Times New Roman" w:hAnsi="Times New Roman" w:cs="Times New Roman"/>
                <w:sz w:val="24"/>
                <w:szCs w:val="24"/>
              </w:rPr>
            </w:pPr>
          </w:p>
        </w:tc>
        <w:tc>
          <w:tcPr>
            <w:tcW w:w="708"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1276" w:type="dxa"/>
          </w:tcPr>
          <w:p w:rsidR="00477CD4" w:rsidRPr="0003047F" w:rsidRDefault="00477CD4" w:rsidP="00477CD4">
            <w:pPr>
              <w:pStyle w:val="ConsPlusNormal0"/>
              <w:jc w:val="both"/>
              <w:rPr>
                <w:rFonts w:ascii="Times New Roman" w:hAnsi="Times New Roman" w:cs="Times New Roman"/>
                <w:sz w:val="24"/>
                <w:szCs w:val="24"/>
              </w:rPr>
            </w:pPr>
          </w:p>
        </w:tc>
      </w:tr>
      <w:tr w:rsidR="00477CD4" w:rsidRPr="0003047F" w:rsidTr="00477CD4">
        <w:tc>
          <w:tcPr>
            <w:tcW w:w="3119" w:type="dxa"/>
            <w:gridSpan w:val="6"/>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567"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851" w:type="dxa"/>
          </w:tcPr>
          <w:p w:rsidR="00477CD4" w:rsidRPr="0003047F" w:rsidRDefault="00477CD4" w:rsidP="00477CD4">
            <w:pPr>
              <w:pStyle w:val="ConsPlusNormal0"/>
              <w:jc w:val="both"/>
              <w:rPr>
                <w:rFonts w:ascii="Times New Roman" w:hAnsi="Times New Roman" w:cs="Times New Roman"/>
                <w:sz w:val="24"/>
                <w:szCs w:val="24"/>
              </w:rPr>
            </w:pPr>
          </w:p>
        </w:tc>
        <w:tc>
          <w:tcPr>
            <w:tcW w:w="708"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1276" w:type="dxa"/>
          </w:tcPr>
          <w:p w:rsidR="00477CD4" w:rsidRPr="0003047F" w:rsidRDefault="00477CD4" w:rsidP="00477CD4">
            <w:pPr>
              <w:pStyle w:val="ConsPlusNormal0"/>
              <w:jc w:val="both"/>
              <w:rPr>
                <w:rFonts w:ascii="Times New Roman" w:hAnsi="Times New Roman" w:cs="Times New Roman"/>
                <w:sz w:val="24"/>
                <w:szCs w:val="24"/>
              </w:rPr>
            </w:pPr>
          </w:p>
        </w:tc>
      </w:tr>
      <w:tr w:rsidR="00477CD4" w:rsidRPr="0003047F" w:rsidTr="00477CD4">
        <w:tc>
          <w:tcPr>
            <w:tcW w:w="3119" w:type="dxa"/>
            <w:gridSpan w:val="6"/>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Итого по счету</w:t>
            </w: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567"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851" w:type="dxa"/>
          </w:tcPr>
          <w:p w:rsidR="00477CD4" w:rsidRPr="0003047F" w:rsidRDefault="00477CD4" w:rsidP="00477CD4">
            <w:pPr>
              <w:pStyle w:val="ConsPlusNormal0"/>
              <w:jc w:val="both"/>
              <w:rPr>
                <w:rFonts w:ascii="Times New Roman" w:hAnsi="Times New Roman" w:cs="Times New Roman"/>
                <w:sz w:val="24"/>
                <w:szCs w:val="24"/>
              </w:rPr>
            </w:pPr>
          </w:p>
        </w:tc>
        <w:tc>
          <w:tcPr>
            <w:tcW w:w="708"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1276" w:type="dxa"/>
          </w:tcPr>
          <w:p w:rsidR="00477CD4" w:rsidRPr="0003047F" w:rsidRDefault="00477CD4" w:rsidP="00477CD4">
            <w:pPr>
              <w:pStyle w:val="ConsPlusNormal0"/>
              <w:jc w:val="both"/>
              <w:rPr>
                <w:rFonts w:ascii="Times New Roman" w:hAnsi="Times New Roman" w:cs="Times New Roman"/>
                <w:sz w:val="24"/>
                <w:szCs w:val="24"/>
              </w:rPr>
            </w:pPr>
          </w:p>
        </w:tc>
      </w:tr>
      <w:tr w:rsidR="00477CD4" w:rsidRPr="0003047F" w:rsidTr="00477CD4">
        <w:tc>
          <w:tcPr>
            <w:tcW w:w="3119" w:type="dxa"/>
            <w:gridSpan w:val="6"/>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Итого по получателю бюджетных средств</w:t>
            </w: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567"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992" w:type="dxa"/>
          </w:tcPr>
          <w:p w:rsidR="00477CD4" w:rsidRPr="0003047F" w:rsidRDefault="00477CD4" w:rsidP="00477CD4">
            <w:pPr>
              <w:pStyle w:val="ConsPlusNormal0"/>
              <w:jc w:val="both"/>
              <w:rPr>
                <w:rFonts w:ascii="Times New Roman" w:hAnsi="Times New Roman" w:cs="Times New Roman"/>
                <w:sz w:val="24"/>
                <w:szCs w:val="24"/>
              </w:rPr>
            </w:pPr>
          </w:p>
        </w:tc>
        <w:tc>
          <w:tcPr>
            <w:tcW w:w="851" w:type="dxa"/>
          </w:tcPr>
          <w:p w:rsidR="00477CD4" w:rsidRPr="0003047F" w:rsidRDefault="00477CD4" w:rsidP="00477CD4">
            <w:pPr>
              <w:pStyle w:val="ConsPlusNormal0"/>
              <w:jc w:val="both"/>
              <w:rPr>
                <w:rFonts w:ascii="Times New Roman" w:hAnsi="Times New Roman" w:cs="Times New Roman"/>
                <w:sz w:val="24"/>
                <w:szCs w:val="24"/>
              </w:rPr>
            </w:pPr>
          </w:p>
        </w:tc>
        <w:tc>
          <w:tcPr>
            <w:tcW w:w="708"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709"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1276" w:type="dxa"/>
          </w:tcPr>
          <w:p w:rsidR="00477CD4" w:rsidRPr="0003047F" w:rsidRDefault="00477CD4" w:rsidP="00477CD4">
            <w:pPr>
              <w:pStyle w:val="ConsPlusNormal0"/>
              <w:jc w:val="both"/>
              <w:rPr>
                <w:rFonts w:ascii="Times New Roman" w:hAnsi="Times New Roman" w:cs="Times New Roman"/>
                <w:sz w:val="24"/>
                <w:szCs w:val="24"/>
              </w:rPr>
            </w:pPr>
          </w:p>
        </w:tc>
      </w:tr>
    </w:tbl>
    <w:p w:rsidR="00477CD4" w:rsidRPr="0003047F" w:rsidRDefault="00477CD4" w:rsidP="00477CD4">
      <w:pPr>
        <w:spacing w:after="0"/>
        <w:ind w:left="-458" w:right="-1014"/>
        <w:jc w:val="both"/>
        <w:rPr>
          <w:rFonts w:ascii="Times New Roman" w:hAnsi="Times New Roman"/>
          <w:sz w:val="24"/>
          <w:szCs w:val="24"/>
        </w:rPr>
      </w:pPr>
    </w:p>
    <w:p w:rsidR="00477CD4" w:rsidRPr="0003047F" w:rsidRDefault="00477CD4" w:rsidP="00477CD4">
      <w:pPr>
        <w:jc w:val="both"/>
        <w:rPr>
          <w:rFonts w:ascii="Times New Roman" w:hAnsi="Times New Roman"/>
          <w:sz w:val="24"/>
          <w:szCs w:val="24"/>
        </w:rPr>
        <w:sectPr w:rsidR="00477CD4" w:rsidRPr="0003047F">
          <w:headerReference w:type="even" r:id="rId82"/>
          <w:headerReference w:type="default" r:id="rId83"/>
          <w:footerReference w:type="even" r:id="rId84"/>
          <w:footerReference w:type="default" r:id="rId85"/>
          <w:headerReference w:type="first" r:id="rId86"/>
          <w:footerReference w:type="first" r:id="rId87"/>
          <w:pgSz w:w="16840" w:h="11900" w:orient="landscape"/>
          <w:pgMar w:top="1440" w:right="1440" w:bottom="1440" w:left="1440" w:header="720" w:footer="720" w:gutter="0"/>
          <w:cols w:space="720"/>
        </w:sectPr>
      </w:pPr>
    </w:p>
    <w:p w:rsidR="00477CD4" w:rsidRPr="0003047F" w:rsidRDefault="00477CD4" w:rsidP="00450E35">
      <w:pPr>
        <w:spacing w:after="479" w:line="265" w:lineRule="auto"/>
        <w:ind w:left="10" w:hanging="10"/>
        <w:jc w:val="right"/>
        <w:rPr>
          <w:rFonts w:ascii="Times New Roman" w:hAnsi="Times New Roman"/>
          <w:sz w:val="24"/>
          <w:szCs w:val="24"/>
        </w:rPr>
      </w:pPr>
      <w:r w:rsidRPr="0003047F">
        <w:rPr>
          <w:rFonts w:ascii="Times New Roman" w:hAnsi="Times New Roman"/>
          <w:sz w:val="24"/>
          <w:szCs w:val="24"/>
        </w:rPr>
        <w:lastRenderedPageBreak/>
        <w:t>Приложение N 11.1</w:t>
      </w:r>
    </w:p>
    <w:p w:rsidR="00477CD4" w:rsidRPr="0003047F" w:rsidRDefault="00477CD4" w:rsidP="00477CD4">
      <w:pPr>
        <w:spacing w:after="0" w:line="249" w:lineRule="auto"/>
        <w:ind w:left="-5" w:right="5251" w:hanging="10"/>
        <w:jc w:val="both"/>
        <w:rPr>
          <w:rFonts w:ascii="Times New Roman" w:hAnsi="Times New Roman"/>
          <w:sz w:val="24"/>
          <w:szCs w:val="24"/>
        </w:rPr>
      </w:pPr>
      <w:r w:rsidRPr="0003047F">
        <w:rPr>
          <w:rFonts w:ascii="Times New Roman" w:hAnsi="Times New Roman"/>
          <w:sz w:val="24"/>
          <w:szCs w:val="24"/>
        </w:rPr>
        <w:t xml:space="preserve">┌──────────────────────────┐ │ Представляется на бланке </w:t>
      </w:r>
      <w:r w:rsidRPr="0003047F">
        <w:rPr>
          <w:rFonts w:ascii="Times New Roman" w:hAnsi="Times New Roman"/>
          <w:color w:val="C69200"/>
          <w:sz w:val="24"/>
          <w:szCs w:val="24"/>
          <w:u w:val="single" w:color="C69200"/>
        </w:rPr>
        <w:t xml:space="preserve">                          </w:t>
      </w:r>
      <w:r w:rsidRPr="0003047F">
        <w:rPr>
          <w:rFonts w:ascii="Times New Roman" w:hAnsi="Times New Roman"/>
          <w:sz w:val="24"/>
          <w:szCs w:val="24"/>
        </w:rPr>
        <w:t>│</w:t>
      </w:r>
    </w:p>
    <w:p w:rsidR="00477CD4" w:rsidRPr="0003047F" w:rsidRDefault="00477CD4" w:rsidP="00477CD4">
      <w:pPr>
        <w:spacing w:after="9"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получателя средств    </w:t>
      </w:r>
      <w:r w:rsidRPr="0003047F">
        <w:rPr>
          <w:rFonts w:ascii="Times New Roman" w:hAnsi="Times New Roman"/>
          <w:color w:val="C69200"/>
          <w:sz w:val="24"/>
          <w:szCs w:val="24"/>
          <w:u w:val="single" w:color="C69200"/>
        </w:rPr>
        <w:t xml:space="preserve">                               </w:t>
      </w:r>
      <w:r w:rsidRPr="0003047F">
        <w:rPr>
          <w:rFonts w:ascii="Times New Roman" w:hAnsi="Times New Roman"/>
          <w:sz w:val="24"/>
          <w:szCs w:val="24"/>
        </w:rPr>
        <w:t>│</w:t>
      </w:r>
    </w:p>
    <w:p w:rsidR="00477CD4" w:rsidRPr="0003047F" w:rsidRDefault="00477CD4" w:rsidP="00477CD4">
      <w:pPr>
        <w:spacing w:after="258" w:line="249" w:lineRule="auto"/>
        <w:ind w:left="-5" w:right="93" w:hanging="10"/>
        <w:jc w:val="both"/>
        <w:rPr>
          <w:rFonts w:ascii="Times New Roman" w:hAnsi="Times New Roman"/>
          <w:sz w:val="24"/>
          <w:szCs w:val="24"/>
        </w:rPr>
      </w:pPr>
      <w:r w:rsidRPr="0003047F">
        <w:rPr>
          <w:rFonts w:ascii="Times New Roman" w:hAnsi="Times New Roman"/>
          <w:sz w:val="24"/>
          <w:szCs w:val="24"/>
        </w:rPr>
        <w:t>└──────────────────────────┘</w:t>
      </w:r>
    </w:p>
    <w:p w:rsidR="00477CD4" w:rsidRPr="0003047F" w:rsidRDefault="00477CD4" w:rsidP="00450E35">
      <w:pPr>
        <w:spacing w:after="13" w:line="249" w:lineRule="auto"/>
        <w:ind w:left="172" w:right="162" w:hanging="10"/>
        <w:jc w:val="center"/>
        <w:rPr>
          <w:rFonts w:ascii="Times New Roman" w:hAnsi="Times New Roman"/>
          <w:sz w:val="24"/>
          <w:szCs w:val="24"/>
        </w:rPr>
      </w:pPr>
      <w:r w:rsidRPr="0003047F">
        <w:rPr>
          <w:rFonts w:ascii="Times New Roman" w:hAnsi="Times New Roman"/>
          <w:sz w:val="24"/>
          <w:szCs w:val="24"/>
        </w:rPr>
        <w:t>ХОДАТАЙСТВО</w:t>
      </w:r>
    </w:p>
    <w:p w:rsidR="00477CD4" w:rsidRPr="0003047F" w:rsidRDefault="00477CD4" w:rsidP="00450E35">
      <w:pPr>
        <w:spacing w:after="262" w:line="249" w:lineRule="auto"/>
        <w:ind w:left="172" w:right="165" w:hanging="10"/>
        <w:jc w:val="center"/>
        <w:rPr>
          <w:rFonts w:ascii="Times New Roman" w:hAnsi="Times New Roman"/>
          <w:sz w:val="24"/>
          <w:szCs w:val="24"/>
        </w:rPr>
      </w:pPr>
      <w:r w:rsidRPr="0003047F">
        <w:rPr>
          <w:rFonts w:ascii="Times New Roman" w:hAnsi="Times New Roman"/>
          <w:sz w:val="24"/>
          <w:szCs w:val="24"/>
        </w:rPr>
        <w:t>об изменении показателей, отраженных на лицевом счете</w:t>
      </w:r>
    </w:p>
    <w:p w:rsidR="00477CD4" w:rsidRPr="0003047F" w:rsidRDefault="00477CD4" w:rsidP="00477CD4">
      <w:pPr>
        <w:spacing w:after="3" w:line="265" w:lineRule="auto"/>
        <w:ind w:left="-3" w:hanging="10"/>
        <w:jc w:val="both"/>
        <w:rPr>
          <w:rFonts w:ascii="Times New Roman" w:hAnsi="Times New Roman"/>
          <w:sz w:val="24"/>
          <w:szCs w:val="24"/>
        </w:rPr>
      </w:pPr>
      <w:r w:rsidRPr="0003047F">
        <w:rPr>
          <w:rFonts w:ascii="Times New Roman" w:hAnsi="Times New Roman"/>
          <w:sz w:val="24"/>
          <w:szCs w:val="24"/>
        </w:rPr>
        <w:t>_____________________________________________ просит внести нижеприведенные</w:t>
      </w:r>
    </w:p>
    <w:p w:rsidR="00477CD4" w:rsidRPr="0003047F" w:rsidRDefault="00477CD4" w:rsidP="00477CD4">
      <w:pPr>
        <w:spacing w:after="26"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(наименование получателя средств)</w:t>
      </w:r>
    </w:p>
    <w:p w:rsidR="00477CD4" w:rsidRPr="0003047F" w:rsidRDefault="0085251E" w:rsidP="00477CD4">
      <w:pPr>
        <w:spacing w:after="3" w:line="265" w:lineRule="auto"/>
        <w:ind w:left="-3" w:right="762" w:hanging="10"/>
        <w:jc w:val="both"/>
        <w:rPr>
          <w:rFonts w:ascii="Times New Roman" w:hAnsi="Times New Roman"/>
          <w:sz w:val="24"/>
          <w:szCs w:val="24"/>
        </w:rPr>
      </w:pPr>
      <w:r>
        <w:rPr>
          <w:rFonts w:ascii="Times New Roman" w:hAnsi="Times New Roman"/>
          <w:noProof/>
          <w:sz w:val="24"/>
          <w:szCs w:val="24"/>
        </w:rPr>
        <w:pict>
          <v:group id="Group 123843" o:spid="_x0000_s1380" style="position:absolute;left:0;text-align:left;margin-left:78pt;margin-top:107.2pt;width:.1pt;height:23pt;z-index:251686912;mso-position-horizontal-relative:page;mso-position-vertical-relative:page" coordsize="12,2921">
            <v:shape id="Shape 15116" o:spid="_x0000_s1381" style="position:absolute;width:0;height:1460" coordsize="0,146050" path="m,l,146050e" filled="f" fillcolor="black" strokeweight=".1pt">
              <v:fill opacity="0"/>
              <v:stroke miterlimit="10" joinstyle="miter"/>
            </v:shape>
            <v:shape id="Shape 15117" o:spid="_x0000_s1382" style="position:absolute;top:1460;width:0;height:1460" coordsize="0,146050" path="m,l,146050e" filled="f" fillcolor="black" strokeweight=".1pt">
              <v:fill opacity="0"/>
              <v:stroke miterlimit="10" joinstyle="miter"/>
            </v:shape>
            <w10:wrap type="square" anchorx="page" anchory="page"/>
          </v:group>
        </w:pict>
      </w:r>
      <w:r w:rsidR="00477CD4" w:rsidRPr="0003047F">
        <w:rPr>
          <w:rFonts w:ascii="Times New Roman" w:hAnsi="Times New Roman"/>
          <w:sz w:val="24"/>
          <w:szCs w:val="24"/>
        </w:rPr>
        <w:t xml:space="preserve">изменения в показатели, отраженные на лицевом счете получателя средств местного бюджета, в связи </w:t>
      </w:r>
      <w:proofErr w:type="gramStart"/>
      <w:r w:rsidR="00477CD4" w:rsidRPr="0003047F">
        <w:rPr>
          <w:rFonts w:ascii="Times New Roman" w:hAnsi="Times New Roman"/>
          <w:sz w:val="24"/>
          <w:szCs w:val="24"/>
        </w:rPr>
        <w:t>с</w:t>
      </w:r>
      <w:proofErr w:type="gramEnd"/>
      <w:r w:rsidR="00477CD4" w:rsidRPr="0003047F">
        <w:rPr>
          <w:rFonts w:ascii="Times New Roman" w:hAnsi="Times New Roman"/>
          <w:sz w:val="24"/>
          <w:szCs w:val="24"/>
        </w:rPr>
        <w:t xml:space="preserve"> ____________________________________________.</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850"/>
        <w:gridCol w:w="851"/>
        <w:gridCol w:w="850"/>
        <w:gridCol w:w="567"/>
        <w:gridCol w:w="340"/>
        <w:gridCol w:w="510"/>
        <w:gridCol w:w="624"/>
        <w:gridCol w:w="340"/>
        <w:gridCol w:w="880"/>
        <w:gridCol w:w="568"/>
        <w:gridCol w:w="567"/>
        <w:gridCol w:w="907"/>
        <w:gridCol w:w="936"/>
      </w:tblGrid>
      <w:tr w:rsidR="00477CD4" w:rsidRPr="0003047F" w:rsidTr="00477CD4">
        <w:tc>
          <w:tcPr>
            <w:tcW w:w="1701" w:type="dxa"/>
            <w:gridSpan w:val="2"/>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Лицевой счет</w:t>
            </w:r>
          </w:p>
        </w:tc>
        <w:tc>
          <w:tcPr>
            <w:tcW w:w="1701" w:type="dxa"/>
            <w:gridSpan w:val="2"/>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Код бюджетной классификации</w:t>
            </w:r>
          </w:p>
        </w:tc>
        <w:tc>
          <w:tcPr>
            <w:tcW w:w="2041" w:type="dxa"/>
            <w:gridSpan w:val="4"/>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Платежный документ</w:t>
            </w:r>
          </w:p>
        </w:tc>
        <w:tc>
          <w:tcPr>
            <w:tcW w:w="1220" w:type="dxa"/>
            <w:gridSpan w:val="2"/>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Бюджетное обязательство</w:t>
            </w:r>
          </w:p>
        </w:tc>
        <w:tc>
          <w:tcPr>
            <w:tcW w:w="1135" w:type="dxa"/>
            <w:gridSpan w:val="2"/>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Денежное обязательство (документ исполнения)</w:t>
            </w:r>
          </w:p>
        </w:tc>
        <w:tc>
          <w:tcPr>
            <w:tcW w:w="1843" w:type="dxa"/>
            <w:gridSpan w:val="2"/>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 xml:space="preserve">Тип средств, код цели, код субсидии, мероприятие, </w:t>
            </w:r>
            <w:proofErr w:type="spellStart"/>
            <w:r w:rsidRPr="0003047F">
              <w:rPr>
                <w:rFonts w:ascii="Times New Roman" w:hAnsi="Times New Roman" w:cs="Times New Roman"/>
                <w:sz w:val="24"/>
                <w:szCs w:val="24"/>
              </w:rPr>
              <w:t>КРКС</w:t>
            </w:r>
            <w:proofErr w:type="gramStart"/>
            <w:r w:rsidRPr="0003047F">
              <w:rPr>
                <w:rFonts w:ascii="Times New Roman" w:hAnsi="Times New Roman" w:cs="Times New Roman"/>
                <w:sz w:val="24"/>
                <w:szCs w:val="24"/>
              </w:rPr>
              <w:t>,с</w:t>
            </w:r>
            <w:proofErr w:type="gramEnd"/>
            <w:r w:rsidRPr="0003047F">
              <w:rPr>
                <w:rFonts w:ascii="Times New Roman" w:hAnsi="Times New Roman" w:cs="Times New Roman"/>
                <w:sz w:val="24"/>
                <w:szCs w:val="24"/>
              </w:rPr>
              <w:t>уб</w:t>
            </w:r>
            <w:proofErr w:type="spellEnd"/>
            <w:r w:rsidRPr="0003047F">
              <w:rPr>
                <w:rFonts w:ascii="Times New Roman" w:hAnsi="Times New Roman" w:cs="Times New Roman"/>
                <w:sz w:val="24"/>
                <w:szCs w:val="24"/>
              </w:rPr>
              <w:t xml:space="preserve"> КОСГУ</w:t>
            </w:r>
          </w:p>
        </w:tc>
      </w:tr>
      <w:tr w:rsidR="00477CD4" w:rsidRPr="0003047F" w:rsidTr="00477CD4">
        <w:tc>
          <w:tcPr>
            <w:tcW w:w="851" w:type="dxa"/>
          </w:tcPr>
          <w:p w:rsidR="00477CD4" w:rsidRPr="0003047F" w:rsidRDefault="00477CD4" w:rsidP="00477CD4">
            <w:pPr>
              <w:pStyle w:val="ConsPlusNormal0"/>
              <w:jc w:val="both"/>
              <w:rPr>
                <w:rFonts w:ascii="Times New Roman" w:hAnsi="Times New Roman" w:cs="Times New Roman"/>
                <w:sz w:val="24"/>
                <w:szCs w:val="24"/>
              </w:rPr>
            </w:pPr>
            <w:proofErr w:type="gramStart"/>
            <w:r w:rsidRPr="0003047F">
              <w:rPr>
                <w:rFonts w:ascii="Times New Roman" w:hAnsi="Times New Roman" w:cs="Times New Roman"/>
                <w:sz w:val="24"/>
                <w:szCs w:val="24"/>
              </w:rPr>
              <w:t>подлежащий</w:t>
            </w:r>
            <w:proofErr w:type="gramEnd"/>
            <w:r w:rsidRPr="0003047F">
              <w:rPr>
                <w:rFonts w:ascii="Times New Roman" w:hAnsi="Times New Roman" w:cs="Times New Roman"/>
                <w:sz w:val="24"/>
                <w:szCs w:val="24"/>
              </w:rPr>
              <w:t xml:space="preserve"> изменению</w:t>
            </w:r>
          </w:p>
        </w:tc>
        <w:tc>
          <w:tcPr>
            <w:tcW w:w="85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измененный</w:t>
            </w:r>
          </w:p>
        </w:tc>
        <w:tc>
          <w:tcPr>
            <w:tcW w:w="851" w:type="dxa"/>
          </w:tcPr>
          <w:p w:rsidR="00477CD4" w:rsidRPr="0003047F" w:rsidRDefault="00477CD4" w:rsidP="00477CD4">
            <w:pPr>
              <w:pStyle w:val="ConsPlusNormal0"/>
              <w:jc w:val="both"/>
              <w:rPr>
                <w:rFonts w:ascii="Times New Roman" w:hAnsi="Times New Roman" w:cs="Times New Roman"/>
                <w:sz w:val="24"/>
                <w:szCs w:val="24"/>
              </w:rPr>
            </w:pPr>
            <w:proofErr w:type="gramStart"/>
            <w:r w:rsidRPr="0003047F">
              <w:rPr>
                <w:rFonts w:ascii="Times New Roman" w:hAnsi="Times New Roman" w:cs="Times New Roman"/>
                <w:sz w:val="24"/>
                <w:szCs w:val="24"/>
              </w:rPr>
              <w:t>подлежащий</w:t>
            </w:r>
            <w:proofErr w:type="gramEnd"/>
            <w:r w:rsidRPr="0003047F">
              <w:rPr>
                <w:rFonts w:ascii="Times New Roman" w:hAnsi="Times New Roman" w:cs="Times New Roman"/>
                <w:sz w:val="24"/>
                <w:szCs w:val="24"/>
              </w:rPr>
              <w:t xml:space="preserve"> изменению</w:t>
            </w:r>
          </w:p>
        </w:tc>
        <w:tc>
          <w:tcPr>
            <w:tcW w:w="85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измененный</w:t>
            </w:r>
          </w:p>
        </w:tc>
        <w:tc>
          <w:tcPr>
            <w:tcW w:w="56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наименование</w:t>
            </w:r>
          </w:p>
        </w:tc>
        <w:tc>
          <w:tcPr>
            <w:tcW w:w="34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w:t>
            </w:r>
          </w:p>
        </w:tc>
        <w:tc>
          <w:tcPr>
            <w:tcW w:w="51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Дата</w:t>
            </w:r>
          </w:p>
        </w:tc>
        <w:tc>
          <w:tcPr>
            <w:tcW w:w="62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Сумма, руб.</w:t>
            </w:r>
          </w:p>
        </w:tc>
        <w:tc>
          <w:tcPr>
            <w:tcW w:w="34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w:t>
            </w:r>
          </w:p>
        </w:tc>
        <w:tc>
          <w:tcPr>
            <w:tcW w:w="88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Сумма, руб.</w:t>
            </w:r>
          </w:p>
        </w:tc>
        <w:tc>
          <w:tcPr>
            <w:tcW w:w="568"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w:t>
            </w:r>
          </w:p>
        </w:tc>
        <w:tc>
          <w:tcPr>
            <w:tcW w:w="56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Сумма, руб.</w:t>
            </w:r>
          </w:p>
        </w:tc>
        <w:tc>
          <w:tcPr>
            <w:tcW w:w="907" w:type="dxa"/>
          </w:tcPr>
          <w:p w:rsidR="00477CD4" w:rsidRPr="0003047F" w:rsidRDefault="00477CD4" w:rsidP="00477CD4">
            <w:pPr>
              <w:pStyle w:val="ConsPlusNormal0"/>
              <w:jc w:val="both"/>
              <w:rPr>
                <w:rFonts w:ascii="Times New Roman" w:hAnsi="Times New Roman" w:cs="Times New Roman"/>
                <w:sz w:val="24"/>
                <w:szCs w:val="24"/>
              </w:rPr>
            </w:pPr>
            <w:proofErr w:type="gramStart"/>
            <w:r w:rsidRPr="0003047F">
              <w:rPr>
                <w:rFonts w:ascii="Times New Roman" w:hAnsi="Times New Roman" w:cs="Times New Roman"/>
                <w:sz w:val="24"/>
                <w:szCs w:val="24"/>
              </w:rPr>
              <w:t>подлежащий</w:t>
            </w:r>
            <w:proofErr w:type="gramEnd"/>
            <w:r w:rsidRPr="0003047F">
              <w:rPr>
                <w:rFonts w:ascii="Times New Roman" w:hAnsi="Times New Roman" w:cs="Times New Roman"/>
                <w:sz w:val="24"/>
                <w:szCs w:val="24"/>
              </w:rPr>
              <w:t xml:space="preserve"> изменению</w:t>
            </w:r>
          </w:p>
        </w:tc>
        <w:tc>
          <w:tcPr>
            <w:tcW w:w="936"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измененный</w:t>
            </w:r>
          </w:p>
        </w:tc>
      </w:tr>
      <w:tr w:rsidR="00477CD4" w:rsidRPr="0003047F" w:rsidTr="00477CD4">
        <w:tc>
          <w:tcPr>
            <w:tcW w:w="851"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w:t>
            </w:r>
          </w:p>
        </w:tc>
        <w:tc>
          <w:tcPr>
            <w:tcW w:w="85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2</w:t>
            </w:r>
          </w:p>
        </w:tc>
        <w:tc>
          <w:tcPr>
            <w:tcW w:w="851"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3</w:t>
            </w:r>
          </w:p>
        </w:tc>
        <w:tc>
          <w:tcPr>
            <w:tcW w:w="85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4</w:t>
            </w:r>
          </w:p>
        </w:tc>
        <w:tc>
          <w:tcPr>
            <w:tcW w:w="56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5</w:t>
            </w:r>
          </w:p>
        </w:tc>
        <w:tc>
          <w:tcPr>
            <w:tcW w:w="34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6</w:t>
            </w:r>
          </w:p>
        </w:tc>
        <w:tc>
          <w:tcPr>
            <w:tcW w:w="51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7</w:t>
            </w:r>
          </w:p>
        </w:tc>
        <w:tc>
          <w:tcPr>
            <w:tcW w:w="624"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8</w:t>
            </w:r>
          </w:p>
        </w:tc>
        <w:tc>
          <w:tcPr>
            <w:tcW w:w="34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9</w:t>
            </w:r>
          </w:p>
        </w:tc>
        <w:tc>
          <w:tcPr>
            <w:tcW w:w="880"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10</w:t>
            </w:r>
          </w:p>
        </w:tc>
        <w:tc>
          <w:tcPr>
            <w:tcW w:w="568"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11</w:t>
            </w:r>
          </w:p>
        </w:tc>
        <w:tc>
          <w:tcPr>
            <w:tcW w:w="56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12</w:t>
            </w:r>
          </w:p>
        </w:tc>
        <w:tc>
          <w:tcPr>
            <w:tcW w:w="907"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13</w:t>
            </w:r>
          </w:p>
        </w:tc>
        <w:tc>
          <w:tcPr>
            <w:tcW w:w="936" w:type="dxa"/>
          </w:tcPr>
          <w:p w:rsidR="00477CD4" w:rsidRPr="0003047F" w:rsidRDefault="00477CD4" w:rsidP="00477CD4">
            <w:pPr>
              <w:pStyle w:val="ConsPlusNormal0"/>
              <w:jc w:val="both"/>
              <w:rPr>
                <w:rFonts w:ascii="Times New Roman" w:hAnsi="Times New Roman" w:cs="Times New Roman"/>
                <w:sz w:val="24"/>
                <w:szCs w:val="24"/>
              </w:rPr>
            </w:pPr>
            <w:r w:rsidRPr="0003047F">
              <w:rPr>
                <w:rFonts w:ascii="Times New Roman" w:hAnsi="Times New Roman" w:cs="Times New Roman"/>
                <w:sz w:val="24"/>
                <w:szCs w:val="24"/>
              </w:rPr>
              <w:t>14</w:t>
            </w:r>
          </w:p>
        </w:tc>
      </w:tr>
      <w:tr w:rsidR="00477CD4" w:rsidRPr="0003047F" w:rsidTr="00477CD4">
        <w:tc>
          <w:tcPr>
            <w:tcW w:w="851"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851" w:type="dxa"/>
          </w:tcPr>
          <w:p w:rsidR="00477CD4" w:rsidRPr="0003047F" w:rsidRDefault="00477CD4" w:rsidP="00477CD4">
            <w:pPr>
              <w:pStyle w:val="ConsPlusNormal0"/>
              <w:jc w:val="both"/>
              <w:rPr>
                <w:rFonts w:ascii="Times New Roman" w:hAnsi="Times New Roman" w:cs="Times New Roman"/>
                <w:sz w:val="24"/>
                <w:szCs w:val="24"/>
              </w:rPr>
            </w:pPr>
          </w:p>
        </w:tc>
        <w:tc>
          <w:tcPr>
            <w:tcW w:w="850" w:type="dxa"/>
          </w:tcPr>
          <w:p w:rsidR="00477CD4" w:rsidRPr="0003047F" w:rsidRDefault="00477CD4" w:rsidP="00477CD4">
            <w:pPr>
              <w:pStyle w:val="ConsPlusNormal0"/>
              <w:jc w:val="both"/>
              <w:rPr>
                <w:rFonts w:ascii="Times New Roman" w:hAnsi="Times New Roman" w:cs="Times New Roman"/>
                <w:sz w:val="24"/>
                <w:szCs w:val="24"/>
              </w:rPr>
            </w:pPr>
          </w:p>
        </w:tc>
        <w:tc>
          <w:tcPr>
            <w:tcW w:w="567" w:type="dxa"/>
          </w:tcPr>
          <w:p w:rsidR="00477CD4" w:rsidRPr="0003047F" w:rsidRDefault="00477CD4" w:rsidP="00477CD4">
            <w:pPr>
              <w:pStyle w:val="ConsPlusNormal0"/>
              <w:jc w:val="both"/>
              <w:rPr>
                <w:rFonts w:ascii="Times New Roman" w:hAnsi="Times New Roman" w:cs="Times New Roman"/>
                <w:sz w:val="24"/>
                <w:szCs w:val="24"/>
              </w:rPr>
            </w:pPr>
          </w:p>
        </w:tc>
        <w:tc>
          <w:tcPr>
            <w:tcW w:w="340" w:type="dxa"/>
          </w:tcPr>
          <w:p w:rsidR="00477CD4" w:rsidRPr="0003047F" w:rsidRDefault="00477CD4" w:rsidP="00477CD4">
            <w:pPr>
              <w:pStyle w:val="ConsPlusNormal0"/>
              <w:jc w:val="both"/>
              <w:rPr>
                <w:rFonts w:ascii="Times New Roman" w:hAnsi="Times New Roman" w:cs="Times New Roman"/>
                <w:sz w:val="24"/>
                <w:szCs w:val="24"/>
              </w:rPr>
            </w:pPr>
          </w:p>
        </w:tc>
        <w:tc>
          <w:tcPr>
            <w:tcW w:w="510" w:type="dxa"/>
          </w:tcPr>
          <w:p w:rsidR="00477CD4" w:rsidRPr="0003047F" w:rsidRDefault="00477CD4" w:rsidP="00477CD4">
            <w:pPr>
              <w:pStyle w:val="ConsPlusNormal0"/>
              <w:jc w:val="both"/>
              <w:rPr>
                <w:rFonts w:ascii="Times New Roman" w:hAnsi="Times New Roman" w:cs="Times New Roman"/>
                <w:sz w:val="24"/>
                <w:szCs w:val="24"/>
              </w:rPr>
            </w:pPr>
          </w:p>
        </w:tc>
        <w:tc>
          <w:tcPr>
            <w:tcW w:w="624" w:type="dxa"/>
          </w:tcPr>
          <w:p w:rsidR="00477CD4" w:rsidRPr="0003047F" w:rsidRDefault="00477CD4" w:rsidP="00477CD4">
            <w:pPr>
              <w:pStyle w:val="ConsPlusNormal0"/>
              <w:jc w:val="both"/>
              <w:rPr>
                <w:rFonts w:ascii="Times New Roman" w:hAnsi="Times New Roman" w:cs="Times New Roman"/>
                <w:sz w:val="24"/>
                <w:szCs w:val="24"/>
              </w:rPr>
            </w:pPr>
          </w:p>
        </w:tc>
        <w:tc>
          <w:tcPr>
            <w:tcW w:w="340" w:type="dxa"/>
          </w:tcPr>
          <w:p w:rsidR="00477CD4" w:rsidRPr="0003047F" w:rsidRDefault="00477CD4" w:rsidP="00477CD4">
            <w:pPr>
              <w:pStyle w:val="ConsPlusNormal0"/>
              <w:jc w:val="both"/>
              <w:rPr>
                <w:rFonts w:ascii="Times New Roman" w:hAnsi="Times New Roman" w:cs="Times New Roman"/>
                <w:sz w:val="24"/>
                <w:szCs w:val="24"/>
              </w:rPr>
            </w:pPr>
          </w:p>
        </w:tc>
        <w:tc>
          <w:tcPr>
            <w:tcW w:w="880" w:type="dxa"/>
          </w:tcPr>
          <w:p w:rsidR="00477CD4" w:rsidRPr="0003047F" w:rsidRDefault="00477CD4" w:rsidP="00477CD4">
            <w:pPr>
              <w:pStyle w:val="ConsPlusNormal0"/>
              <w:jc w:val="both"/>
              <w:rPr>
                <w:rFonts w:ascii="Times New Roman" w:hAnsi="Times New Roman" w:cs="Times New Roman"/>
                <w:sz w:val="24"/>
                <w:szCs w:val="24"/>
              </w:rPr>
            </w:pPr>
          </w:p>
        </w:tc>
        <w:tc>
          <w:tcPr>
            <w:tcW w:w="568" w:type="dxa"/>
          </w:tcPr>
          <w:p w:rsidR="00477CD4" w:rsidRPr="0003047F" w:rsidRDefault="00477CD4" w:rsidP="00477CD4">
            <w:pPr>
              <w:pStyle w:val="ConsPlusNormal0"/>
              <w:jc w:val="both"/>
              <w:rPr>
                <w:rFonts w:ascii="Times New Roman" w:hAnsi="Times New Roman" w:cs="Times New Roman"/>
                <w:sz w:val="24"/>
                <w:szCs w:val="24"/>
              </w:rPr>
            </w:pPr>
          </w:p>
        </w:tc>
        <w:tc>
          <w:tcPr>
            <w:tcW w:w="567" w:type="dxa"/>
          </w:tcPr>
          <w:p w:rsidR="00477CD4" w:rsidRPr="0003047F" w:rsidRDefault="00477CD4" w:rsidP="00477CD4">
            <w:pPr>
              <w:pStyle w:val="ConsPlusNormal0"/>
              <w:jc w:val="both"/>
              <w:rPr>
                <w:rFonts w:ascii="Times New Roman" w:hAnsi="Times New Roman" w:cs="Times New Roman"/>
                <w:sz w:val="24"/>
                <w:szCs w:val="24"/>
              </w:rPr>
            </w:pPr>
          </w:p>
        </w:tc>
        <w:tc>
          <w:tcPr>
            <w:tcW w:w="907" w:type="dxa"/>
          </w:tcPr>
          <w:p w:rsidR="00477CD4" w:rsidRPr="0003047F" w:rsidRDefault="00477CD4" w:rsidP="00477CD4">
            <w:pPr>
              <w:pStyle w:val="ConsPlusNormal0"/>
              <w:jc w:val="both"/>
              <w:rPr>
                <w:rFonts w:ascii="Times New Roman" w:hAnsi="Times New Roman" w:cs="Times New Roman"/>
                <w:sz w:val="24"/>
                <w:szCs w:val="24"/>
              </w:rPr>
            </w:pPr>
          </w:p>
        </w:tc>
        <w:tc>
          <w:tcPr>
            <w:tcW w:w="936" w:type="dxa"/>
          </w:tcPr>
          <w:p w:rsidR="00477CD4" w:rsidRPr="0003047F" w:rsidRDefault="00477CD4" w:rsidP="00477CD4">
            <w:pPr>
              <w:pStyle w:val="ConsPlusNormal0"/>
              <w:jc w:val="both"/>
              <w:rPr>
                <w:rFonts w:ascii="Times New Roman" w:hAnsi="Times New Roman" w:cs="Times New Roman"/>
                <w:sz w:val="24"/>
                <w:szCs w:val="24"/>
              </w:rPr>
            </w:pPr>
          </w:p>
        </w:tc>
      </w:tr>
    </w:tbl>
    <w:p w:rsidR="00477CD4" w:rsidRPr="0003047F" w:rsidRDefault="00477CD4" w:rsidP="00477CD4">
      <w:pPr>
        <w:spacing w:after="9" w:line="249" w:lineRule="auto"/>
        <w:ind w:left="-5" w:right="93" w:hanging="10"/>
        <w:jc w:val="both"/>
        <w:rPr>
          <w:rFonts w:ascii="Times New Roman" w:hAnsi="Times New Roman"/>
          <w:sz w:val="24"/>
          <w:szCs w:val="24"/>
        </w:rPr>
      </w:pPr>
      <w:r w:rsidRPr="0003047F">
        <w:rPr>
          <w:rFonts w:ascii="Times New Roman" w:hAnsi="Times New Roman"/>
          <w:sz w:val="24"/>
          <w:szCs w:val="24"/>
        </w:rPr>
        <w:t>Руководитель      _______________________    ______________________________</w:t>
      </w:r>
    </w:p>
    <w:p w:rsidR="00477CD4" w:rsidRPr="0003047F" w:rsidRDefault="00477CD4" w:rsidP="00477CD4">
      <w:pPr>
        <w:spacing w:after="9" w:line="249" w:lineRule="auto"/>
        <w:ind w:left="-5" w:right="93" w:hanging="10"/>
        <w:jc w:val="both"/>
        <w:rPr>
          <w:rFonts w:ascii="Times New Roman" w:hAnsi="Times New Roman"/>
          <w:sz w:val="24"/>
          <w:szCs w:val="24"/>
        </w:rPr>
      </w:pPr>
      <w:r w:rsidRPr="0003047F">
        <w:rPr>
          <w:rFonts w:ascii="Times New Roman" w:hAnsi="Times New Roman"/>
          <w:sz w:val="24"/>
          <w:szCs w:val="24"/>
        </w:rPr>
        <w:t xml:space="preserve">                         (подпись)                (расшифровка подписи)</w:t>
      </w:r>
    </w:p>
    <w:p w:rsidR="00477CD4" w:rsidRPr="0003047F" w:rsidRDefault="00477CD4" w:rsidP="00477CD4">
      <w:pPr>
        <w:spacing w:after="221" w:line="249" w:lineRule="auto"/>
        <w:ind w:left="-5" w:right="1351" w:hanging="10"/>
        <w:jc w:val="both"/>
        <w:rPr>
          <w:rFonts w:ascii="Times New Roman" w:hAnsi="Times New Roman"/>
          <w:sz w:val="24"/>
          <w:szCs w:val="24"/>
        </w:rPr>
      </w:pPr>
      <w:r w:rsidRPr="0003047F">
        <w:rPr>
          <w:rFonts w:ascii="Times New Roman" w:hAnsi="Times New Roman"/>
          <w:sz w:val="24"/>
          <w:szCs w:val="24"/>
        </w:rPr>
        <w:t>Главный бухгалтер _______________________    ______________________________                          (подпись)                (расшифровка подписи)</w:t>
      </w:r>
    </w:p>
    <w:p w:rsidR="00477CD4" w:rsidRPr="0003047F" w:rsidRDefault="00477CD4" w:rsidP="00477CD4">
      <w:pPr>
        <w:spacing w:after="218" w:line="249" w:lineRule="auto"/>
        <w:ind w:left="-5" w:right="93" w:hanging="10"/>
        <w:jc w:val="both"/>
        <w:rPr>
          <w:rFonts w:ascii="Times New Roman" w:hAnsi="Times New Roman"/>
          <w:sz w:val="24"/>
          <w:szCs w:val="24"/>
        </w:rPr>
      </w:pPr>
      <w:r w:rsidRPr="0003047F">
        <w:rPr>
          <w:rFonts w:ascii="Times New Roman" w:hAnsi="Times New Roman"/>
          <w:sz w:val="24"/>
          <w:szCs w:val="24"/>
        </w:rPr>
        <w:t>М.П.</w:t>
      </w:r>
    </w:p>
    <w:p w:rsidR="00477CD4" w:rsidRPr="0003047F" w:rsidRDefault="00477CD4" w:rsidP="00477CD4">
      <w:pPr>
        <w:spacing w:after="218" w:line="249" w:lineRule="auto"/>
        <w:ind w:left="-5" w:right="93" w:hanging="10"/>
        <w:jc w:val="both"/>
        <w:rPr>
          <w:rFonts w:ascii="Times New Roman" w:hAnsi="Times New Roman"/>
          <w:sz w:val="24"/>
          <w:szCs w:val="24"/>
        </w:rPr>
      </w:pPr>
      <w:r w:rsidRPr="0003047F">
        <w:rPr>
          <w:rFonts w:ascii="Times New Roman" w:hAnsi="Times New Roman"/>
          <w:sz w:val="24"/>
          <w:szCs w:val="24"/>
        </w:rPr>
        <w:t>Тел. ________________ и Ф.И.О. исполнителя от клиента _____________________</w:t>
      </w:r>
    </w:p>
    <w:p w:rsidR="00477CD4" w:rsidRPr="0003047F" w:rsidRDefault="00477CD4" w:rsidP="00477CD4">
      <w:pPr>
        <w:spacing w:after="26" w:line="249" w:lineRule="auto"/>
        <w:ind w:left="-5" w:right="93" w:hanging="10"/>
        <w:jc w:val="both"/>
        <w:rPr>
          <w:rFonts w:ascii="Times New Roman" w:hAnsi="Times New Roman"/>
          <w:sz w:val="24"/>
          <w:szCs w:val="24"/>
        </w:rPr>
      </w:pPr>
      <w:r w:rsidRPr="0003047F">
        <w:rPr>
          <w:rFonts w:ascii="Times New Roman" w:hAnsi="Times New Roman"/>
          <w:sz w:val="24"/>
          <w:szCs w:val="24"/>
        </w:rPr>
        <w:t>===========================================================================</w:t>
      </w: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Отметка об исполнении</w:t>
      </w: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Подпись исполнителя __________________</w:t>
      </w:r>
    </w:p>
    <w:p w:rsidR="00477CD4" w:rsidRPr="0003047F" w:rsidRDefault="00477CD4" w:rsidP="00477CD4">
      <w:pPr>
        <w:spacing w:after="246" w:line="265" w:lineRule="auto"/>
        <w:ind w:left="-3" w:hanging="10"/>
        <w:jc w:val="both"/>
        <w:rPr>
          <w:rFonts w:ascii="Times New Roman" w:hAnsi="Times New Roman"/>
          <w:sz w:val="24"/>
          <w:szCs w:val="24"/>
        </w:rPr>
      </w:pPr>
      <w:r w:rsidRPr="0003047F">
        <w:rPr>
          <w:rFonts w:ascii="Times New Roman" w:hAnsi="Times New Roman"/>
          <w:sz w:val="24"/>
          <w:szCs w:val="24"/>
        </w:rPr>
        <w:t>____ ______________ 20____ года</w:t>
      </w:r>
    </w:p>
    <w:p w:rsidR="00C53F3C" w:rsidRDefault="00477CD4" w:rsidP="00450E35">
      <w:pPr>
        <w:spacing w:after="322" w:line="265" w:lineRule="auto"/>
        <w:ind w:left="-3" w:hanging="10"/>
        <w:jc w:val="both"/>
        <w:rPr>
          <w:rFonts w:ascii="Times New Roman" w:hAnsi="Times New Roman"/>
          <w:sz w:val="28"/>
          <w:szCs w:val="28"/>
        </w:rPr>
      </w:pPr>
      <w:r w:rsidRPr="0003047F">
        <w:rPr>
          <w:rFonts w:ascii="Times New Roman" w:hAnsi="Times New Roman"/>
          <w:sz w:val="24"/>
          <w:szCs w:val="24"/>
        </w:rPr>
        <w:t>Причины отклонения ________________________________________________________</w:t>
      </w:r>
    </w:p>
    <w:sectPr w:rsidR="00C53F3C" w:rsidSect="00CC4444">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733" w:rsidRDefault="008C6733" w:rsidP="008F0442">
      <w:pPr>
        <w:spacing w:after="0" w:line="240" w:lineRule="auto"/>
      </w:pPr>
      <w:r>
        <w:separator/>
      </w:r>
    </w:p>
  </w:endnote>
  <w:endnote w:type="continuationSeparator" w:id="0">
    <w:p w:rsidR="008C6733" w:rsidRDefault="008C6733" w:rsidP="008F04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85251E">
    <w:pPr>
      <w:spacing w:after="0"/>
      <w:ind w:left="-1704" w:right="11058"/>
    </w:pPr>
    <w:r w:rsidRPr="0085251E">
      <w:rPr>
        <w:rFonts w:cs="Calibri"/>
        <w:noProof/>
      </w:rPr>
      <w:pict>
        <v:group id="Group 136971" o:spid="_x0000_s22529" style="position:absolute;left:0;text-align:left;margin-left:78pt;margin-top:698pt;width:.1pt;height:36pt;z-index:251660288;mso-position-horizontal-relative:page;mso-position-vertical-relative:page" coordsize="12,4572">
          <v:shape id="Shape 136972" o:spid="_x0000_s22530" style="position:absolute;width:0;height:1612" coordsize="0,161290" path="m,l,161290e" filled="f" fillcolor="black" strokeweight=".1pt">
            <v:fill opacity="0"/>
            <v:stroke miterlimit="10" joinstyle="miter"/>
          </v:shape>
          <v:shape id="Shape 136973" o:spid="_x0000_s22531" style="position:absolute;top:2971;width:0;height:1600" coordsize="0,160020" path="m,l,160020e" filled="f" fillcolor="black" strokeweight=".1pt">
            <v:fill opacity="0"/>
            <v:stroke miterlimit="10" joinstyle="miter"/>
          </v:shape>
          <w10:wrap type="square" anchorx="page" anchory="page"/>
        </v:group>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85251E">
    <w:pPr>
      <w:spacing w:after="0"/>
      <w:ind w:left="-1704" w:right="11058"/>
    </w:pPr>
    <w:r w:rsidRPr="0085251E">
      <w:rPr>
        <w:rFonts w:cs="Calibri"/>
        <w:noProof/>
      </w:rPr>
      <w:pict>
        <v:group id="Group 136963" o:spid="_x0000_s22532" style="position:absolute;left:0;text-align:left;margin-left:78pt;margin-top:698pt;width:.1pt;height:36pt;z-index:251661312;mso-position-horizontal-relative:page;mso-position-vertical-relative:page" coordsize="12,4572">
          <v:shape id="Shape 136964" o:spid="_x0000_s22533" style="position:absolute;width:0;height:1612" coordsize="0,161290" path="m,l,161290e" filled="f" fillcolor="black" strokeweight=".1pt">
            <v:fill opacity="0"/>
            <v:stroke miterlimit="10" joinstyle="miter"/>
          </v:shape>
          <v:shape id="Shape 136965" o:spid="_x0000_s22534" style="position:absolute;top:2971;width:0;height:1600" coordsize="0,160020" path="m,l,160020e" filled="f" fillcolor="black" strokeweight=".1pt">
            <v:fill opacity="0"/>
            <v:stroke miterlimit="10" joinstyle="miter"/>
          </v:shape>
          <w10:wrap type="square" anchorx="page" anchory="page"/>
        </v:group>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85251E">
    <w:pPr>
      <w:spacing w:after="0"/>
      <w:ind w:left="-1704" w:right="11058"/>
    </w:pPr>
    <w:r w:rsidRPr="0085251E">
      <w:rPr>
        <w:rFonts w:cs="Calibri"/>
        <w:noProof/>
      </w:rPr>
      <w:pict>
        <v:group id="Group 136955" o:spid="_x0000_s22535" style="position:absolute;left:0;text-align:left;margin-left:78pt;margin-top:698pt;width:.1pt;height:36pt;z-index:251662336;mso-position-horizontal-relative:page;mso-position-vertical-relative:page" coordsize="12,4572">
          <v:shape id="Shape 136956" o:spid="_x0000_s22536" style="position:absolute;width:0;height:1612" coordsize="0,161290" path="m,l,161290e" filled="f" fillcolor="black" strokeweight=".1pt">
            <v:fill opacity="0"/>
            <v:stroke miterlimit="10" joinstyle="miter"/>
          </v:shape>
          <v:shape id="Shape 136957" o:spid="_x0000_s22537" style="position:absolute;top:2971;width:0;height:1600" coordsize="0,160020" path="m,l,160020e" filled="f" fillcolor="black" strokeweight=".1pt">
            <v:fill opacity="0"/>
            <v:stroke miterlimit="10" joinstyle="miter"/>
          </v:shape>
          <w10:wrap type="square" anchorx="page" anchory="page"/>
        </v:group>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733" w:rsidRDefault="008C6733" w:rsidP="008F0442">
      <w:pPr>
        <w:spacing w:after="0" w:line="240" w:lineRule="auto"/>
      </w:pPr>
      <w:r>
        <w:separator/>
      </w:r>
    </w:p>
  </w:footnote>
  <w:footnote w:type="continuationSeparator" w:id="0">
    <w:p w:rsidR="008C6733" w:rsidRDefault="008C6733" w:rsidP="008F04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85251E">
    <w:pPr>
      <w:spacing w:after="0"/>
      <w:ind w:left="-1136" w:right="15706"/>
    </w:pPr>
    <w:r w:rsidRPr="0085251E">
      <w:rPr>
        <w:rFonts w:cs="Calibri"/>
        <w:noProof/>
      </w:rPr>
      <w:pict>
        <v:group id="Group 137038" o:spid="_x0000_s22538" style="position:absolute;left:0;text-align:left;margin-left:49.7pt;margin-top:150.4pt;width:.1pt;height:11.5pt;z-index:251663360;mso-position-horizontal-relative:page;mso-position-vertical-relative:page" coordsize="12,1460">
          <v:shape id="Shape 137039" o:spid="_x0000_s22539" style="position:absolute;width:0;height:1460" coordsize="0,146050" path="m,l,146050e" filled="f" fillcolor="black" strokeweight=".1pt">
            <v:fill opacity="0"/>
            <v:stroke miterlimit="10" joinstyle="miter"/>
          </v:shape>
          <w10:wrap type="square"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85251E">
    <w:pPr>
      <w:spacing w:after="0"/>
      <w:ind w:left="-1136" w:right="15706"/>
    </w:pPr>
    <w:r w:rsidRPr="0085251E">
      <w:rPr>
        <w:rFonts w:cs="Calibri"/>
        <w:noProof/>
      </w:rPr>
      <w:pict>
        <v:group id="Group 137031" o:spid="_x0000_s22540" style="position:absolute;left:0;text-align:left;margin-left:49.7pt;margin-top:150.4pt;width:.1pt;height:11.5pt;z-index:251664384;mso-position-horizontal-relative:page;mso-position-vertical-relative:page" coordsize="12,1460">
          <v:shape id="Shape 137032" o:spid="_x0000_s22541" style="position:absolute;width:0;height:1460" coordsize="0,146050" path="m,l,146050e" filled="f" fillcolor="black" strokeweight=".1pt">
            <v:fill opacity="0"/>
            <v:stroke miterlimit="10" joinstyle="miter"/>
          </v:shape>
          <w10:wrap type="square" anchorx="page" anchory="page"/>
        </v:group>
      </w:pict>
    </w:r>
  </w:p>
  <w:p w:rsidR="00021FBA" w:rsidRDefault="00021FBA"/>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85251E">
    <w:pPr>
      <w:spacing w:after="0"/>
      <w:ind w:left="-1136" w:right="15706"/>
    </w:pPr>
    <w:r w:rsidRPr="0085251E">
      <w:rPr>
        <w:rFonts w:cs="Calibri"/>
        <w:noProof/>
      </w:rPr>
      <w:pict>
        <v:group id="Group 137024" o:spid="_x0000_s22542" style="position:absolute;left:0;text-align:left;margin-left:49.7pt;margin-top:150.4pt;width:.1pt;height:11.5pt;z-index:251665408;mso-position-horizontal-relative:page;mso-position-vertical-relative:page" coordsize="12,1460">
          <v:shape id="Shape 137025" o:spid="_x0000_s22543" style="position:absolute;width:0;height:1460" coordsize="0,146050" path="m,l,146050e" filled="f" fillcolor="black" strokeweight=".1pt">
            <v:fill opacity="0"/>
            <v:stroke miterlimit="10" joinstyle="miter"/>
          </v:shape>
          <w10:wrap type="square" anchorx="page" anchory="page"/>
        </v:group>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A" w:rsidRDefault="00021FB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291"/>
    <w:multiLevelType w:val="multilevel"/>
    <w:tmpl w:val="3D207B66"/>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2C85B6F"/>
    <w:multiLevelType w:val="multilevel"/>
    <w:tmpl w:val="1A8CD664"/>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4EF035A"/>
    <w:multiLevelType w:val="hybridMultilevel"/>
    <w:tmpl w:val="A128E956"/>
    <w:lvl w:ilvl="0" w:tplc="45B0FB2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AEAF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3279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B640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4D7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6D2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9278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EC9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32FB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73050D4"/>
    <w:multiLevelType w:val="hybridMultilevel"/>
    <w:tmpl w:val="10B450F2"/>
    <w:lvl w:ilvl="0" w:tplc="BB505DC0">
      <w:start w:val="1"/>
      <w:numFmt w:val="bullet"/>
      <w:lvlText w:val="-"/>
      <w:lvlJc w:val="left"/>
      <w:pPr>
        <w:ind w:left="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0044AC">
      <w:start w:val="1"/>
      <w:numFmt w:val="bullet"/>
      <w:lvlText w:val="o"/>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FE33CE">
      <w:start w:val="1"/>
      <w:numFmt w:val="bullet"/>
      <w:lvlText w:val="▪"/>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7EDD1A">
      <w:start w:val="1"/>
      <w:numFmt w:val="bullet"/>
      <w:lvlText w:val="•"/>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563226">
      <w:start w:val="1"/>
      <w:numFmt w:val="bullet"/>
      <w:lvlText w:val="o"/>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DAB416">
      <w:start w:val="1"/>
      <w:numFmt w:val="bullet"/>
      <w:lvlText w:val="▪"/>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C0F078">
      <w:start w:val="1"/>
      <w:numFmt w:val="bullet"/>
      <w:lvlText w:val="•"/>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4ED152">
      <w:start w:val="1"/>
      <w:numFmt w:val="bullet"/>
      <w:lvlText w:val="o"/>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9A44CC">
      <w:start w:val="1"/>
      <w:numFmt w:val="bullet"/>
      <w:lvlText w:val="▪"/>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1DDB1B2F"/>
    <w:multiLevelType w:val="hybridMultilevel"/>
    <w:tmpl w:val="FD42732E"/>
    <w:lvl w:ilvl="0" w:tplc="07BE79A0">
      <w:start w:val="1"/>
      <w:numFmt w:val="bullet"/>
      <w:lvlText w:val="-"/>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2E23F0">
      <w:start w:val="1"/>
      <w:numFmt w:val="bullet"/>
      <w:lvlText w:val="o"/>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D654E4">
      <w:start w:val="1"/>
      <w:numFmt w:val="bullet"/>
      <w:lvlText w:val="▪"/>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22FAC4">
      <w:start w:val="1"/>
      <w:numFmt w:val="bullet"/>
      <w:lvlText w:val="•"/>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468B02">
      <w:start w:val="1"/>
      <w:numFmt w:val="bullet"/>
      <w:lvlText w:val="o"/>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F899FC">
      <w:start w:val="1"/>
      <w:numFmt w:val="bullet"/>
      <w:lvlText w:val="▪"/>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96D676">
      <w:start w:val="1"/>
      <w:numFmt w:val="bullet"/>
      <w:lvlText w:val="•"/>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88285A">
      <w:start w:val="1"/>
      <w:numFmt w:val="bullet"/>
      <w:lvlText w:val="o"/>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646974">
      <w:start w:val="1"/>
      <w:numFmt w:val="bullet"/>
      <w:lvlText w:val="▪"/>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22C64638"/>
    <w:multiLevelType w:val="multilevel"/>
    <w:tmpl w:val="41E667CE"/>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29E45CE8"/>
    <w:multiLevelType w:val="hybridMultilevel"/>
    <w:tmpl w:val="15001FE4"/>
    <w:lvl w:ilvl="0" w:tplc="CC9880D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760698">
      <w:start w:val="1"/>
      <w:numFmt w:val="bullet"/>
      <w:lvlText w:val="o"/>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CE8BE2">
      <w:start w:val="1"/>
      <w:numFmt w:val="bullet"/>
      <w:lvlText w:val="▪"/>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0C394">
      <w:start w:val="1"/>
      <w:numFmt w:val="bullet"/>
      <w:lvlText w:val="•"/>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D2935A">
      <w:start w:val="1"/>
      <w:numFmt w:val="bullet"/>
      <w:lvlText w:val="o"/>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1A1F50">
      <w:start w:val="1"/>
      <w:numFmt w:val="bullet"/>
      <w:lvlText w:val="▪"/>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067C88">
      <w:start w:val="1"/>
      <w:numFmt w:val="bullet"/>
      <w:lvlText w:val="•"/>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EAD564">
      <w:start w:val="1"/>
      <w:numFmt w:val="bullet"/>
      <w:lvlText w:val="o"/>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7C756A">
      <w:start w:val="1"/>
      <w:numFmt w:val="bullet"/>
      <w:lvlText w:val="▪"/>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305B4EA2"/>
    <w:multiLevelType w:val="multilevel"/>
    <w:tmpl w:val="B1B04274"/>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47BF1F75"/>
    <w:multiLevelType w:val="multilevel"/>
    <w:tmpl w:val="04E2AED0"/>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4D063229"/>
    <w:multiLevelType w:val="multilevel"/>
    <w:tmpl w:val="3E6E6FE6"/>
    <w:lvl w:ilvl="0">
      <w:start w:val="1"/>
      <w:numFmt w:val="decimal"/>
      <w:lvlText w:val="%1."/>
      <w:lvlJc w:val="left"/>
      <w:pPr>
        <w:ind w:left="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59D63315"/>
    <w:multiLevelType w:val="hybridMultilevel"/>
    <w:tmpl w:val="B04E3750"/>
    <w:lvl w:ilvl="0" w:tplc="574ED578">
      <w:start w:val="1"/>
      <w:numFmt w:val="bullet"/>
      <w:lvlText w:val="-"/>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E042FE">
      <w:start w:val="1"/>
      <w:numFmt w:val="bullet"/>
      <w:lvlText w:val="o"/>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C7D2">
      <w:start w:val="1"/>
      <w:numFmt w:val="bullet"/>
      <w:lvlText w:val="▪"/>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FAB06C">
      <w:start w:val="1"/>
      <w:numFmt w:val="bullet"/>
      <w:lvlText w:val="•"/>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663F86">
      <w:start w:val="1"/>
      <w:numFmt w:val="bullet"/>
      <w:lvlText w:val="o"/>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00C2CC">
      <w:start w:val="1"/>
      <w:numFmt w:val="bullet"/>
      <w:lvlText w:val="▪"/>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0CC644">
      <w:start w:val="1"/>
      <w:numFmt w:val="bullet"/>
      <w:lvlText w:val="•"/>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328B02">
      <w:start w:val="1"/>
      <w:numFmt w:val="bullet"/>
      <w:lvlText w:val="o"/>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54175A">
      <w:start w:val="1"/>
      <w:numFmt w:val="bullet"/>
      <w:lvlText w:val="▪"/>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5D2D60E8"/>
    <w:multiLevelType w:val="hybridMultilevel"/>
    <w:tmpl w:val="FE6E73B2"/>
    <w:lvl w:ilvl="0" w:tplc="E58A8010">
      <w:start w:val="1"/>
      <w:numFmt w:val="bullet"/>
      <w:lvlText w:val="-"/>
      <w:lvlJc w:val="left"/>
      <w:pPr>
        <w:ind w:left="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CCFF20">
      <w:start w:val="1"/>
      <w:numFmt w:val="bullet"/>
      <w:lvlText w:val="o"/>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1254B2">
      <w:start w:val="1"/>
      <w:numFmt w:val="bullet"/>
      <w:lvlText w:val="▪"/>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1C42BE">
      <w:start w:val="1"/>
      <w:numFmt w:val="bullet"/>
      <w:lvlText w:val="•"/>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1A2EF8">
      <w:start w:val="1"/>
      <w:numFmt w:val="bullet"/>
      <w:lvlText w:val="o"/>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AEA8AE">
      <w:start w:val="1"/>
      <w:numFmt w:val="bullet"/>
      <w:lvlText w:val="▪"/>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DCEA52">
      <w:start w:val="1"/>
      <w:numFmt w:val="bullet"/>
      <w:lvlText w:val="•"/>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1C6934">
      <w:start w:val="1"/>
      <w:numFmt w:val="bullet"/>
      <w:lvlText w:val="o"/>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BE5934">
      <w:start w:val="1"/>
      <w:numFmt w:val="bullet"/>
      <w:lvlText w:val="▪"/>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603F17CC"/>
    <w:multiLevelType w:val="hybridMultilevel"/>
    <w:tmpl w:val="64F45C9A"/>
    <w:lvl w:ilvl="0" w:tplc="101C774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9601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D6A2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525D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1647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F043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14B2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C16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08B0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2551D35"/>
    <w:multiLevelType w:val="multilevel"/>
    <w:tmpl w:val="4DE4A7F2"/>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6F3C3269"/>
    <w:multiLevelType w:val="hybridMultilevel"/>
    <w:tmpl w:val="677C7FC2"/>
    <w:lvl w:ilvl="0" w:tplc="BE3CB0D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C3F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B47E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36F1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9CF6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5C1F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38B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4BA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747D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21F6DBF"/>
    <w:multiLevelType w:val="multilevel"/>
    <w:tmpl w:val="1CAE870C"/>
    <w:lvl w:ilvl="0">
      <w:start w:val="1"/>
      <w:numFmt w:val="decimal"/>
      <w:lvlText w:val="%1."/>
      <w:lvlJc w:val="left"/>
      <w:pPr>
        <w:ind w:left="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739B50F0"/>
    <w:multiLevelType w:val="multilevel"/>
    <w:tmpl w:val="B7D4D5BE"/>
    <w:lvl w:ilvl="0">
      <w:start w:val="1"/>
      <w:numFmt w:val="decimal"/>
      <w:lvlText w:val="%1."/>
      <w:lvlJc w:val="left"/>
      <w:pPr>
        <w:ind w:left="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16"/>
  </w:num>
  <w:num w:numId="3">
    <w:abstractNumId w:val="3"/>
  </w:num>
  <w:num w:numId="4">
    <w:abstractNumId w:val="10"/>
  </w:num>
  <w:num w:numId="5">
    <w:abstractNumId w:val="4"/>
  </w:num>
  <w:num w:numId="6">
    <w:abstractNumId w:val="0"/>
  </w:num>
  <w:num w:numId="7">
    <w:abstractNumId w:val="7"/>
  </w:num>
  <w:num w:numId="8">
    <w:abstractNumId w:val="11"/>
  </w:num>
  <w:num w:numId="9">
    <w:abstractNumId w:val="9"/>
  </w:num>
  <w:num w:numId="10">
    <w:abstractNumId w:val="6"/>
  </w:num>
  <w:num w:numId="11">
    <w:abstractNumId w:val="1"/>
  </w:num>
  <w:num w:numId="12">
    <w:abstractNumId w:val="5"/>
  </w:num>
  <w:num w:numId="13">
    <w:abstractNumId w:val="13"/>
  </w:num>
  <w:num w:numId="14">
    <w:abstractNumId w:val="8"/>
  </w:num>
  <w:num w:numId="15">
    <w:abstractNumId w:val="2"/>
  </w:num>
  <w:num w:numId="16">
    <w:abstractNumId w:val="14"/>
  </w:num>
  <w:num w:numId="17">
    <w:abstractNumId w:val="1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hdrShapeDefaults>
    <o:shapedefaults v:ext="edit" spidmax="31746"/>
    <o:shapelayout v:ext="edit">
      <o:idmap v:ext="edit" data="22"/>
    </o:shapelayout>
  </w:hdrShapeDefaults>
  <w:footnotePr>
    <w:footnote w:id="-1"/>
    <w:footnote w:id="0"/>
  </w:footnotePr>
  <w:endnotePr>
    <w:endnote w:id="-1"/>
    <w:endnote w:id="0"/>
  </w:endnotePr>
  <w:compat/>
  <w:rsids>
    <w:rsidRoot w:val="00A632C2"/>
    <w:rsid w:val="00006548"/>
    <w:rsid w:val="00007193"/>
    <w:rsid w:val="00021FBA"/>
    <w:rsid w:val="00023091"/>
    <w:rsid w:val="0003047F"/>
    <w:rsid w:val="000313CE"/>
    <w:rsid w:val="0003178F"/>
    <w:rsid w:val="00032AE5"/>
    <w:rsid w:val="00047E4F"/>
    <w:rsid w:val="00060255"/>
    <w:rsid w:val="00072FAE"/>
    <w:rsid w:val="00073CF9"/>
    <w:rsid w:val="00085E63"/>
    <w:rsid w:val="00094A0E"/>
    <w:rsid w:val="000972CA"/>
    <w:rsid w:val="000A35C9"/>
    <w:rsid w:val="000A7B44"/>
    <w:rsid w:val="000B224B"/>
    <w:rsid w:val="000D4C28"/>
    <w:rsid w:val="000F1A0D"/>
    <w:rsid w:val="00103858"/>
    <w:rsid w:val="001157F2"/>
    <w:rsid w:val="0013013A"/>
    <w:rsid w:val="00130E32"/>
    <w:rsid w:val="00146437"/>
    <w:rsid w:val="001550BA"/>
    <w:rsid w:val="0016098D"/>
    <w:rsid w:val="001634E3"/>
    <w:rsid w:val="00164BD4"/>
    <w:rsid w:val="001835D2"/>
    <w:rsid w:val="00183C56"/>
    <w:rsid w:val="001972D5"/>
    <w:rsid w:val="00197D2A"/>
    <w:rsid w:val="001B7D19"/>
    <w:rsid w:val="001C7395"/>
    <w:rsid w:val="001D1A24"/>
    <w:rsid w:val="00217B11"/>
    <w:rsid w:val="0022203E"/>
    <w:rsid w:val="00224BB2"/>
    <w:rsid w:val="002300E8"/>
    <w:rsid w:val="00234398"/>
    <w:rsid w:val="00237851"/>
    <w:rsid w:val="00254623"/>
    <w:rsid w:val="00255735"/>
    <w:rsid w:val="0026358C"/>
    <w:rsid w:val="00277CF6"/>
    <w:rsid w:val="00277DFF"/>
    <w:rsid w:val="002A23E4"/>
    <w:rsid w:val="002A6C2A"/>
    <w:rsid w:val="002D096B"/>
    <w:rsid w:val="002E6981"/>
    <w:rsid w:val="00307FBA"/>
    <w:rsid w:val="00321B62"/>
    <w:rsid w:val="00323785"/>
    <w:rsid w:val="00344651"/>
    <w:rsid w:val="00353D85"/>
    <w:rsid w:val="00356CE5"/>
    <w:rsid w:val="00364E8E"/>
    <w:rsid w:val="00371FF4"/>
    <w:rsid w:val="00385C5E"/>
    <w:rsid w:val="00391BC0"/>
    <w:rsid w:val="00395903"/>
    <w:rsid w:val="003B268B"/>
    <w:rsid w:val="003B6568"/>
    <w:rsid w:val="003B6EDF"/>
    <w:rsid w:val="003C40BA"/>
    <w:rsid w:val="003C4CE5"/>
    <w:rsid w:val="003D2CA0"/>
    <w:rsid w:val="003D5343"/>
    <w:rsid w:val="003E6FDD"/>
    <w:rsid w:val="003F0F72"/>
    <w:rsid w:val="003F1104"/>
    <w:rsid w:val="003F29F4"/>
    <w:rsid w:val="003F2C8F"/>
    <w:rsid w:val="003F6201"/>
    <w:rsid w:val="00435B08"/>
    <w:rsid w:val="00447B4D"/>
    <w:rsid w:val="00450E35"/>
    <w:rsid w:val="0045482D"/>
    <w:rsid w:val="004611F3"/>
    <w:rsid w:val="004638CF"/>
    <w:rsid w:val="00476C38"/>
    <w:rsid w:val="00477CD4"/>
    <w:rsid w:val="004821EF"/>
    <w:rsid w:val="004845E7"/>
    <w:rsid w:val="004B76FA"/>
    <w:rsid w:val="004C3728"/>
    <w:rsid w:val="004D2B5B"/>
    <w:rsid w:val="004E205F"/>
    <w:rsid w:val="004E3760"/>
    <w:rsid w:val="004E6ECA"/>
    <w:rsid w:val="004F6941"/>
    <w:rsid w:val="00504771"/>
    <w:rsid w:val="0052122F"/>
    <w:rsid w:val="0053622B"/>
    <w:rsid w:val="0054203C"/>
    <w:rsid w:val="0054390C"/>
    <w:rsid w:val="00545549"/>
    <w:rsid w:val="00545BFD"/>
    <w:rsid w:val="00555ED9"/>
    <w:rsid w:val="00557D23"/>
    <w:rsid w:val="00560867"/>
    <w:rsid w:val="0056355B"/>
    <w:rsid w:val="00571960"/>
    <w:rsid w:val="005761E1"/>
    <w:rsid w:val="00580DF7"/>
    <w:rsid w:val="005968A1"/>
    <w:rsid w:val="005A7537"/>
    <w:rsid w:val="005B4D5B"/>
    <w:rsid w:val="005C17F6"/>
    <w:rsid w:val="005C4DD5"/>
    <w:rsid w:val="005F2DE1"/>
    <w:rsid w:val="00600EC8"/>
    <w:rsid w:val="00607343"/>
    <w:rsid w:val="0061169F"/>
    <w:rsid w:val="00611E7F"/>
    <w:rsid w:val="00656F5F"/>
    <w:rsid w:val="00662F07"/>
    <w:rsid w:val="006630BD"/>
    <w:rsid w:val="00672119"/>
    <w:rsid w:val="006A14B1"/>
    <w:rsid w:val="006A1CC2"/>
    <w:rsid w:val="006A3F60"/>
    <w:rsid w:val="006B39F1"/>
    <w:rsid w:val="006C27B2"/>
    <w:rsid w:val="006C3F6F"/>
    <w:rsid w:val="006D0FE8"/>
    <w:rsid w:val="006D2151"/>
    <w:rsid w:val="006D7595"/>
    <w:rsid w:val="006E18D2"/>
    <w:rsid w:val="006F00DE"/>
    <w:rsid w:val="006F1550"/>
    <w:rsid w:val="006F1E4E"/>
    <w:rsid w:val="006F3C68"/>
    <w:rsid w:val="0070693D"/>
    <w:rsid w:val="007116F5"/>
    <w:rsid w:val="00727E85"/>
    <w:rsid w:val="00755A66"/>
    <w:rsid w:val="007673AD"/>
    <w:rsid w:val="00777C77"/>
    <w:rsid w:val="00785300"/>
    <w:rsid w:val="007C1C06"/>
    <w:rsid w:val="007D5A12"/>
    <w:rsid w:val="007E2FDC"/>
    <w:rsid w:val="008111C6"/>
    <w:rsid w:val="00816FB9"/>
    <w:rsid w:val="00825F8D"/>
    <w:rsid w:val="00834AE6"/>
    <w:rsid w:val="0084049A"/>
    <w:rsid w:val="00841D6C"/>
    <w:rsid w:val="00850AD2"/>
    <w:rsid w:val="00851564"/>
    <w:rsid w:val="0085251E"/>
    <w:rsid w:val="0086682B"/>
    <w:rsid w:val="008733C9"/>
    <w:rsid w:val="008877DE"/>
    <w:rsid w:val="00896EFB"/>
    <w:rsid w:val="00897204"/>
    <w:rsid w:val="008974C4"/>
    <w:rsid w:val="008B14C3"/>
    <w:rsid w:val="008B19FA"/>
    <w:rsid w:val="008C6733"/>
    <w:rsid w:val="008C691B"/>
    <w:rsid w:val="008C7821"/>
    <w:rsid w:val="008D2CEF"/>
    <w:rsid w:val="008E1E07"/>
    <w:rsid w:val="008E5BE4"/>
    <w:rsid w:val="008E5F84"/>
    <w:rsid w:val="008F0442"/>
    <w:rsid w:val="00900519"/>
    <w:rsid w:val="00905F47"/>
    <w:rsid w:val="00912120"/>
    <w:rsid w:val="009200BC"/>
    <w:rsid w:val="00924834"/>
    <w:rsid w:val="00946088"/>
    <w:rsid w:val="00946E23"/>
    <w:rsid w:val="0095453D"/>
    <w:rsid w:val="00957621"/>
    <w:rsid w:val="0096747D"/>
    <w:rsid w:val="00974BA3"/>
    <w:rsid w:val="0098004C"/>
    <w:rsid w:val="00980108"/>
    <w:rsid w:val="00980F28"/>
    <w:rsid w:val="009818A5"/>
    <w:rsid w:val="00996DD0"/>
    <w:rsid w:val="009A7402"/>
    <w:rsid w:val="009D25D0"/>
    <w:rsid w:val="009E06D3"/>
    <w:rsid w:val="009F10EC"/>
    <w:rsid w:val="00A0009A"/>
    <w:rsid w:val="00A01308"/>
    <w:rsid w:val="00A157DD"/>
    <w:rsid w:val="00A16D4A"/>
    <w:rsid w:val="00A3166F"/>
    <w:rsid w:val="00A431A6"/>
    <w:rsid w:val="00A55C74"/>
    <w:rsid w:val="00A60EE2"/>
    <w:rsid w:val="00A632C2"/>
    <w:rsid w:val="00A65002"/>
    <w:rsid w:val="00A831DC"/>
    <w:rsid w:val="00A87CD8"/>
    <w:rsid w:val="00A87FC6"/>
    <w:rsid w:val="00AB180E"/>
    <w:rsid w:val="00AB346D"/>
    <w:rsid w:val="00AC2FA7"/>
    <w:rsid w:val="00AD1759"/>
    <w:rsid w:val="00AD7793"/>
    <w:rsid w:val="00AE0197"/>
    <w:rsid w:val="00AE4480"/>
    <w:rsid w:val="00AF5C00"/>
    <w:rsid w:val="00B07F7E"/>
    <w:rsid w:val="00B24A81"/>
    <w:rsid w:val="00B41670"/>
    <w:rsid w:val="00B438E3"/>
    <w:rsid w:val="00B440DF"/>
    <w:rsid w:val="00B6199B"/>
    <w:rsid w:val="00B723B8"/>
    <w:rsid w:val="00B73F17"/>
    <w:rsid w:val="00B740C9"/>
    <w:rsid w:val="00B82CCD"/>
    <w:rsid w:val="00BA6090"/>
    <w:rsid w:val="00BB5FC7"/>
    <w:rsid w:val="00BC7ED9"/>
    <w:rsid w:val="00BE31B4"/>
    <w:rsid w:val="00C0226F"/>
    <w:rsid w:val="00C02B40"/>
    <w:rsid w:val="00C20CBA"/>
    <w:rsid w:val="00C25794"/>
    <w:rsid w:val="00C3128F"/>
    <w:rsid w:val="00C31B56"/>
    <w:rsid w:val="00C50681"/>
    <w:rsid w:val="00C53F3C"/>
    <w:rsid w:val="00C55B44"/>
    <w:rsid w:val="00C726B0"/>
    <w:rsid w:val="00C72CB5"/>
    <w:rsid w:val="00C92E90"/>
    <w:rsid w:val="00C97C76"/>
    <w:rsid w:val="00CA4A3B"/>
    <w:rsid w:val="00CB29A9"/>
    <w:rsid w:val="00CC2B60"/>
    <w:rsid w:val="00CC4444"/>
    <w:rsid w:val="00CD798D"/>
    <w:rsid w:val="00CE1EEA"/>
    <w:rsid w:val="00CE63B2"/>
    <w:rsid w:val="00CE7AE4"/>
    <w:rsid w:val="00D06959"/>
    <w:rsid w:val="00D109B4"/>
    <w:rsid w:val="00D11504"/>
    <w:rsid w:val="00D123E4"/>
    <w:rsid w:val="00D21244"/>
    <w:rsid w:val="00D26E14"/>
    <w:rsid w:val="00D42255"/>
    <w:rsid w:val="00D6094D"/>
    <w:rsid w:val="00D77A58"/>
    <w:rsid w:val="00D814E3"/>
    <w:rsid w:val="00D818B3"/>
    <w:rsid w:val="00D86745"/>
    <w:rsid w:val="00D86FA9"/>
    <w:rsid w:val="00D92C4C"/>
    <w:rsid w:val="00D9349E"/>
    <w:rsid w:val="00D945A6"/>
    <w:rsid w:val="00DA17AB"/>
    <w:rsid w:val="00DB06B2"/>
    <w:rsid w:val="00DB1683"/>
    <w:rsid w:val="00DC449E"/>
    <w:rsid w:val="00DE1D23"/>
    <w:rsid w:val="00DE5F3E"/>
    <w:rsid w:val="00DF43BA"/>
    <w:rsid w:val="00E010F3"/>
    <w:rsid w:val="00E258C0"/>
    <w:rsid w:val="00E32C60"/>
    <w:rsid w:val="00E37D82"/>
    <w:rsid w:val="00E444C0"/>
    <w:rsid w:val="00E53EDA"/>
    <w:rsid w:val="00E57BE6"/>
    <w:rsid w:val="00E6210D"/>
    <w:rsid w:val="00E63926"/>
    <w:rsid w:val="00E67794"/>
    <w:rsid w:val="00E73169"/>
    <w:rsid w:val="00E907CD"/>
    <w:rsid w:val="00EA3B8C"/>
    <w:rsid w:val="00EA6E52"/>
    <w:rsid w:val="00EB0B6F"/>
    <w:rsid w:val="00ED7A99"/>
    <w:rsid w:val="00F04507"/>
    <w:rsid w:val="00F100FA"/>
    <w:rsid w:val="00F144F2"/>
    <w:rsid w:val="00F14D79"/>
    <w:rsid w:val="00F16E25"/>
    <w:rsid w:val="00F20D0A"/>
    <w:rsid w:val="00F26151"/>
    <w:rsid w:val="00F2656D"/>
    <w:rsid w:val="00F26AFE"/>
    <w:rsid w:val="00F4076F"/>
    <w:rsid w:val="00F41189"/>
    <w:rsid w:val="00F42F8C"/>
    <w:rsid w:val="00F43198"/>
    <w:rsid w:val="00F548AC"/>
    <w:rsid w:val="00F574E8"/>
    <w:rsid w:val="00F57E6A"/>
    <w:rsid w:val="00F60B80"/>
    <w:rsid w:val="00F87161"/>
    <w:rsid w:val="00F91D69"/>
    <w:rsid w:val="00FA1252"/>
    <w:rsid w:val="00FA46B4"/>
    <w:rsid w:val="00FB2ECF"/>
    <w:rsid w:val="00FB37DE"/>
    <w:rsid w:val="00FC0B6B"/>
    <w:rsid w:val="00FC50B4"/>
    <w:rsid w:val="00FC77EA"/>
    <w:rsid w:val="00FD0C36"/>
    <w:rsid w:val="00FE5EA5"/>
    <w:rsid w:val="00FE6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5E7"/>
    <w:pPr>
      <w:spacing w:after="160" w:line="259" w:lineRule="auto"/>
    </w:pPr>
    <w:rPr>
      <w:rFonts w:ascii="Calibri" w:eastAsia="Calibri" w:hAnsi="Calibri" w:cs="Times New Roman"/>
    </w:rPr>
  </w:style>
  <w:style w:type="paragraph" w:styleId="1">
    <w:name w:val="heading 1"/>
    <w:basedOn w:val="a"/>
    <w:next w:val="a"/>
    <w:link w:val="10"/>
    <w:uiPriority w:val="9"/>
    <w:qFormat/>
    <w:rsid w:val="00477C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8E5F84"/>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32C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A632C2"/>
    <w:pPr>
      <w:spacing w:after="200" w:line="276" w:lineRule="auto"/>
      <w:ind w:left="720"/>
      <w:contextualSpacing/>
    </w:pPr>
    <w:rPr>
      <w:rFonts w:asciiTheme="minorHAnsi" w:eastAsiaTheme="minorHAnsi" w:hAnsiTheme="minorHAnsi" w:cstheme="minorBidi"/>
    </w:rPr>
  </w:style>
  <w:style w:type="paragraph" w:customStyle="1" w:styleId="ConsNormal">
    <w:name w:val="ConsNormal"/>
    <w:rsid w:val="00A16D4A"/>
    <w:pPr>
      <w:snapToGrid w:val="0"/>
      <w:spacing w:after="0" w:line="240" w:lineRule="auto"/>
      <w:ind w:firstLine="720"/>
    </w:pPr>
    <w:rPr>
      <w:rFonts w:ascii="Arial" w:eastAsia="Times New Roman" w:hAnsi="Arial" w:cs="Times New Roman"/>
      <w:sz w:val="20"/>
      <w:szCs w:val="20"/>
      <w:lang w:eastAsia="ru-RU"/>
    </w:rPr>
  </w:style>
  <w:style w:type="character" w:styleId="a5">
    <w:name w:val="Hyperlink"/>
    <w:basedOn w:val="a0"/>
    <w:uiPriority w:val="99"/>
    <w:unhideWhenUsed/>
    <w:rsid w:val="00F42F8C"/>
    <w:rPr>
      <w:color w:val="0000FF" w:themeColor="hyperlink"/>
      <w:u w:val="single"/>
    </w:rPr>
  </w:style>
  <w:style w:type="table" w:styleId="a6">
    <w:name w:val="Table Grid"/>
    <w:basedOn w:val="a1"/>
    <w:uiPriority w:val="59"/>
    <w:rsid w:val="004611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C92E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2E90"/>
    <w:rPr>
      <w:rFonts w:ascii="Tahoma" w:hAnsi="Tahoma" w:cs="Tahoma"/>
      <w:sz w:val="16"/>
      <w:szCs w:val="16"/>
    </w:rPr>
  </w:style>
  <w:style w:type="paragraph" w:styleId="a9">
    <w:name w:val="No Spacing"/>
    <w:uiPriority w:val="1"/>
    <w:qFormat/>
    <w:rsid w:val="00F60B80"/>
    <w:pPr>
      <w:spacing w:after="0" w:line="240" w:lineRule="auto"/>
    </w:pPr>
  </w:style>
  <w:style w:type="paragraph" w:styleId="aa">
    <w:name w:val="header"/>
    <w:basedOn w:val="a"/>
    <w:link w:val="ab"/>
    <w:uiPriority w:val="99"/>
    <w:semiHidden/>
    <w:unhideWhenUsed/>
    <w:rsid w:val="008F0442"/>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Верхний колонтитул Знак"/>
    <w:basedOn w:val="a0"/>
    <w:link w:val="aa"/>
    <w:uiPriority w:val="99"/>
    <w:semiHidden/>
    <w:rsid w:val="008F0442"/>
  </w:style>
  <w:style w:type="paragraph" w:styleId="ac">
    <w:name w:val="footer"/>
    <w:basedOn w:val="a"/>
    <w:link w:val="ad"/>
    <w:uiPriority w:val="99"/>
    <w:semiHidden/>
    <w:unhideWhenUsed/>
    <w:rsid w:val="008F0442"/>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8F0442"/>
  </w:style>
  <w:style w:type="paragraph" w:customStyle="1" w:styleId="consplusnormal">
    <w:name w:val="consplusnormal"/>
    <w:basedOn w:val="a"/>
    <w:rsid w:val="008F044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basedOn w:val="a"/>
    <w:rsid w:val="008F044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8E5F84"/>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rsid w:val="00477CD4"/>
    <w:rPr>
      <w:rFonts w:asciiTheme="majorHAnsi" w:eastAsiaTheme="majorEastAsia" w:hAnsiTheme="majorHAnsi" w:cstheme="majorBidi"/>
      <w:b/>
      <w:bCs/>
      <w:color w:val="365F91" w:themeColor="accent1" w:themeShade="BF"/>
      <w:sz w:val="28"/>
      <w:szCs w:val="28"/>
    </w:rPr>
  </w:style>
  <w:style w:type="paragraph" w:customStyle="1" w:styleId="ConsPlusTitle">
    <w:name w:val="ConsPlusTitle"/>
    <w:rsid w:val="00477CD4"/>
    <w:pPr>
      <w:widowControl w:val="0"/>
      <w:autoSpaceDE w:val="0"/>
      <w:autoSpaceDN w:val="0"/>
      <w:spacing w:after="0" w:line="240" w:lineRule="auto"/>
    </w:pPr>
    <w:rPr>
      <w:rFonts w:ascii="Calibri" w:eastAsia="Times New Roman" w:hAnsi="Calibri" w:cs="Calibri"/>
      <w:b/>
      <w:szCs w:val="20"/>
      <w:lang w:eastAsia="ru-RU"/>
    </w:rPr>
  </w:style>
  <w:style w:type="table" w:customStyle="1" w:styleId="TableGrid">
    <w:name w:val="TableGrid"/>
    <w:rsid w:val="00477CD4"/>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PlusNormal0">
    <w:name w:val="ConsPlusNormal"/>
    <w:rsid w:val="00477CD4"/>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377670">
      <w:bodyDiv w:val="1"/>
      <w:marLeft w:val="0"/>
      <w:marRight w:val="0"/>
      <w:marTop w:val="0"/>
      <w:marBottom w:val="0"/>
      <w:divBdr>
        <w:top w:val="none" w:sz="0" w:space="0" w:color="auto"/>
        <w:left w:val="none" w:sz="0" w:space="0" w:color="auto"/>
        <w:bottom w:val="none" w:sz="0" w:space="0" w:color="auto"/>
        <w:right w:val="none" w:sz="0" w:space="0" w:color="auto"/>
      </w:divBdr>
    </w:div>
    <w:div w:id="175850331">
      <w:bodyDiv w:val="1"/>
      <w:marLeft w:val="0"/>
      <w:marRight w:val="0"/>
      <w:marTop w:val="0"/>
      <w:marBottom w:val="0"/>
      <w:divBdr>
        <w:top w:val="none" w:sz="0" w:space="0" w:color="auto"/>
        <w:left w:val="none" w:sz="0" w:space="0" w:color="auto"/>
        <w:bottom w:val="none" w:sz="0" w:space="0" w:color="auto"/>
        <w:right w:val="none" w:sz="0" w:space="0" w:color="auto"/>
      </w:divBdr>
    </w:div>
    <w:div w:id="245498044">
      <w:bodyDiv w:val="1"/>
      <w:marLeft w:val="0"/>
      <w:marRight w:val="0"/>
      <w:marTop w:val="0"/>
      <w:marBottom w:val="0"/>
      <w:divBdr>
        <w:top w:val="none" w:sz="0" w:space="0" w:color="auto"/>
        <w:left w:val="none" w:sz="0" w:space="0" w:color="auto"/>
        <w:bottom w:val="none" w:sz="0" w:space="0" w:color="auto"/>
        <w:right w:val="none" w:sz="0" w:space="0" w:color="auto"/>
      </w:divBdr>
    </w:div>
    <w:div w:id="284894274">
      <w:bodyDiv w:val="1"/>
      <w:marLeft w:val="0"/>
      <w:marRight w:val="0"/>
      <w:marTop w:val="0"/>
      <w:marBottom w:val="0"/>
      <w:divBdr>
        <w:top w:val="none" w:sz="0" w:space="0" w:color="auto"/>
        <w:left w:val="none" w:sz="0" w:space="0" w:color="auto"/>
        <w:bottom w:val="none" w:sz="0" w:space="0" w:color="auto"/>
        <w:right w:val="none" w:sz="0" w:space="0" w:color="auto"/>
      </w:divBdr>
    </w:div>
    <w:div w:id="326444095">
      <w:bodyDiv w:val="1"/>
      <w:marLeft w:val="0"/>
      <w:marRight w:val="0"/>
      <w:marTop w:val="0"/>
      <w:marBottom w:val="0"/>
      <w:divBdr>
        <w:top w:val="none" w:sz="0" w:space="0" w:color="auto"/>
        <w:left w:val="none" w:sz="0" w:space="0" w:color="auto"/>
        <w:bottom w:val="none" w:sz="0" w:space="0" w:color="auto"/>
        <w:right w:val="none" w:sz="0" w:space="0" w:color="auto"/>
      </w:divBdr>
    </w:div>
    <w:div w:id="334191773">
      <w:bodyDiv w:val="1"/>
      <w:marLeft w:val="0"/>
      <w:marRight w:val="0"/>
      <w:marTop w:val="0"/>
      <w:marBottom w:val="0"/>
      <w:divBdr>
        <w:top w:val="none" w:sz="0" w:space="0" w:color="auto"/>
        <w:left w:val="none" w:sz="0" w:space="0" w:color="auto"/>
        <w:bottom w:val="none" w:sz="0" w:space="0" w:color="auto"/>
        <w:right w:val="none" w:sz="0" w:space="0" w:color="auto"/>
      </w:divBdr>
    </w:div>
    <w:div w:id="370500374">
      <w:bodyDiv w:val="1"/>
      <w:marLeft w:val="0"/>
      <w:marRight w:val="0"/>
      <w:marTop w:val="0"/>
      <w:marBottom w:val="0"/>
      <w:divBdr>
        <w:top w:val="none" w:sz="0" w:space="0" w:color="auto"/>
        <w:left w:val="none" w:sz="0" w:space="0" w:color="auto"/>
        <w:bottom w:val="none" w:sz="0" w:space="0" w:color="auto"/>
        <w:right w:val="none" w:sz="0" w:space="0" w:color="auto"/>
      </w:divBdr>
    </w:div>
    <w:div w:id="392311317">
      <w:bodyDiv w:val="1"/>
      <w:marLeft w:val="0"/>
      <w:marRight w:val="0"/>
      <w:marTop w:val="0"/>
      <w:marBottom w:val="0"/>
      <w:divBdr>
        <w:top w:val="none" w:sz="0" w:space="0" w:color="auto"/>
        <w:left w:val="none" w:sz="0" w:space="0" w:color="auto"/>
        <w:bottom w:val="none" w:sz="0" w:space="0" w:color="auto"/>
        <w:right w:val="none" w:sz="0" w:space="0" w:color="auto"/>
      </w:divBdr>
    </w:div>
    <w:div w:id="445122348">
      <w:bodyDiv w:val="1"/>
      <w:marLeft w:val="0"/>
      <w:marRight w:val="0"/>
      <w:marTop w:val="0"/>
      <w:marBottom w:val="0"/>
      <w:divBdr>
        <w:top w:val="none" w:sz="0" w:space="0" w:color="auto"/>
        <w:left w:val="none" w:sz="0" w:space="0" w:color="auto"/>
        <w:bottom w:val="none" w:sz="0" w:space="0" w:color="auto"/>
        <w:right w:val="none" w:sz="0" w:space="0" w:color="auto"/>
      </w:divBdr>
    </w:div>
    <w:div w:id="637076571">
      <w:bodyDiv w:val="1"/>
      <w:marLeft w:val="0"/>
      <w:marRight w:val="0"/>
      <w:marTop w:val="0"/>
      <w:marBottom w:val="0"/>
      <w:divBdr>
        <w:top w:val="none" w:sz="0" w:space="0" w:color="auto"/>
        <w:left w:val="none" w:sz="0" w:space="0" w:color="auto"/>
        <w:bottom w:val="none" w:sz="0" w:space="0" w:color="auto"/>
        <w:right w:val="none" w:sz="0" w:space="0" w:color="auto"/>
      </w:divBdr>
    </w:div>
    <w:div w:id="696543335">
      <w:bodyDiv w:val="1"/>
      <w:marLeft w:val="0"/>
      <w:marRight w:val="0"/>
      <w:marTop w:val="0"/>
      <w:marBottom w:val="0"/>
      <w:divBdr>
        <w:top w:val="none" w:sz="0" w:space="0" w:color="auto"/>
        <w:left w:val="none" w:sz="0" w:space="0" w:color="auto"/>
        <w:bottom w:val="none" w:sz="0" w:space="0" w:color="auto"/>
        <w:right w:val="none" w:sz="0" w:space="0" w:color="auto"/>
      </w:divBdr>
    </w:div>
    <w:div w:id="744884478">
      <w:bodyDiv w:val="1"/>
      <w:marLeft w:val="0"/>
      <w:marRight w:val="0"/>
      <w:marTop w:val="0"/>
      <w:marBottom w:val="0"/>
      <w:divBdr>
        <w:top w:val="none" w:sz="0" w:space="0" w:color="auto"/>
        <w:left w:val="none" w:sz="0" w:space="0" w:color="auto"/>
        <w:bottom w:val="none" w:sz="0" w:space="0" w:color="auto"/>
        <w:right w:val="none" w:sz="0" w:space="0" w:color="auto"/>
      </w:divBdr>
    </w:div>
    <w:div w:id="783843234">
      <w:bodyDiv w:val="1"/>
      <w:marLeft w:val="0"/>
      <w:marRight w:val="0"/>
      <w:marTop w:val="0"/>
      <w:marBottom w:val="0"/>
      <w:divBdr>
        <w:top w:val="none" w:sz="0" w:space="0" w:color="auto"/>
        <w:left w:val="none" w:sz="0" w:space="0" w:color="auto"/>
        <w:bottom w:val="none" w:sz="0" w:space="0" w:color="auto"/>
        <w:right w:val="none" w:sz="0" w:space="0" w:color="auto"/>
      </w:divBdr>
    </w:div>
    <w:div w:id="1185628488">
      <w:bodyDiv w:val="1"/>
      <w:marLeft w:val="0"/>
      <w:marRight w:val="0"/>
      <w:marTop w:val="0"/>
      <w:marBottom w:val="0"/>
      <w:divBdr>
        <w:top w:val="none" w:sz="0" w:space="0" w:color="auto"/>
        <w:left w:val="none" w:sz="0" w:space="0" w:color="auto"/>
        <w:bottom w:val="none" w:sz="0" w:space="0" w:color="auto"/>
        <w:right w:val="none" w:sz="0" w:space="0" w:color="auto"/>
      </w:divBdr>
    </w:div>
    <w:div w:id="1357733284">
      <w:bodyDiv w:val="1"/>
      <w:marLeft w:val="0"/>
      <w:marRight w:val="0"/>
      <w:marTop w:val="0"/>
      <w:marBottom w:val="0"/>
      <w:divBdr>
        <w:top w:val="none" w:sz="0" w:space="0" w:color="auto"/>
        <w:left w:val="none" w:sz="0" w:space="0" w:color="auto"/>
        <w:bottom w:val="none" w:sz="0" w:space="0" w:color="auto"/>
        <w:right w:val="none" w:sz="0" w:space="0" w:color="auto"/>
      </w:divBdr>
    </w:div>
    <w:div w:id="1438017547">
      <w:bodyDiv w:val="1"/>
      <w:marLeft w:val="0"/>
      <w:marRight w:val="0"/>
      <w:marTop w:val="0"/>
      <w:marBottom w:val="0"/>
      <w:divBdr>
        <w:top w:val="none" w:sz="0" w:space="0" w:color="auto"/>
        <w:left w:val="none" w:sz="0" w:space="0" w:color="auto"/>
        <w:bottom w:val="none" w:sz="0" w:space="0" w:color="auto"/>
        <w:right w:val="none" w:sz="0" w:space="0" w:color="auto"/>
      </w:divBdr>
    </w:div>
    <w:div w:id="1466313896">
      <w:bodyDiv w:val="1"/>
      <w:marLeft w:val="0"/>
      <w:marRight w:val="0"/>
      <w:marTop w:val="0"/>
      <w:marBottom w:val="0"/>
      <w:divBdr>
        <w:top w:val="none" w:sz="0" w:space="0" w:color="auto"/>
        <w:left w:val="none" w:sz="0" w:space="0" w:color="auto"/>
        <w:bottom w:val="none" w:sz="0" w:space="0" w:color="auto"/>
        <w:right w:val="none" w:sz="0" w:space="0" w:color="auto"/>
      </w:divBdr>
    </w:div>
    <w:div w:id="1511143331">
      <w:bodyDiv w:val="1"/>
      <w:marLeft w:val="0"/>
      <w:marRight w:val="0"/>
      <w:marTop w:val="0"/>
      <w:marBottom w:val="0"/>
      <w:divBdr>
        <w:top w:val="none" w:sz="0" w:space="0" w:color="auto"/>
        <w:left w:val="none" w:sz="0" w:space="0" w:color="auto"/>
        <w:bottom w:val="none" w:sz="0" w:space="0" w:color="auto"/>
        <w:right w:val="none" w:sz="0" w:space="0" w:color="auto"/>
      </w:divBdr>
    </w:div>
    <w:div w:id="1534615630">
      <w:bodyDiv w:val="1"/>
      <w:marLeft w:val="0"/>
      <w:marRight w:val="0"/>
      <w:marTop w:val="0"/>
      <w:marBottom w:val="0"/>
      <w:divBdr>
        <w:top w:val="none" w:sz="0" w:space="0" w:color="auto"/>
        <w:left w:val="none" w:sz="0" w:space="0" w:color="auto"/>
        <w:bottom w:val="none" w:sz="0" w:space="0" w:color="auto"/>
        <w:right w:val="none" w:sz="0" w:space="0" w:color="auto"/>
      </w:divBdr>
    </w:div>
    <w:div w:id="1811434796">
      <w:bodyDiv w:val="1"/>
      <w:marLeft w:val="0"/>
      <w:marRight w:val="0"/>
      <w:marTop w:val="0"/>
      <w:marBottom w:val="0"/>
      <w:divBdr>
        <w:top w:val="none" w:sz="0" w:space="0" w:color="auto"/>
        <w:left w:val="none" w:sz="0" w:space="0" w:color="auto"/>
        <w:bottom w:val="none" w:sz="0" w:space="0" w:color="auto"/>
        <w:right w:val="none" w:sz="0" w:space="0" w:color="auto"/>
      </w:divBdr>
    </w:div>
    <w:div w:id="193131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7E3F3BAE6E755870FE87841F383AAC33827CDF536C86D7317D89E743EA1n4C" TargetMode="External"/><Relationship Id="rId18" Type="http://schemas.openxmlformats.org/officeDocument/2006/relationships/hyperlink" Target="consultantplus://offline/ref=F7E3F3BAE6E755870FE87841F383AAC3382CCEFC37C46D7317D89E743E1492601F8C66BD35025ADFA0n4C" TargetMode="External"/><Relationship Id="rId26" Type="http://schemas.openxmlformats.org/officeDocument/2006/relationships/hyperlink" Target="consultantplus://offline/ref=F7E3F3BAE6E755870FE87841F383AAC33B22C6F634CD6D7317D89E743EA1n4C" TargetMode="External"/><Relationship Id="rId39" Type="http://schemas.openxmlformats.org/officeDocument/2006/relationships/header" Target="header2.xml"/><Relationship Id="rId21" Type="http://schemas.openxmlformats.org/officeDocument/2006/relationships/hyperlink" Target="consultantplus://offline/ref=F7E3F3BAE6E755870FE87841F383AAC3382CCCF136C46D7317D89E743EA1n4C" TargetMode="External"/><Relationship Id="rId34" Type="http://schemas.openxmlformats.org/officeDocument/2006/relationships/hyperlink" Target="consultantplus://offline/ref=F7E3F3BAE6E755870FE87841F383AAC33823CCF530C630791F819276391BCD7718C56ABC35005FADnAC" TargetMode="External"/><Relationship Id="rId42" Type="http://schemas.openxmlformats.org/officeDocument/2006/relationships/header" Target="header3.xml"/><Relationship Id="rId47" Type="http://schemas.openxmlformats.org/officeDocument/2006/relationships/footer" Target="footer4.xml"/><Relationship Id="rId50" Type="http://schemas.openxmlformats.org/officeDocument/2006/relationships/footer" Target="footer6.xml"/><Relationship Id="rId55" Type="http://schemas.openxmlformats.org/officeDocument/2006/relationships/header" Target="header9.xml"/><Relationship Id="rId63" Type="http://schemas.openxmlformats.org/officeDocument/2006/relationships/image" Target="media/image2.png"/><Relationship Id="rId68" Type="http://schemas.openxmlformats.org/officeDocument/2006/relationships/header" Target="header15.xml"/><Relationship Id="rId76" Type="http://schemas.openxmlformats.org/officeDocument/2006/relationships/header" Target="header19.xml"/><Relationship Id="rId84" Type="http://schemas.openxmlformats.org/officeDocument/2006/relationships/footer" Target="footer22.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yperlink" Target="consultantplus://offline/ref=F7E3F3BAE6E755870FE87841F383AAC33827CDF536C86D7317D89E743EA1n4C" TargetMode="External"/><Relationship Id="rId29" Type="http://schemas.openxmlformats.org/officeDocument/2006/relationships/hyperlink" Target="consultantplus://offline/ref=F7E3F3BAE6E755870FE87841F383AAC33925CDFC37CF6D7317D89E743E1492601F8C66BE3307A5nDC" TargetMode="External"/><Relationship Id="rId11" Type="http://schemas.openxmlformats.org/officeDocument/2006/relationships/hyperlink" Target="consultantplus://offline/ref=F7E3F3BAE6E755870FE87841F383AAC33827CDF536C86D7317D89E743EA1n4C" TargetMode="External"/><Relationship Id="rId24" Type="http://schemas.openxmlformats.org/officeDocument/2006/relationships/hyperlink" Target="consultantplus://offline/ref=F7E3F3BAE6E755870FE87841F383AAC33B26C6F631CF6D7317D89E743E1492601F8C66BD35025ADEA0nFC" TargetMode="External"/><Relationship Id="rId32" Type="http://schemas.openxmlformats.org/officeDocument/2006/relationships/hyperlink" Target="consultantplus://offline/ref=F7E3F3BAE6E755870FE87841F383AAC33925CDFC37CF6D7317D89E743E1492601F8C66BF3405A5nDC" TargetMode="External"/><Relationship Id="rId37" Type="http://schemas.openxmlformats.org/officeDocument/2006/relationships/hyperlink" Target="consultantplus://offline/ref=F7E3F3BAE6E755870FE87841F383AAC3382DC8F634CC6D7317D89E743EA1n4C" TargetMode="External"/><Relationship Id="rId40" Type="http://schemas.openxmlformats.org/officeDocument/2006/relationships/footer" Target="footer1.xml"/><Relationship Id="rId45" Type="http://schemas.openxmlformats.org/officeDocument/2006/relationships/header" Target="header4.xml"/><Relationship Id="rId53" Type="http://schemas.openxmlformats.org/officeDocument/2006/relationships/footer" Target="footer7.xml"/><Relationship Id="rId58" Type="http://schemas.openxmlformats.org/officeDocument/2006/relationships/header" Target="header11.xml"/><Relationship Id="rId66" Type="http://schemas.openxmlformats.org/officeDocument/2006/relationships/footer" Target="footer13.xml"/><Relationship Id="rId74" Type="http://schemas.openxmlformats.org/officeDocument/2006/relationships/header" Target="header18.xml"/><Relationship Id="rId79" Type="http://schemas.openxmlformats.org/officeDocument/2006/relationships/footer" Target="footer20.xml"/><Relationship Id="rId87" Type="http://schemas.openxmlformats.org/officeDocument/2006/relationships/footer" Target="footer24.xml"/><Relationship Id="rId5" Type="http://schemas.openxmlformats.org/officeDocument/2006/relationships/webSettings" Target="webSettings.xml"/><Relationship Id="rId61" Type="http://schemas.openxmlformats.org/officeDocument/2006/relationships/header" Target="header12.xml"/><Relationship Id="rId82" Type="http://schemas.openxmlformats.org/officeDocument/2006/relationships/header" Target="header22.xml"/><Relationship Id="rId90" Type="http://schemas.microsoft.com/office/2007/relationships/stylesWithEffects" Target="stylesWithEffects.xml"/><Relationship Id="rId19" Type="http://schemas.openxmlformats.org/officeDocument/2006/relationships/hyperlink" Target="consultantplus://offline/ref=F7E3F3BAE6E755870FE87841F383AAC3382CCEFC37C46D7317D89E743E1492601F8C66BD35025ADFA0n4C" TargetMode="External"/><Relationship Id="rId4" Type="http://schemas.openxmlformats.org/officeDocument/2006/relationships/settings" Target="settings.xml"/><Relationship Id="rId9" Type="http://schemas.openxmlformats.org/officeDocument/2006/relationships/hyperlink" Target="consultantplus://offline/ref=F7E3F3BAE6E755870FE87841F383AAC33925CDFC37CF6D7317D89E743E1492601F8C66BE3303A5nDC" TargetMode="External"/><Relationship Id="rId14" Type="http://schemas.openxmlformats.org/officeDocument/2006/relationships/hyperlink" Target="consultantplus://offline/ref=F7E3F3BAE6E755870FE87841F383AAC33824CAF337CD6D7317D89E743E1492601F8C66BD35025BDAA0nEC" TargetMode="External"/><Relationship Id="rId22" Type="http://schemas.openxmlformats.org/officeDocument/2006/relationships/hyperlink" Target="consultantplus://offline/ref=F7E3F3BAE6E755870FE87841F383AAC33B22C9F036C46D7317D89E743EA1n4C" TargetMode="External"/><Relationship Id="rId27" Type="http://schemas.openxmlformats.org/officeDocument/2006/relationships/hyperlink" Target="consultantplus://offline/ref=F7E3F3BAE6E755870FE87841F383AAC33B22C6F634CD6D7317D89E743EA1n4C" TargetMode="External"/><Relationship Id="rId30" Type="http://schemas.openxmlformats.org/officeDocument/2006/relationships/hyperlink" Target="consultantplus://offline/ref=F7E3F3BAE6E755870FE87841F383AAC33925CDFC37CF6D7317D89E743E1492601F8C66BF3405A5nDC" TargetMode="External"/><Relationship Id="rId35" Type="http://schemas.openxmlformats.org/officeDocument/2006/relationships/hyperlink" Target="consultantplus://offline/ref=F7E3F3BAE6E755870FE87841F383AAC33823CCF530C630791F819276391BCD7718C56ABC35005FADnAC" TargetMode="External"/><Relationship Id="rId43" Type="http://schemas.openxmlformats.org/officeDocument/2006/relationships/footer" Target="footer3.xml"/><Relationship Id="rId48" Type="http://schemas.openxmlformats.org/officeDocument/2006/relationships/footer" Target="footer5.xml"/><Relationship Id="rId56" Type="http://schemas.openxmlformats.org/officeDocument/2006/relationships/footer" Target="footer9.xml"/><Relationship Id="rId64" Type="http://schemas.openxmlformats.org/officeDocument/2006/relationships/header" Target="header13.xml"/><Relationship Id="rId69" Type="http://schemas.openxmlformats.org/officeDocument/2006/relationships/footer" Target="footer15.xml"/><Relationship Id="rId77" Type="http://schemas.openxmlformats.org/officeDocument/2006/relationships/header" Target="header20.xml"/><Relationship Id="rId8" Type="http://schemas.openxmlformats.org/officeDocument/2006/relationships/hyperlink" Target="consultantplus://offline/ref=F7E3F3BAE6E755870FE87841F383AAC33925CDFC37CF6D7317D89E743E1492601F8C66BE3303A5nDC" TargetMode="External"/><Relationship Id="rId51" Type="http://schemas.openxmlformats.org/officeDocument/2006/relationships/header" Target="header7.xml"/><Relationship Id="rId72" Type="http://schemas.openxmlformats.org/officeDocument/2006/relationships/footer" Target="footer16.xml"/><Relationship Id="rId80" Type="http://schemas.openxmlformats.org/officeDocument/2006/relationships/header" Target="header21.xml"/><Relationship Id="rId85" Type="http://schemas.openxmlformats.org/officeDocument/2006/relationships/footer" Target="footer23.xml"/><Relationship Id="rId3" Type="http://schemas.openxmlformats.org/officeDocument/2006/relationships/styles" Target="styles.xml"/><Relationship Id="rId12" Type="http://schemas.openxmlformats.org/officeDocument/2006/relationships/hyperlink" Target="consultantplus://offline/ref=F7E3F3BAE6E755870FE87841F383AAC33827CDF536C86D7317D89E743EA1n4C" TargetMode="External"/><Relationship Id="rId17" Type="http://schemas.openxmlformats.org/officeDocument/2006/relationships/hyperlink" Target="consultantplus://offline/ref=F7E3F3BAE6E755870FE87841F383AAC33827CDF536C86D7317D89E743EA1n4C" TargetMode="External"/><Relationship Id="rId25" Type="http://schemas.openxmlformats.org/officeDocument/2006/relationships/hyperlink" Target="consultantplus://offline/ref=F7E3F3BAE6E755870FE87841F383AAC33B26C6F631CF6D7317D89E743E1492601F8C66BD35025ADEA0nFC" TargetMode="External"/><Relationship Id="rId33" Type="http://schemas.openxmlformats.org/officeDocument/2006/relationships/hyperlink" Target="consultantplus://offline/ref=F7E3F3BAE6E755870FE87841F383AAC33925CDFC37CF6D7317D89E743E1492601F8C66BF3405A5nDC" TargetMode="External"/><Relationship Id="rId38" Type="http://schemas.openxmlformats.org/officeDocument/2006/relationships/header" Target="header1.xml"/><Relationship Id="rId46" Type="http://schemas.openxmlformats.org/officeDocument/2006/relationships/header" Target="header5.xml"/><Relationship Id="rId59" Type="http://schemas.openxmlformats.org/officeDocument/2006/relationships/footer" Target="footer10.xml"/><Relationship Id="rId67" Type="http://schemas.openxmlformats.org/officeDocument/2006/relationships/footer" Target="footer14.xml"/><Relationship Id="rId20" Type="http://schemas.openxmlformats.org/officeDocument/2006/relationships/hyperlink" Target="consultantplus://offline/ref=F7E3F3BAE6E755870FE87841F383AAC3382CCCF136C46D7317D89E743EA1n4C" TargetMode="External"/><Relationship Id="rId41" Type="http://schemas.openxmlformats.org/officeDocument/2006/relationships/footer" Target="footer2.xml"/><Relationship Id="rId54" Type="http://schemas.openxmlformats.org/officeDocument/2006/relationships/footer" Target="footer8.xml"/><Relationship Id="rId62" Type="http://schemas.openxmlformats.org/officeDocument/2006/relationships/footer" Target="footer12.xml"/><Relationship Id="rId70" Type="http://schemas.openxmlformats.org/officeDocument/2006/relationships/header" Target="header16.xml"/><Relationship Id="rId75" Type="http://schemas.openxmlformats.org/officeDocument/2006/relationships/footer" Target="footer18.xml"/><Relationship Id="rId83" Type="http://schemas.openxmlformats.org/officeDocument/2006/relationships/header" Target="header23.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7E3F3BAE6E755870FE87841F383AAC33824CAF337CD6D7317D89E743E1492601F8C66BD35025BDAA0nEC" TargetMode="External"/><Relationship Id="rId23" Type="http://schemas.openxmlformats.org/officeDocument/2006/relationships/hyperlink" Target="consultantplus://offline/ref=F7E3F3BAE6E755870FE87841F383AAC33B22C9F036C46D7317D89E743EA1n4C" TargetMode="External"/><Relationship Id="rId28" Type="http://schemas.openxmlformats.org/officeDocument/2006/relationships/hyperlink" Target="consultantplus://offline/ref=F7E3F3BAE6E755870FE87841F383AAC33925CDFC37CF6D7317D89E743E1492601F8C66BE3307A5nDC" TargetMode="External"/><Relationship Id="rId36" Type="http://schemas.openxmlformats.org/officeDocument/2006/relationships/hyperlink" Target="consultantplus://offline/ref=F7E3F3BAE6E755870FE87841F383AAC3382DC8F634CC6D7317D89E743EA1n4C" TargetMode="External"/><Relationship Id="rId49" Type="http://schemas.openxmlformats.org/officeDocument/2006/relationships/header" Target="header6.xml"/><Relationship Id="rId57" Type="http://schemas.openxmlformats.org/officeDocument/2006/relationships/header" Target="header10.xml"/><Relationship Id="rId10" Type="http://schemas.openxmlformats.org/officeDocument/2006/relationships/hyperlink" Target="consultantplus://offline/ref=F7E3F3BAE6E755870FE87841F383AAC33827CDF536C86D7317D89E743EA1n4C" TargetMode="External"/><Relationship Id="rId31" Type="http://schemas.openxmlformats.org/officeDocument/2006/relationships/hyperlink" Target="consultantplus://offline/ref=F7E3F3BAE6E755870FE87841F383AAC33925CDFC37CF6D7317D89E743E1492601F8C66BF3405A5nDC" TargetMode="External"/><Relationship Id="rId44" Type="http://schemas.openxmlformats.org/officeDocument/2006/relationships/image" Target="media/image1.png"/><Relationship Id="rId52" Type="http://schemas.openxmlformats.org/officeDocument/2006/relationships/header" Target="header8.xml"/><Relationship Id="rId60" Type="http://schemas.openxmlformats.org/officeDocument/2006/relationships/footer" Target="footer11.xml"/><Relationship Id="rId65" Type="http://schemas.openxmlformats.org/officeDocument/2006/relationships/header" Target="header14.xml"/><Relationship Id="rId73" Type="http://schemas.openxmlformats.org/officeDocument/2006/relationships/footer" Target="footer17.xml"/><Relationship Id="rId78" Type="http://schemas.openxmlformats.org/officeDocument/2006/relationships/footer" Target="footer19.xml"/><Relationship Id="rId81" Type="http://schemas.openxmlformats.org/officeDocument/2006/relationships/footer" Target="footer21.xml"/><Relationship Id="rId86" Type="http://schemas.openxmlformats.org/officeDocument/2006/relationships/header" Target="header2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3FEBA-E78F-468E-8534-970CC058A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1</Pages>
  <Words>28292</Words>
  <Characters>161265</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Пользователь</cp:lastModifiedBy>
  <cp:revision>159</cp:revision>
  <cp:lastPrinted>2021-01-25T07:26:00Z</cp:lastPrinted>
  <dcterms:created xsi:type="dcterms:W3CDTF">2015-04-30T01:06:00Z</dcterms:created>
  <dcterms:modified xsi:type="dcterms:W3CDTF">2021-09-22T04:25:00Z</dcterms:modified>
</cp:coreProperties>
</file>