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2F8" w:rsidRPr="00B82D75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B82D75">
        <w:rPr>
          <w:b/>
          <w:color w:val="000000"/>
          <w:sz w:val="28"/>
          <w:szCs w:val="28"/>
        </w:rPr>
        <w:t>АДМИНИСТРАЦИЯ</w:t>
      </w:r>
    </w:p>
    <w:p w:rsidR="00F512F8" w:rsidRPr="00B82D75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B82D75">
        <w:rPr>
          <w:b/>
          <w:color w:val="000000"/>
          <w:sz w:val="28"/>
          <w:szCs w:val="28"/>
        </w:rPr>
        <w:t>КРАСНОСЕЛЬСКОГО СЕЛЬСОВЕТА</w:t>
      </w:r>
    </w:p>
    <w:p w:rsidR="00F512F8" w:rsidRPr="00B82D75" w:rsidRDefault="00F512F8" w:rsidP="00D164E6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B82D75">
        <w:rPr>
          <w:b/>
          <w:color w:val="000000"/>
          <w:sz w:val="28"/>
          <w:szCs w:val="28"/>
        </w:rPr>
        <w:t>ЧАНОВСКОГО РАЙОНА</w:t>
      </w:r>
      <w:r w:rsidR="00D164E6" w:rsidRPr="00B82D75">
        <w:rPr>
          <w:b/>
          <w:color w:val="000000"/>
          <w:sz w:val="28"/>
          <w:szCs w:val="28"/>
        </w:rPr>
        <w:t xml:space="preserve"> </w:t>
      </w:r>
      <w:r w:rsidRPr="00B82D75">
        <w:rPr>
          <w:b/>
          <w:color w:val="000000"/>
          <w:sz w:val="28"/>
          <w:szCs w:val="28"/>
        </w:rPr>
        <w:t>НОВОСИБИРСКОЙ ОБЛАСТИ</w:t>
      </w:r>
    </w:p>
    <w:p w:rsidR="00F512F8" w:rsidRPr="00B82D75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B82D75">
        <w:rPr>
          <w:b/>
          <w:color w:val="000000"/>
          <w:sz w:val="28"/>
          <w:szCs w:val="28"/>
        </w:rPr>
        <w:t> </w:t>
      </w:r>
    </w:p>
    <w:p w:rsidR="00F512F8" w:rsidRPr="00B82D75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B82D75">
        <w:rPr>
          <w:b/>
          <w:color w:val="000000"/>
          <w:sz w:val="28"/>
          <w:szCs w:val="28"/>
        </w:rPr>
        <w:t>ПОСТАНОВЛЕНИЕ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</w:t>
      </w:r>
      <w:r w:rsidR="00CE116B">
        <w:rPr>
          <w:color w:val="000000"/>
          <w:sz w:val="28"/>
          <w:szCs w:val="28"/>
        </w:rPr>
        <w:t xml:space="preserve"> 29.07.2020 № 40</w:t>
      </w:r>
      <w:r>
        <w:rPr>
          <w:color w:val="000000"/>
          <w:sz w:val="28"/>
          <w:szCs w:val="28"/>
        </w:rPr>
        <w:t>-па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B82D75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B82D75">
        <w:rPr>
          <w:b/>
          <w:bCs/>
          <w:color w:val="000000"/>
          <w:sz w:val="28"/>
          <w:szCs w:val="28"/>
        </w:rPr>
        <w:t xml:space="preserve">Об утверждении основных направлений инвестиционной </w:t>
      </w:r>
      <w:proofErr w:type="gramStart"/>
      <w:r w:rsidRPr="00B82D75">
        <w:rPr>
          <w:b/>
          <w:bCs/>
          <w:color w:val="000000"/>
          <w:sz w:val="28"/>
          <w:szCs w:val="28"/>
        </w:rPr>
        <w:t>политики в области развития автомобильных дорог местного значения общего пользования</w:t>
      </w:r>
      <w:proofErr w:type="gramEnd"/>
      <w:r w:rsidRPr="00B82D75">
        <w:rPr>
          <w:b/>
          <w:bCs/>
          <w:color w:val="000000"/>
          <w:sz w:val="28"/>
          <w:szCs w:val="28"/>
        </w:rPr>
        <w:t xml:space="preserve"> в границах Красносельского сельсовета </w:t>
      </w:r>
      <w:proofErr w:type="spellStart"/>
      <w:r w:rsidRPr="00B82D75">
        <w:rPr>
          <w:b/>
          <w:bCs/>
          <w:color w:val="000000"/>
          <w:sz w:val="28"/>
          <w:szCs w:val="28"/>
        </w:rPr>
        <w:t>Чановского</w:t>
      </w:r>
      <w:proofErr w:type="spellEnd"/>
      <w:r w:rsidRPr="00B82D75">
        <w:rPr>
          <w:b/>
          <w:bCs/>
          <w:color w:val="000000"/>
          <w:sz w:val="28"/>
          <w:szCs w:val="28"/>
        </w:rPr>
        <w:t xml:space="preserve"> района Новосибирской области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В целях реализации Федерального закона от 08.11.2007 года </w:t>
      </w:r>
      <w:hyperlink r:id="rId4" w:tgtFrame="_blank" w:history="1">
        <w:r w:rsidRPr="00F512F8">
          <w:rPr>
            <w:rStyle w:val="hyperlink"/>
            <w:sz w:val="28"/>
            <w:szCs w:val="28"/>
          </w:rPr>
          <w:t>№ 257-ФЗ</w:t>
        </w:r>
      </w:hyperlink>
      <w:r w:rsidRPr="00F512F8">
        <w:rPr>
          <w:color w:val="000000"/>
          <w:sz w:val="28"/>
          <w:szCs w:val="28"/>
        </w:rPr>
        <w:t xml:space="preserve"> «Об автомобильных дорогах и о дорожной деятельности в Российской Федерации и внесение изменений в отдельные законодательные акты Российской Федерации», </w:t>
      </w:r>
      <w:proofErr w:type="gramStart"/>
      <w:r w:rsidRPr="00F512F8">
        <w:rPr>
          <w:color w:val="000000"/>
          <w:sz w:val="28"/>
          <w:szCs w:val="28"/>
        </w:rPr>
        <w:t>согласно Устава</w:t>
      </w:r>
      <w:proofErr w:type="gramEnd"/>
      <w:r w:rsidRPr="00F512F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Красносельског</w:t>
      </w:r>
      <w:r w:rsidRPr="00F512F8">
        <w:rPr>
          <w:color w:val="000000"/>
          <w:sz w:val="28"/>
          <w:szCs w:val="28"/>
        </w:rPr>
        <w:t xml:space="preserve">о сельсовета </w:t>
      </w:r>
      <w:proofErr w:type="spellStart"/>
      <w:r>
        <w:rPr>
          <w:color w:val="000000"/>
          <w:sz w:val="28"/>
          <w:szCs w:val="28"/>
        </w:rPr>
        <w:t>Чановс</w:t>
      </w:r>
      <w:r w:rsidRPr="00F512F8">
        <w:rPr>
          <w:color w:val="000000"/>
          <w:sz w:val="28"/>
          <w:szCs w:val="28"/>
        </w:rPr>
        <w:t>кого</w:t>
      </w:r>
      <w:proofErr w:type="spellEnd"/>
      <w:r w:rsidRPr="00F512F8">
        <w:rPr>
          <w:color w:val="000000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 w:rsidRPr="00F512F8">
        <w:rPr>
          <w:color w:val="000000"/>
          <w:sz w:val="28"/>
          <w:szCs w:val="28"/>
        </w:rPr>
        <w:t>ПОСТАНОВЛЯЕТ:</w:t>
      </w:r>
    </w:p>
    <w:p w:rsidR="00F512F8" w:rsidRPr="00F512F8" w:rsidRDefault="00F512F8" w:rsidP="00F512F8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1. Утвердить </w:t>
      </w:r>
      <w:r>
        <w:rPr>
          <w:color w:val="000000"/>
          <w:sz w:val="28"/>
          <w:szCs w:val="28"/>
        </w:rPr>
        <w:t>положение</w:t>
      </w:r>
      <w:r w:rsidRPr="00F512F8">
        <w:rPr>
          <w:color w:val="000000"/>
          <w:sz w:val="28"/>
          <w:szCs w:val="28"/>
        </w:rPr>
        <w:t xml:space="preserve"> об основных направлениях инвестиционной </w:t>
      </w:r>
      <w:proofErr w:type="gramStart"/>
      <w:r w:rsidRPr="00F512F8">
        <w:rPr>
          <w:color w:val="000000"/>
          <w:sz w:val="28"/>
          <w:szCs w:val="28"/>
        </w:rPr>
        <w:t xml:space="preserve">политики в области развития автомобильных дорог местного значения </w:t>
      </w:r>
      <w:r>
        <w:rPr>
          <w:color w:val="000000"/>
          <w:sz w:val="28"/>
          <w:szCs w:val="28"/>
        </w:rPr>
        <w:t>Красносельского сельсовета</w:t>
      </w:r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Чановского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</w:t>
      </w:r>
      <w:r w:rsidRPr="00F512F8">
        <w:rPr>
          <w:color w:val="000000"/>
          <w:sz w:val="28"/>
          <w:szCs w:val="28"/>
        </w:rPr>
        <w:t xml:space="preserve"> (Приложение).</w:t>
      </w:r>
    </w:p>
    <w:p w:rsidR="00F512F8" w:rsidRPr="00F512F8" w:rsidRDefault="00F512F8" w:rsidP="00F512F8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2. Опубликовать настоящее постановление в </w:t>
      </w:r>
      <w:r>
        <w:rPr>
          <w:color w:val="000000"/>
          <w:sz w:val="28"/>
          <w:szCs w:val="28"/>
        </w:rPr>
        <w:t xml:space="preserve">Информационном бюллетене Красносельского сельсовета </w:t>
      </w:r>
      <w:r w:rsidRPr="00F512F8">
        <w:rPr>
          <w:color w:val="000000"/>
          <w:sz w:val="28"/>
          <w:szCs w:val="28"/>
        </w:rPr>
        <w:t xml:space="preserve">и на официальном сайте администрации </w:t>
      </w:r>
      <w:r>
        <w:rPr>
          <w:color w:val="000000"/>
          <w:sz w:val="28"/>
          <w:szCs w:val="28"/>
        </w:rPr>
        <w:t>Красносельск</w:t>
      </w:r>
      <w:r w:rsidRPr="00F512F8">
        <w:rPr>
          <w:color w:val="000000"/>
          <w:sz w:val="28"/>
          <w:szCs w:val="28"/>
        </w:rPr>
        <w:t>ого сельсовета.</w:t>
      </w:r>
    </w:p>
    <w:p w:rsidR="00F512F8" w:rsidRPr="00F512F8" w:rsidRDefault="00F512F8" w:rsidP="00F512F8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3. Постановление вступает в силу со дня его официального опубликования (обнародования).</w:t>
      </w:r>
    </w:p>
    <w:p w:rsidR="00F512F8" w:rsidRPr="00F512F8" w:rsidRDefault="00F512F8" w:rsidP="00F512F8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4. </w:t>
      </w:r>
      <w:proofErr w:type="gramStart"/>
      <w:r w:rsidRPr="00F512F8">
        <w:rPr>
          <w:color w:val="000000"/>
          <w:sz w:val="28"/>
          <w:szCs w:val="28"/>
        </w:rPr>
        <w:t>Контроль за</w:t>
      </w:r>
      <w:proofErr w:type="gramEnd"/>
      <w:r w:rsidRPr="00F512F8">
        <w:rPr>
          <w:color w:val="000000"/>
          <w:sz w:val="28"/>
          <w:szCs w:val="28"/>
        </w:rPr>
        <w:t xml:space="preserve"> исполнением настоящего постановления </w:t>
      </w:r>
      <w:r>
        <w:rPr>
          <w:color w:val="000000"/>
          <w:sz w:val="28"/>
          <w:szCs w:val="28"/>
        </w:rPr>
        <w:t>оставляю за собой.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Default="00F512F8" w:rsidP="00F512F8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Красносельского сельсовета</w:t>
      </w:r>
    </w:p>
    <w:p w:rsidR="00F512F8" w:rsidRPr="00F512F8" w:rsidRDefault="00F512F8" w:rsidP="00F512F8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Чановского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                        </w:t>
      </w:r>
      <w:r w:rsidR="00D164E6" w:rsidRPr="00D164E6"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 xml:space="preserve"> И.В. Третьяков</w:t>
      </w:r>
      <w:r w:rsidRPr="00F512F8">
        <w:rPr>
          <w:color w:val="000000"/>
          <w:sz w:val="28"/>
          <w:szCs w:val="28"/>
        </w:rPr>
        <w:t> </w:t>
      </w: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rPr>
          <w:color w:val="000000"/>
        </w:rPr>
      </w:pPr>
      <w:r>
        <w:rPr>
          <w:color w:val="000000"/>
        </w:rPr>
        <w:t>О.В. Чувашева</w:t>
      </w:r>
    </w:p>
    <w:p w:rsidR="00F512F8" w:rsidRPr="00F512F8" w:rsidRDefault="00F512F8" w:rsidP="00F512F8">
      <w:pPr>
        <w:pStyle w:val="a3"/>
        <w:spacing w:before="0" w:beforeAutospacing="0" w:after="0" w:afterAutospacing="0"/>
        <w:rPr>
          <w:color w:val="000000"/>
        </w:rPr>
      </w:pPr>
      <w:r>
        <w:rPr>
          <w:color w:val="000000"/>
        </w:rPr>
        <w:t>36271</w:t>
      </w: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F512F8">
        <w:rPr>
          <w:color w:val="000000"/>
        </w:rPr>
        <w:lastRenderedPageBreak/>
        <w:t>Приложение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F512F8">
        <w:rPr>
          <w:color w:val="000000"/>
        </w:rPr>
        <w:t>к постановлению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 w:rsidRPr="00F512F8">
        <w:rPr>
          <w:color w:val="000000"/>
        </w:rPr>
        <w:t>администрации Красносельского сельсовета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proofErr w:type="spellStart"/>
      <w:r w:rsidRPr="00F512F8">
        <w:rPr>
          <w:color w:val="000000"/>
        </w:rPr>
        <w:t>Чановского</w:t>
      </w:r>
      <w:proofErr w:type="spellEnd"/>
      <w:r w:rsidRPr="00F512F8">
        <w:rPr>
          <w:color w:val="000000"/>
        </w:rPr>
        <w:t xml:space="preserve"> района Новосибирской области</w:t>
      </w:r>
    </w:p>
    <w:p w:rsidR="00F512F8" w:rsidRPr="00F512F8" w:rsidRDefault="000A539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</w:rPr>
      </w:pPr>
      <w:r>
        <w:rPr>
          <w:color w:val="000000"/>
        </w:rPr>
        <w:t>от 30.07.2020№ 40</w:t>
      </w:r>
      <w:r w:rsidR="00F512F8" w:rsidRPr="00F512F8">
        <w:rPr>
          <w:color w:val="000000"/>
        </w:rPr>
        <w:t>-па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right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512F8">
        <w:rPr>
          <w:b/>
          <w:bCs/>
          <w:color w:val="000000"/>
          <w:sz w:val="28"/>
          <w:szCs w:val="28"/>
        </w:rPr>
        <w:t>ПОЛОЖЕНИЕ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512F8">
        <w:rPr>
          <w:b/>
          <w:bCs/>
          <w:color w:val="000000"/>
          <w:sz w:val="28"/>
          <w:szCs w:val="28"/>
        </w:rPr>
        <w:t xml:space="preserve">об основных направлениях инвестиционной </w:t>
      </w:r>
      <w:proofErr w:type="gramStart"/>
      <w:r w:rsidRPr="00F512F8">
        <w:rPr>
          <w:b/>
          <w:bCs/>
          <w:color w:val="000000"/>
          <w:sz w:val="28"/>
          <w:szCs w:val="28"/>
        </w:rPr>
        <w:t>политики в области развития автомобильных дорог местного значения общего пользования</w:t>
      </w:r>
      <w:proofErr w:type="gramEnd"/>
      <w:r w:rsidRPr="00F512F8">
        <w:rPr>
          <w:b/>
          <w:bCs/>
          <w:color w:val="000000"/>
          <w:sz w:val="28"/>
          <w:szCs w:val="28"/>
        </w:rPr>
        <w:t xml:space="preserve"> в границах </w:t>
      </w:r>
      <w:r>
        <w:rPr>
          <w:b/>
          <w:bCs/>
          <w:color w:val="000000"/>
          <w:sz w:val="28"/>
          <w:szCs w:val="28"/>
        </w:rPr>
        <w:t xml:space="preserve">Красносельского сельсовета </w:t>
      </w:r>
      <w:proofErr w:type="spellStart"/>
      <w:r>
        <w:rPr>
          <w:b/>
          <w:bCs/>
          <w:color w:val="000000"/>
          <w:sz w:val="28"/>
          <w:szCs w:val="28"/>
        </w:rPr>
        <w:t>Чановского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района Новосибирской области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512F8">
        <w:rPr>
          <w:b/>
          <w:bCs/>
          <w:color w:val="000000"/>
          <w:sz w:val="28"/>
          <w:szCs w:val="28"/>
        </w:rPr>
        <w:t>1. Общие положения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1.1. Настоящее Положение устанавливает цели, задачи, содержание, процедуру разработки основных направлений инвестиционной </w:t>
      </w:r>
      <w:proofErr w:type="gramStart"/>
      <w:r w:rsidRPr="00F512F8">
        <w:rPr>
          <w:color w:val="000000"/>
          <w:sz w:val="28"/>
          <w:szCs w:val="28"/>
        </w:rPr>
        <w:t>политики в области развития автомобильных дорог местного значения общего пользования</w:t>
      </w:r>
      <w:proofErr w:type="gramEnd"/>
      <w:r w:rsidRPr="00F512F8">
        <w:rPr>
          <w:color w:val="000000"/>
          <w:sz w:val="28"/>
          <w:szCs w:val="28"/>
        </w:rPr>
        <w:t xml:space="preserve"> в границах </w:t>
      </w:r>
      <w:r w:rsidR="00E46806">
        <w:rPr>
          <w:color w:val="000000"/>
          <w:sz w:val="28"/>
          <w:szCs w:val="28"/>
        </w:rPr>
        <w:t>Красносельского сельсовета</w:t>
      </w:r>
      <w:r w:rsidRPr="00F512F8">
        <w:rPr>
          <w:color w:val="000000"/>
          <w:sz w:val="28"/>
          <w:szCs w:val="28"/>
        </w:rPr>
        <w:t xml:space="preserve"> (далее – дороги местного значения), а также определяет механизм взаимодействия органов, осуществляющих разработку основных направлений инвестиционной политики.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gramStart"/>
      <w:r w:rsidRPr="00F512F8">
        <w:rPr>
          <w:color w:val="000000"/>
          <w:sz w:val="28"/>
          <w:szCs w:val="28"/>
        </w:rPr>
        <w:t>1.2 Правовой основной разработки основных направлений инвестиционной политики в области развития автомобильных дорог местного значения является </w:t>
      </w:r>
      <w:hyperlink r:id="rId5" w:tgtFrame="_blank" w:history="1">
        <w:r w:rsidRPr="00F512F8">
          <w:rPr>
            <w:rStyle w:val="hyperlink"/>
            <w:color w:val="0000FF"/>
            <w:sz w:val="28"/>
            <w:szCs w:val="28"/>
          </w:rPr>
          <w:t>Бюджетный кодекс</w:t>
        </w:r>
      </w:hyperlink>
      <w:r w:rsidRPr="00F512F8">
        <w:rPr>
          <w:color w:val="000000"/>
          <w:sz w:val="28"/>
          <w:szCs w:val="28"/>
        </w:rPr>
        <w:t> Российской Федерации, Федеральный закон от 08.11.2007 г. </w:t>
      </w:r>
      <w:hyperlink r:id="rId6" w:tgtFrame="_blank" w:history="1">
        <w:r w:rsidRPr="00F512F8">
          <w:rPr>
            <w:rStyle w:val="hyperlink"/>
            <w:color w:val="0000FF"/>
            <w:sz w:val="28"/>
            <w:szCs w:val="28"/>
          </w:rPr>
          <w:t>№ 257-ФЗ</w:t>
        </w:r>
      </w:hyperlink>
      <w:r w:rsidRPr="00F512F8">
        <w:rPr>
          <w:color w:val="000000"/>
          <w:sz w:val="28"/>
          <w:szCs w:val="28"/>
        </w:rPr>
        <w:t> «</w:t>
      </w:r>
      <w:hyperlink r:id="rId7" w:tgtFrame="_blank" w:history="1">
        <w:r w:rsidRPr="00F512F8">
          <w:rPr>
            <w:rStyle w:val="hyperlink"/>
            <w:color w:val="0000FF"/>
            <w:sz w:val="28"/>
            <w:szCs w:val="28"/>
          </w:rPr>
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</w:r>
      </w:hyperlink>
      <w:r w:rsidRPr="00F512F8">
        <w:rPr>
          <w:color w:val="000000"/>
          <w:sz w:val="28"/>
          <w:szCs w:val="28"/>
        </w:rPr>
        <w:t xml:space="preserve">», Устав </w:t>
      </w:r>
      <w:r w:rsidR="00E62D8E">
        <w:rPr>
          <w:color w:val="000000"/>
          <w:sz w:val="28"/>
          <w:szCs w:val="28"/>
        </w:rPr>
        <w:t>Красносельск</w:t>
      </w:r>
      <w:r w:rsidRPr="00F512F8">
        <w:rPr>
          <w:color w:val="000000"/>
          <w:sz w:val="28"/>
          <w:szCs w:val="28"/>
        </w:rPr>
        <w:t xml:space="preserve">ого сельсовета </w:t>
      </w:r>
      <w:proofErr w:type="spellStart"/>
      <w:r w:rsidR="00E62D8E">
        <w:rPr>
          <w:color w:val="000000"/>
          <w:sz w:val="28"/>
          <w:szCs w:val="28"/>
        </w:rPr>
        <w:t>Чанов</w:t>
      </w:r>
      <w:r w:rsidRPr="00F512F8">
        <w:rPr>
          <w:color w:val="000000"/>
          <w:sz w:val="28"/>
          <w:szCs w:val="28"/>
        </w:rPr>
        <w:t>ского</w:t>
      </w:r>
      <w:proofErr w:type="spellEnd"/>
      <w:r w:rsidRPr="00F512F8">
        <w:rPr>
          <w:color w:val="000000"/>
          <w:sz w:val="28"/>
          <w:szCs w:val="28"/>
        </w:rPr>
        <w:t xml:space="preserve"> района Новосибирской области.</w:t>
      </w:r>
      <w:proofErr w:type="gramEnd"/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1.3 Участниками разработки основных направлений инвестиционной </w:t>
      </w:r>
      <w:proofErr w:type="gramStart"/>
      <w:r w:rsidRPr="00F512F8">
        <w:rPr>
          <w:color w:val="000000"/>
          <w:sz w:val="28"/>
          <w:szCs w:val="28"/>
        </w:rPr>
        <w:t xml:space="preserve">политики в области развития автомобильных дорог местного значения </w:t>
      </w:r>
      <w:r w:rsidR="007235D9">
        <w:rPr>
          <w:color w:val="000000"/>
          <w:sz w:val="28"/>
          <w:szCs w:val="28"/>
        </w:rPr>
        <w:t>Красносельского сельсовета</w:t>
      </w:r>
      <w:proofErr w:type="gramEnd"/>
      <w:r w:rsidRPr="00F512F8">
        <w:rPr>
          <w:color w:val="000000"/>
          <w:sz w:val="28"/>
          <w:szCs w:val="28"/>
        </w:rPr>
        <w:t xml:space="preserve"> являются: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1) администрация К</w:t>
      </w:r>
      <w:r w:rsidR="007235D9">
        <w:rPr>
          <w:color w:val="000000"/>
          <w:sz w:val="28"/>
          <w:szCs w:val="28"/>
        </w:rPr>
        <w:t>расносельс</w:t>
      </w:r>
      <w:r w:rsidRPr="00F512F8">
        <w:rPr>
          <w:color w:val="000000"/>
          <w:sz w:val="28"/>
          <w:szCs w:val="28"/>
        </w:rPr>
        <w:t>кого сельсовета;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2) иные органы местного самоуправления;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3) организации, привлекаемые для предоставления информации о своей хозяйственной деятельности в части, необходимой для разработки основных направлений инвестиционной политики в области развития автомобильных дорог местного значения.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512F8">
        <w:rPr>
          <w:b/>
          <w:bCs/>
          <w:color w:val="000000"/>
          <w:sz w:val="28"/>
          <w:szCs w:val="28"/>
        </w:rPr>
        <w:t>2. Задачи, цели и принципы разработки основных направлений инвестиционной политики в области развития автомобильных дорог местного значения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2.1 Задачи разработки основных направлений инвестиционной политики в области развития автомобильных дорог местного значения: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lastRenderedPageBreak/>
        <w:t>а) анализ социально – экономического состояния дорожного хозяйства и тенденций, объективных причинно – следственных связей этих явлений в конкретных условиях, в том числе оценка сложившейся ситуации и выявление проблем хозяйственного развития;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б) оценка этих тенденций в будущем и выявление возможных кризисных ситуаций (явлений);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в) предвидение и выявление проблем, требующих разрешения;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г) накопление экономической информации и расчетов для обоснования выбора и принятия рациональных управленческих решений, в том числе при разработке планов.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2.2 Цель разработки основных направлений инвестиционной              политики в области развития автомобильных дорог местного значения – повышение эффективности управления функционированием и развитие автомобильных дорог местного значения и дорожного хозяйства в целом за счет формирования обоснованных представлений о будущем состоянии автомобильных дорог как объекта управления.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Основные направления являются ориентиром для планирования, обусловливают основу для подготовки различных планов и программ строительства, реконструкции, капитального ремонта и ремонта сети в границах муниципального образования.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2.3 Разработка основных направлений инвестиционной политики в области развития автомобильных дорог местного значения основывается на следующих принципах: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1) единство </w:t>
      </w:r>
      <w:proofErr w:type="gramStart"/>
      <w:r w:rsidRPr="00F512F8">
        <w:rPr>
          <w:color w:val="000000"/>
          <w:sz w:val="28"/>
          <w:szCs w:val="28"/>
        </w:rPr>
        <w:t>методических подходов</w:t>
      </w:r>
      <w:proofErr w:type="gramEnd"/>
      <w:r w:rsidRPr="00F512F8">
        <w:rPr>
          <w:color w:val="000000"/>
          <w:sz w:val="28"/>
          <w:szCs w:val="28"/>
        </w:rPr>
        <w:t xml:space="preserve"> и информационного обеспечения (определяет единый подход к разработке показателей основных направлений инвестиционной политики с разным временным периодом);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2) обоснованность состава показателей основных направлений инвестиционной политики;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3) вариантность (разработка нескольких возможных вариантов развития дорожной </w:t>
      </w:r>
      <w:proofErr w:type="gramStart"/>
      <w:r w:rsidRPr="00F512F8">
        <w:rPr>
          <w:color w:val="000000"/>
          <w:sz w:val="28"/>
          <w:szCs w:val="28"/>
        </w:rPr>
        <w:t>сети</w:t>
      </w:r>
      <w:proofErr w:type="gramEnd"/>
      <w:r w:rsidRPr="00F512F8">
        <w:rPr>
          <w:color w:val="000000"/>
          <w:sz w:val="28"/>
          <w:szCs w:val="28"/>
        </w:rPr>
        <w:t xml:space="preserve"> в границах исходя из определенной экономической ситуации на основе сценарных условий);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4) системность (комплектность) оценки перспективного состояния дорожной сети в границах муниципального образования;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5) преемственность и непрерывность.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2.4 Разработка основных направлений инвестиционной политики в области развития автомобильных дорог местного значения осуществляется в целях обеспечения принятия обоснованных управленческих решений органами местного самоуправления муниципального образования.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512F8">
        <w:rPr>
          <w:b/>
          <w:bCs/>
          <w:color w:val="000000"/>
          <w:sz w:val="28"/>
          <w:szCs w:val="28"/>
        </w:rPr>
        <w:t>3. Процедура разработки и принятия основных направлений инвестиционной политики в области развития автомобильных дорог местного значения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gramStart"/>
      <w:r w:rsidRPr="00F512F8">
        <w:rPr>
          <w:color w:val="000000"/>
          <w:sz w:val="28"/>
          <w:szCs w:val="28"/>
        </w:rPr>
        <w:lastRenderedPageBreak/>
        <w:t>3.1 Основные направления инвестиционной политики в области развития автомобильных дорог местного значения разрабатываются администрацией К</w:t>
      </w:r>
      <w:r w:rsidR="003A6CBE">
        <w:rPr>
          <w:color w:val="000000"/>
          <w:sz w:val="28"/>
          <w:szCs w:val="28"/>
        </w:rPr>
        <w:t>расносельск</w:t>
      </w:r>
      <w:r w:rsidRPr="00F512F8">
        <w:rPr>
          <w:color w:val="000000"/>
          <w:sz w:val="28"/>
          <w:szCs w:val="28"/>
        </w:rPr>
        <w:t xml:space="preserve">ого сельсовета ежегодно в соответствии с настоящим Положением на период не менее трех лет на основании данных развития дорожного хозяйства в границах </w:t>
      </w:r>
      <w:proofErr w:type="spellStart"/>
      <w:r w:rsidR="003A6CBE">
        <w:rPr>
          <w:color w:val="000000"/>
          <w:sz w:val="28"/>
          <w:szCs w:val="28"/>
        </w:rPr>
        <w:t>Чановско</w:t>
      </w:r>
      <w:r w:rsidRPr="00F512F8">
        <w:rPr>
          <w:color w:val="000000"/>
          <w:sz w:val="28"/>
          <w:szCs w:val="28"/>
        </w:rPr>
        <w:t>го</w:t>
      </w:r>
      <w:proofErr w:type="spellEnd"/>
      <w:r w:rsidRPr="00F512F8">
        <w:rPr>
          <w:color w:val="000000"/>
          <w:sz w:val="28"/>
          <w:szCs w:val="28"/>
        </w:rPr>
        <w:t xml:space="preserve"> района за последний отчетный год, оценки развития дорожного хозяйства в границах района до конца текущего финансового года и тенденций развития экономики и социальной</w:t>
      </w:r>
      <w:proofErr w:type="gramEnd"/>
      <w:r w:rsidRPr="00F512F8">
        <w:rPr>
          <w:color w:val="000000"/>
          <w:sz w:val="28"/>
          <w:szCs w:val="28"/>
        </w:rPr>
        <w:t xml:space="preserve"> сферы на очередной финансовый год и плановый период.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3.2 Прогноз развития дорожного хозяйства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3.3 Этапу прогнозирования развития дорожного хозяйства в границах сельского поселения, связанному с расчетом показателей развития дорожного хозяйства, предшествуют: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1) мониторинг дорожной деятельности в границах района;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2) анализ поступившей информации.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3.4</w:t>
      </w:r>
      <w:proofErr w:type="gramStart"/>
      <w:r w:rsidRPr="00F512F8">
        <w:rPr>
          <w:color w:val="000000"/>
          <w:sz w:val="28"/>
          <w:szCs w:val="28"/>
        </w:rPr>
        <w:t xml:space="preserve"> Н</w:t>
      </w:r>
      <w:proofErr w:type="gramEnd"/>
      <w:r w:rsidRPr="00F512F8">
        <w:rPr>
          <w:color w:val="000000"/>
          <w:sz w:val="28"/>
          <w:szCs w:val="28"/>
        </w:rPr>
        <w:t>а стадии разработки основных направлений инвестиционной политики разрабатывается проект нормативного акта об основных направлениях инвестиционной политики.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3.5 Основные направления инвестиционной политики включают количественные и качественные характеристики развития дорожного хозяйства, выраженные через систему прогнозных показателей.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3.6 Разработка осуществляется в различных вариантах с учетом воздействия факторов, изложенных </w:t>
      </w:r>
      <w:proofErr w:type="gramStart"/>
      <w:r w:rsidRPr="00F512F8">
        <w:rPr>
          <w:color w:val="000000"/>
          <w:sz w:val="28"/>
          <w:szCs w:val="28"/>
        </w:rPr>
        <w:t>в</w:t>
      </w:r>
      <w:proofErr w:type="gramEnd"/>
      <w:r w:rsidRPr="00F512F8">
        <w:rPr>
          <w:color w:val="000000"/>
          <w:sz w:val="28"/>
          <w:szCs w:val="28"/>
        </w:rPr>
        <w:t xml:space="preserve"> </w:t>
      </w:r>
      <w:proofErr w:type="gramStart"/>
      <w:r w:rsidRPr="00F512F8">
        <w:rPr>
          <w:color w:val="000000"/>
          <w:sz w:val="28"/>
          <w:szCs w:val="28"/>
        </w:rPr>
        <w:t>сценарных</w:t>
      </w:r>
      <w:proofErr w:type="gramEnd"/>
      <w:r w:rsidRPr="00F512F8">
        <w:rPr>
          <w:color w:val="000000"/>
          <w:sz w:val="28"/>
          <w:szCs w:val="28"/>
        </w:rPr>
        <w:t xml:space="preserve"> условий развития экономики Российской Федерации.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3.7 Система формирования и реализации инвестиционной политики представляет конструкцию из трех взаимосвязанных и взаимозависимых блоков.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Первый блок – это основные факторы, от которых будет зависеть содержание инвестиционной политики и, соответственно, механизм ее реализации.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К ним относятся: инвестиционный климат в муниципальном образовании, показатели формирования инвестиционного потенциала региона по дорожному хозяйству, уровень инвестиционных рисков, факторы внутреннего и внешнего воздействия. Указанные факторы связаны с объективно обусловленными особенностями экономики, дорожной деятельностью, которые, в свою очередь, определяет комплекс </w:t>
      </w:r>
      <w:proofErr w:type="spellStart"/>
      <w:r w:rsidRPr="00F512F8">
        <w:rPr>
          <w:color w:val="000000"/>
          <w:sz w:val="28"/>
          <w:szCs w:val="28"/>
        </w:rPr>
        <w:t>природно</w:t>
      </w:r>
      <w:proofErr w:type="spellEnd"/>
      <w:r w:rsidRPr="00F512F8">
        <w:rPr>
          <w:color w:val="000000"/>
          <w:sz w:val="28"/>
          <w:szCs w:val="28"/>
        </w:rPr>
        <w:t xml:space="preserve"> – географических, исторических, демографических и других факторов. Факторы внешнего воздействия связаны с влиянием условий деятельности, определяемых федеральным законодательством и общегосударственной экономической и инвестиционной политикой.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 xml:space="preserve">Второй блок представляет непосредственно этапы формирования инвестиционной политики: определение целей и главных приоритетов инвестиционной политики, формирование инвестиционной программы, </w:t>
      </w:r>
      <w:r w:rsidRPr="00F512F8">
        <w:rPr>
          <w:color w:val="000000"/>
          <w:sz w:val="28"/>
          <w:szCs w:val="28"/>
        </w:rPr>
        <w:lastRenderedPageBreak/>
        <w:t>разработка принципов механизма реализации инвестиционной политики. Цели и приоритеты инвестиционной политики зависят от целей и задач общей социально – экономической политики сельского поселения.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Третий блок механизма реализации инвестиционной политики состоит из средств, с помощью которых предусматривается достижение целей такой политики. Основополагающими элементами этого блока являются комплекс применяемых методов управления (экономических, административных, социальн</w:t>
      </w:r>
      <w:proofErr w:type="gramStart"/>
      <w:r w:rsidRPr="00F512F8">
        <w:rPr>
          <w:color w:val="000000"/>
          <w:sz w:val="28"/>
          <w:szCs w:val="28"/>
        </w:rPr>
        <w:t>о-</w:t>
      </w:r>
      <w:proofErr w:type="gramEnd"/>
      <w:r w:rsidRPr="00F512F8">
        <w:rPr>
          <w:color w:val="000000"/>
          <w:sz w:val="28"/>
          <w:szCs w:val="28"/>
        </w:rPr>
        <w:t xml:space="preserve"> психологических) и система обеспечения его действия (правового, организационного, информационного).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3.7 Основные направления инвестиционной политики в области развития автомобильных дорог местного значения утверждаются Главой К</w:t>
      </w:r>
      <w:r w:rsidR="00263444">
        <w:rPr>
          <w:color w:val="000000"/>
          <w:sz w:val="28"/>
          <w:szCs w:val="28"/>
        </w:rPr>
        <w:t>расносельско</w:t>
      </w:r>
      <w:r w:rsidRPr="00F512F8">
        <w:rPr>
          <w:color w:val="000000"/>
          <w:sz w:val="28"/>
          <w:szCs w:val="28"/>
        </w:rPr>
        <w:t>го сельсовета. Целенаправленное воздействие структур органов управления на всех участников инвестиционного процесса в интересах достижения намеченных целей является сущностью механизма реализации инвестиционной политики.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512F8">
        <w:rPr>
          <w:b/>
          <w:bCs/>
          <w:color w:val="000000"/>
          <w:sz w:val="28"/>
          <w:szCs w:val="28"/>
        </w:rPr>
        <w:t>4. Полномочия администрации К</w:t>
      </w:r>
      <w:r w:rsidR="00263444">
        <w:rPr>
          <w:b/>
          <w:bCs/>
          <w:color w:val="000000"/>
          <w:sz w:val="28"/>
          <w:szCs w:val="28"/>
        </w:rPr>
        <w:t>расносельско</w:t>
      </w:r>
      <w:r w:rsidRPr="00F512F8">
        <w:rPr>
          <w:b/>
          <w:bCs/>
          <w:color w:val="000000"/>
          <w:sz w:val="28"/>
          <w:szCs w:val="28"/>
        </w:rPr>
        <w:t xml:space="preserve">го сельсовета </w:t>
      </w:r>
      <w:proofErr w:type="spellStart"/>
      <w:r w:rsidR="00263444">
        <w:rPr>
          <w:b/>
          <w:bCs/>
          <w:color w:val="000000"/>
          <w:sz w:val="28"/>
          <w:szCs w:val="28"/>
        </w:rPr>
        <w:t>Чановс</w:t>
      </w:r>
      <w:r w:rsidRPr="00F512F8">
        <w:rPr>
          <w:b/>
          <w:bCs/>
          <w:color w:val="000000"/>
          <w:sz w:val="28"/>
          <w:szCs w:val="28"/>
        </w:rPr>
        <w:t>кого</w:t>
      </w:r>
      <w:proofErr w:type="spellEnd"/>
      <w:r w:rsidRPr="00F512F8">
        <w:rPr>
          <w:b/>
          <w:bCs/>
          <w:color w:val="000000"/>
          <w:sz w:val="28"/>
          <w:szCs w:val="28"/>
        </w:rPr>
        <w:t xml:space="preserve"> района Новосибирской области по разработке основных направлений инвестиционной политики в области развития автомобильных дорог местного значения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 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4.1. Для выполнения функций по разработке основных направлений инвестиционной политики в области развития автомобильных дорог местного значения администрация К</w:t>
      </w:r>
      <w:r w:rsidR="00263444">
        <w:rPr>
          <w:color w:val="000000"/>
          <w:sz w:val="28"/>
          <w:szCs w:val="28"/>
        </w:rPr>
        <w:t>расносельск</w:t>
      </w:r>
      <w:r w:rsidRPr="00F512F8">
        <w:rPr>
          <w:color w:val="000000"/>
          <w:sz w:val="28"/>
          <w:szCs w:val="28"/>
        </w:rPr>
        <w:t>ого сельсовета: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1) инициирует принятие решения о начале работы по разработке основных направлений инвестиционной политики, путем разработки соответствующего правового акта;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2) определяет участников процесса разработки и способы получения необходимой информации и т.п.;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3) осуществляет: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- мониторинг социально – экономического развития муниципального образования;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- анализ состояния сети мобильных дорог местного значения;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- выбор базовых показателей сценарных условий и их значений;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- корректировку и внесение изменений в прогнозные показатели;</w:t>
      </w:r>
    </w:p>
    <w:p w:rsidR="00F512F8" w:rsidRPr="00F512F8" w:rsidRDefault="00F512F8" w:rsidP="00F512F8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F512F8">
        <w:rPr>
          <w:color w:val="000000"/>
          <w:sz w:val="28"/>
          <w:szCs w:val="28"/>
        </w:rPr>
        <w:t>- методическое руководство и координацию деятельности участников процесса разработки по мониторингу и расчету показателей.</w:t>
      </w:r>
    </w:p>
    <w:p w:rsidR="00AB6C4D" w:rsidRDefault="00AB6C4D">
      <w:pPr>
        <w:rPr>
          <w:rFonts w:ascii="Times New Roman" w:hAnsi="Times New Roman" w:cs="Times New Roman"/>
          <w:sz w:val="28"/>
          <w:szCs w:val="28"/>
        </w:rPr>
      </w:pPr>
    </w:p>
    <w:p w:rsidR="008E3FDA" w:rsidRPr="00F512F8" w:rsidRDefault="008E3FDA" w:rsidP="008E3FD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sectPr w:rsidR="008E3FDA" w:rsidRPr="00F512F8" w:rsidSect="00AB6C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F512F8"/>
    <w:rsid w:val="000A5398"/>
    <w:rsid w:val="00263444"/>
    <w:rsid w:val="003A6CBE"/>
    <w:rsid w:val="007235D9"/>
    <w:rsid w:val="00803926"/>
    <w:rsid w:val="008E3FDA"/>
    <w:rsid w:val="00AB6C4D"/>
    <w:rsid w:val="00B7308C"/>
    <w:rsid w:val="00B82D75"/>
    <w:rsid w:val="00CE116B"/>
    <w:rsid w:val="00D164E6"/>
    <w:rsid w:val="00E46806"/>
    <w:rsid w:val="00E62D8E"/>
    <w:rsid w:val="00E72824"/>
    <w:rsid w:val="00F512F8"/>
    <w:rsid w:val="00FB28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C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51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F512F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98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pravo.minjust.ru:8080/bigs/showDocument.html?id=313AE05C-60D9-4F9E-8A34-D942808694A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avo.minjust.ru:8080/bigs/showDocument.html?id=313AE05C-60D9-4F9E-8A34-D942808694A8" TargetMode="External"/><Relationship Id="rId5" Type="http://schemas.openxmlformats.org/officeDocument/2006/relationships/hyperlink" Target="http://pravo.minjust.ru:8080/bigs/showDocument.html?id=8F21B21C-A408-42C4-B9FE-A939B863C84A" TargetMode="External"/><Relationship Id="rId4" Type="http://schemas.openxmlformats.org/officeDocument/2006/relationships/hyperlink" Target="http://pravo.minjust.ru:8080/bigs/showDocument.html?id=313AE05C-60D9-4F9E-8A34-D942808694A8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5</Pages>
  <Words>1595</Words>
  <Characters>9092</Characters>
  <Application>Microsoft Office Word</Application>
  <DocSecurity>0</DocSecurity>
  <Lines>75</Lines>
  <Paragraphs>21</Paragraphs>
  <ScaleCrop>false</ScaleCrop>
  <Company>DG Win&amp;Soft</Company>
  <LinksUpToDate>false</LinksUpToDate>
  <CharactersWithSpaces>10666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14</cp:revision>
  <dcterms:created xsi:type="dcterms:W3CDTF">2020-07-16T04:27:00Z</dcterms:created>
  <dcterms:modified xsi:type="dcterms:W3CDTF">2020-07-30T03:59:00Z</dcterms:modified>
</cp:coreProperties>
</file>